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65305" w14:textId="6AAD622E" w:rsidR="001F638F" w:rsidRDefault="001F638F" w:rsidP="001F638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11. Zakona o pravu na pristup informacijama („Narodne novine“ broj 25/13, 85/15) te članka </w:t>
      </w:r>
      <w:r w:rsidRPr="00512CBC">
        <w:rPr>
          <w:rFonts w:ascii="Times New Roman" w:hAnsi="Times New Roman"/>
          <w:sz w:val="24"/>
          <w:szCs w:val="24"/>
        </w:rPr>
        <w:t>46.</w:t>
      </w:r>
      <w:r>
        <w:rPr>
          <w:rFonts w:ascii="Times New Roman" w:hAnsi="Times New Roman"/>
          <w:sz w:val="24"/>
          <w:szCs w:val="24"/>
        </w:rPr>
        <w:t xml:space="preserve"> Statuta Općine Podstrana („Službeni glasnik Općine Podstrana“ broj 07/21, 21/21, 04/23</w:t>
      </w:r>
      <w:r w:rsidR="003767A9">
        <w:rPr>
          <w:rFonts w:ascii="Times New Roman" w:hAnsi="Times New Roman"/>
          <w:sz w:val="24"/>
          <w:szCs w:val="24"/>
        </w:rPr>
        <w:t>, 15/25</w:t>
      </w:r>
      <w:r>
        <w:rPr>
          <w:rFonts w:ascii="Times New Roman" w:hAnsi="Times New Roman"/>
          <w:sz w:val="24"/>
          <w:szCs w:val="24"/>
        </w:rPr>
        <w:t xml:space="preserve">)  općinski načelnik je dana </w:t>
      </w:r>
      <w:r w:rsidR="003767A9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. </w:t>
      </w:r>
      <w:r w:rsidR="003767A9">
        <w:rPr>
          <w:rFonts w:ascii="Times New Roman" w:hAnsi="Times New Roman"/>
          <w:sz w:val="24"/>
          <w:szCs w:val="24"/>
        </w:rPr>
        <w:t>listopada</w:t>
      </w:r>
      <w:r>
        <w:rPr>
          <w:rFonts w:ascii="Times New Roman" w:hAnsi="Times New Roman"/>
          <w:sz w:val="24"/>
          <w:szCs w:val="24"/>
        </w:rPr>
        <w:t xml:space="preserve"> 202</w:t>
      </w:r>
      <w:r w:rsidR="003767A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godine donio </w:t>
      </w:r>
    </w:p>
    <w:p w14:paraId="1BEBC2E8" w14:textId="77777777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A0FAD3" w14:textId="77777777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C34180" w14:textId="77777777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2B8E">
        <w:rPr>
          <w:rFonts w:ascii="Times New Roman" w:hAnsi="Times New Roman"/>
          <w:b/>
          <w:sz w:val="24"/>
          <w:szCs w:val="24"/>
        </w:rPr>
        <w:t>ODLUKU</w:t>
      </w:r>
    </w:p>
    <w:p w14:paraId="1DB4A4F8" w14:textId="73352DA4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upućivanju nacrta prijedloga </w:t>
      </w:r>
      <w:r w:rsidR="003767A9">
        <w:rPr>
          <w:rFonts w:ascii="Times New Roman" w:hAnsi="Times New Roman"/>
          <w:b/>
          <w:sz w:val="24"/>
          <w:szCs w:val="24"/>
        </w:rPr>
        <w:t>V</w:t>
      </w:r>
      <w:r w:rsidR="00F069EE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Izmjene i dopune </w:t>
      </w:r>
    </w:p>
    <w:p w14:paraId="36296CED" w14:textId="77777777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Plana upravljanja pomorskim dobrom na području Općine Podstrana za razdoblje </w:t>
      </w:r>
    </w:p>
    <w:p w14:paraId="6E4487BA" w14:textId="77777777" w:rsidR="001F638F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2024-2028. godinu na savjetovanje s javnošću</w:t>
      </w:r>
    </w:p>
    <w:p w14:paraId="5617DD49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C9116F4" w14:textId="77777777" w:rsidR="001F638F" w:rsidRPr="00567E59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52A7BE4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>Članak 1.</w:t>
      </w:r>
    </w:p>
    <w:p w14:paraId="19DF8703" w14:textId="3027C5F5" w:rsidR="001F638F" w:rsidRDefault="001F638F" w:rsidP="001F638F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Utvrđuje se nacrt prijedloga</w:t>
      </w:r>
      <w:r w:rsidR="00F069EE">
        <w:rPr>
          <w:rFonts w:ascii="Times New Roman" w:eastAsia="Times New Roman" w:hAnsi="Times New Roman"/>
          <w:sz w:val="24"/>
          <w:szCs w:val="24"/>
        </w:rPr>
        <w:t xml:space="preserve"> </w:t>
      </w:r>
      <w:r w:rsidR="003767A9">
        <w:rPr>
          <w:rFonts w:ascii="Times New Roman" w:eastAsia="Times New Roman" w:hAnsi="Times New Roman"/>
          <w:sz w:val="24"/>
          <w:szCs w:val="24"/>
        </w:rPr>
        <w:t>V</w:t>
      </w:r>
      <w:r w:rsidR="00F069EE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Izmjene i dopune Plana upravljanja pomorskim dobrom na području Općine Podstrana za razdoblje 2024-2028. godinu, te se isti upućuje u postupak savjetovanja s javnošću.</w:t>
      </w:r>
    </w:p>
    <w:p w14:paraId="2F4B45DF" w14:textId="77777777" w:rsidR="001F638F" w:rsidRPr="00AB76C2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AB76C2">
        <w:rPr>
          <w:rFonts w:ascii="Times New Roman" w:eastAsia="Times New Roman" w:hAnsi="Times New Roman"/>
          <w:b/>
          <w:sz w:val="24"/>
          <w:szCs w:val="24"/>
        </w:rPr>
        <w:t>Članak 2.</w:t>
      </w:r>
    </w:p>
    <w:p w14:paraId="75C4564C" w14:textId="52E03361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0743A2">
        <w:rPr>
          <w:rFonts w:ascii="Times New Roman" w:hAnsi="Times New Roman"/>
          <w:sz w:val="24"/>
          <w:szCs w:val="24"/>
        </w:rPr>
        <w:t xml:space="preserve">avjetovanje </w:t>
      </w:r>
      <w:r>
        <w:rPr>
          <w:rFonts w:ascii="Times New Roman" w:hAnsi="Times New Roman"/>
          <w:sz w:val="24"/>
          <w:szCs w:val="24"/>
        </w:rPr>
        <w:t xml:space="preserve">s javnošću provodi se s </w:t>
      </w:r>
      <w:r w:rsidRPr="000743A2">
        <w:rPr>
          <w:rFonts w:ascii="Times New Roman" w:hAnsi="Times New Roman"/>
          <w:sz w:val="24"/>
          <w:szCs w:val="24"/>
        </w:rPr>
        <w:t xml:space="preserve">ciljem da se širi krug zainteresiranih osoba s područja Općine Podstrana uključi u pripremu konačnog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acrta </w:t>
      </w:r>
      <w:r w:rsidR="003767A9">
        <w:rPr>
          <w:rFonts w:ascii="Times New Roman" w:hAnsi="Times New Roman"/>
          <w:sz w:val="24"/>
          <w:szCs w:val="24"/>
        </w:rPr>
        <w:t>V</w:t>
      </w:r>
      <w:r w:rsidR="00F069E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Izmjene i dopune Plana upravljanja pomorskim dobrom na području Općine Podstrana za razdoblje 2024-2028. godinu</w:t>
      </w:r>
      <w:r w:rsidRPr="000743A2">
        <w:rPr>
          <w:rFonts w:ascii="Times New Roman" w:hAnsi="Times New Roman"/>
          <w:sz w:val="24"/>
          <w:szCs w:val="24"/>
        </w:rPr>
        <w:t xml:space="preserve">. Na taj se način želi upoznati javnost s </w:t>
      </w:r>
      <w:r>
        <w:rPr>
          <w:rFonts w:ascii="Times New Roman" w:hAnsi="Times New Roman"/>
          <w:sz w:val="24"/>
          <w:szCs w:val="24"/>
        </w:rPr>
        <w:t>n</w:t>
      </w:r>
      <w:r w:rsidRPr="000743A2">
        <w:rPr>
          <w:rFonts w:ascii="Times New Roman" w:hAnsi="Times New Roman"/>
          <w:sz w:val="24"/>
          <w:szCs w:val="24"/>
        </w:rPr>
        <w:t xml:space="preserve">acrtom prijedloga </w:t>
      </w:r>
      <w:r>
        <w:rPr>
          <w:rFonts w:ascii="Times New Roman" w:hAnsi="Times New Roman"/>
          <w:sz w:val="24"/>
          <w:szCs w:val="24"/>
        </w:rPr>
        <w:t>Izmjene i dopune Plana</w:t>
      </w:r>
      <w:r w:rsidRPr="000743A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</w:t>
      </w:r>
      <w:r w:rsidRPr="000743A2">
        <w:rPr>
          <w:rFonts w:ascii="Times New Roman" w:hAnsi="Times New Roman"/>
          <w:sz w:val="24"/>
          <w:szCs w:val="24"/>
        </w:rPr>
        <w:t xml:space="preserve"> pribaviti mišljenja, primjedbe i prijedloge zainteresirane javnosti, kako bi predloženo, ukoliko je zakonito i stručno utemeljeno, bilo prihvaćeno od strane donositelja </w:t>
      </w:r>
      <w:r>
        <w:rPr>
          <w:rFonts w:ascii="Times New Roman" w:hAnsi="Times New Roman"/>
          <w:sz w:val="24"/>
          <w:szCs w:val="24"/>
        </w:rPr>
        <w:t>Plana</w:t>
      </w:r>
      <w:r w:rsidRPr="000743A2">
        <w:rPr>
          <w:rFonts w:ascii="Times New Roman" w:hAnsi="Times New Roman"/>
          <w:sz w:val="24"/>
          <w:szCs w:val="24"/>
        </w:rPr>
        <w:t xml:space="preserve"> i u konačnosti ugrađeno u odredbe </w:t>
      </w:r>
      <w:r>
        <w:rPr>
          <w:rFonts w:ascii="Times New Roman" w:hAnsi="Times New Roman"/>
          <w:sz w:val="24"/>
          <w:szCs w:val="24"/>
        </w:rPr>
        <w:t>Plana</w:t>
      </w:r>
      <w:r w:rsidRPr="000743A2">
        <w:rPr>
          <w:rFonts w:ascii="Times New Roman" w:hAnsi="Times New Roman"/>
          <w:sz w:val="24"/>
          <w:szCs w:val="24"/>
        </w:rPr>
        <w:t>.</w:t>
      </w:r>
    </w:p>
    <w:p w14:paraId="082F9D18" w14:textId="77777777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AA6262" w14:textId="77777777" w:rsidR="001F638F" w:rsidRPr="000743A2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43A2">
        <w:rPr>
          <w:rFonts w:ascii="Times New Roman" w:hAnsi="Times New Roman"/>
          <w:b/>
          <w:sz w:val="24"/>
          <w:szCs w:val="24"/>
        </w:rPr>
        <w:t>Članak 3.</w:t>
      </w:r>
    </w:p>
    <w:p w14:paraId="148D1A14" w14:textId="4A915E1A" w:rsidR="001F638F" w:rsidRPr="005D3E8F" w:rsidRDefault="001F638F" w:rsidP="001F638F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Pravna osnova za izradu i donošenje </w:t>
      </w:r>
      <w:r w:rsidR="003767A9">
        <w:rPr>
          <w:rFonts w:ascii="Times New Roman" w:eastAsia="Times New Roman" w:hAnsi="Times New Roman"/>
          <w:sz w:val="24"/>
          <w:szCs w:val="24"/>
        </w:rPr>
        <w:t>V</w:t>
      </w:r>
      <w:r w:rsidR="00F069EE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Izmjene i dopune Plana upravljanja pomorskim dobrom na području Općine Podstrana za razdoblje 2024-2028.godinu je Zakon o pomorskom dobru i morskim lukama  („Narodne novine“ broj 83/23).</w:t>
      </w:r>
    </w:p>
    <w:p w14:paraId="60496AC4" w14:textId="77777777" w:rsidR="00EF76C3" w:rsidRDefault="00EF76C3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42E27E4" w14:textId="2DDBB206" w:rsidR="001F638F" w:rsidRPr="00567E59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9BD1943" w14:textId="77777777" w:rsidR="001F638F" w:rsidRPr="004A6858" w:rsidRDefault="001F638F" w:rsidP="001F638F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Postupak </w:t>
      </w:r>
      <w:r>
        <w:rPr>
          <w:rFonts w:ascii="Times New Roman" w:eastAsia="Times New Roman" w:hAnsi="Times New Roman"/>
          <w:sz w:val="24"/>
          <w:szCs w:val="24"/>
        </w:rPr>
        <w:t xml:space="preserve">savjetovanja s javnošću iz članka 1. ove Odluke </w:t>
      </w:r>
      <w:r w:rsidRPr="005D3E8F">
        <w:rPr>
          <w:rFonts w:ascii="Times New Roman" w:eastAsia="Times New Roman" w:hAnsi="Times New Roman"/>
          <w:sz w:val="24"/>
          <w:szCs w:val="24"/>
        </w:rPr>
        <w:t xml:space="preserve">provodi </w:t>
      </w:r>
      <w:bookmarkStart w:id="0" w:name="_Hlk517348909"/>
      <w:r>
        <w:rPr>
          <w:rFonts w:ascii="Times New Roman" w:eastAsia="Times New Roman" w:hAnsi="Times New Roman"/>
          <w:sz w:val="24"/>
          <w:szCs w:val="24"/>
        </w:rPr>
        <w:t xml:space="preserve">Upravni odjel za </w:t>
      </w:r>
      <w:bookmarkEnd w:id="0"/>
      <w:r>
        <w:rPr>
          <w:rFonts w:ascii="Times New Roman" w:eastAsia="Times New Roman" w:hAnsi="Times New Roman"/>
          <w:sz w:val="24"/>
          <w:szCs w:val="24"/>
        </w:rPr>
        <w:t>pravne poslove i strateško upravljanje Općine Podstrana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67F0B76" w14:textId="77777777" w:rsidR="001F638F" w:rsidRDefault="001F638F" w:rsidP="001F638F">
      <w:pPr>
        <w:spacing w:after="6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</w:p>
    <w:p w14:paraId="32E78BE7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67E59">
        <w:rPr>
          <w:rFonts w:ascii="Times New Roman" w:eastAsia="Times New Roman" w:hAnsi="Times New Roman"/>
          <w:b/>
          <w:sz w:val="24"/>
          <w:szCs w:val="24"/>
        </w:rPr>
        <w:t xml:space="preserve">Članak </w:t>
      </w: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567E59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7EEF52E" w14:textId="1AC5A9ED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Nacrt prijedloga </w:t>
      </w:r>
      <w:r w:rsidR="003767A9">
        <w:rPr>
          <w:rFonts w:ascii="Times New Roman" w:hAnsi="Times New Roman"/>
          <w:sz w:val="24"/>
          <w:szCs w:val="24"/>
        </w:rPr>
        <w:t>V</w:t>
      </w:r>
      <w:r w:rsidR="00F069E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Izmjene i dopune </w:t>
      </w:r>
      <w:r>
        <w:rPr>
          <w:rFonts w:ascii="Times New Roman" w:eastAsia="Times New Roman" w:hAnsi="Times New Roman"/>
          <w:sz w:val="24"/>
          <w:szCs w:val="24"/>
        </w:rPr>
        <w:t xml:space="preserve">Plana upravljanja pomorskim dobrom na području Općine Podstrana za razdoblje 2024-2028. godinu </w:t>
      </w:r>
      <w:r>
        <w:rPr>
          <w:rFonts w:ascii="Times New Roman" w:hAnsi="Times New Roman"/>
          <w:sz w:val="24"/>
          <w:szCs w:val="24"/>
        </w:rPr>
        <w:t>daje se na savjetovanje s javnošću u trajanju od 3</w:t>
      </w:r>
      <w:r w:rsidR="003D363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dana, </w:t>
      </w:r>
      <w:r w:rsidRPr="003B505F">
        <w:rPr>
          <w:rFonts w:ascii="Times New Roman" w:hAnsi="Times New Roman"/>
          <w:sz w:val="24"/>
          <w:szCs w:val="24"/>
        </w:rPr>
        <w:t xml:space="preserve">od </w:t>
      </w:r>
      <w:r w:rsidR="003767A9" w:rsidRPr="003B505F">
        <w:rPr>
          <w:rFonts w:ascii="Times New Roman" w:hAnsi="Times New Roman"/>
          <w:sz w:val="24"/>
          <w:szCs w:val="24"/>
        </w:rPr>
        <w:t>20</w:t>
      </w:r>
      <w:r w:rsidRPr="003B505F">
        <w:rPr>
          <w:rFonts w:ascii="Times New Roman" w:hAnsi="Times New Roman"/>
          <w:sz w:val="24"/>
          <w:szCs w:val="24"/>
        </w:rPr>
        <w:t xml:space="preserve">. </w:t>
      </w:r>
      <w:r w:rsidR="003767A9" w:rsidRPr="003B505F">
        <w:rPr>
          <w:rFonts w:ascii="Times New Roman" w:hAnsi="Times New Roman"/>
          <w:sz w:val="24"/>
          <w:szCs w:val="24"/>
        </w:rPr>
        <w:t>listopada</w:t>
      </w:r>
      <w:r w:rsidRPr="003B505F">
        <w:rPr>
          <w:rFonts w:ascii="Times New Roman" w:hAnsi="Times New Roman"/>
          <w:sz w:val="24"/>
          <w:szCs w:val="24"/>
        </w:rPr>
        <w:t xml:space="preserve"> 202</w:t>
      </w:r>
      <w:r w:rsidR="003767A9" w:rsidRPr="003B505F">
        <w:rPr>
          <w:rFonts w:ascii="Times New Roman" w:hAnsi="Times New Roman"/>
          <w:sz w:val="24"/>
          <w:szCs w:val="24"/>
        </w:rPr>
        <w:t>6</w:t>
      </w:r>
      <w:r w:rsidRPr="003B505F">
        <w:rPr>
          <w:rFonts w:ascii="Times New Roman" w:hAnsi="Times New Roman"/>
          <w:sz w:val="24"/>
          <w:szCs w:val="24"/>
        </w:rPr>
        <w:t xml:space="preserve">. godine do </w:t>
      </w:r>
      <w:r w:rsidR="003767A9" w:rsidRPr="003B505F">
        <w:rPr>
          <w:rFonts w:ascii="Times New Roman" w:hAnsi="Times New Roman"/>
          <w:sz w:val="24"/>
          <w:szCs w:val="24"/>
        </w:rPr>
        <w:t>19</w:t>
      </w:r>
      <w:r w:rsidRPr="003B505F">
        <w:rPr>
          <w:rFonts w:ascii="Times New Roman" w:hAnsi="Times New Roman"/>
          <w:sz w:val="24"/>
          <w:szCs w:val="24"/>
        </w:rPr>
        <w:t xml:space="preserve">. </w:t>
      </w:r>
      <w:r w:rsidR="003767A9" w:rsidRPr="003B505F">
        <w:rPr>
          <w:rFonts w:ascii="Times New Roman" w:hAnsi="Times New Roman"/>
          <w:sz w:val="24"/>
          <w:szCs w:val="24"/>
        </w:rPr>
        <w:t>studenog</w:t>
      </w:r>
      <w:r w:rsidRPr="003B505F">
        <w:rPr>
          <w:rFonts w:ascii="Times New Roman" w:hAnsi="Times New Roman"/>
          <w:sz w:val="24"/>
          <w:szCs w:val="24"/>
        </w:rPr>
        <w:t xml:space="preserve"> 202</w:t>
      </w:r>
      <w:r w:rsidR="003767A9" w:rsidRPr="003B505F">
        <w:rPr>
          <w:rFonts w:ascii="Times New Roman" w:hAnsi="Times New Roman"/>
          <w:sz w:val="24"/>
          <w:szCs w:val="24"/>
        </w:rPr>
        <w:t>6</w:t>
      </w:r>
      <w:r w:rsidRPr="003B505F">
        <w:rPr>
          <w:rFonts w:ascii="Times New Roman" w:hAnsi="Times New Roman"/>
          <w:sz w:val="24"/>
          <w:szCs w:val="24"/>
        </w:rPr>
        <w:t>. godine.</w:t>
      </w:r>
    </w:p>
    <w:p w14:paraId="2540E4DE" w14:textId="77777777" w:rsidR="001F638F" w:rsidRDefault="001F638F" w:rsidP="001F638F">
      <w:pPr>
        <w:spacing w:after="6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4598D591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6.</w:t>
      </w:r>
    </w:p>
    <w:p w14:paraId="1345E901" w14:textId="57A77096" w:rsidR="001F638F" w:rsidRDefault="001F638F" w:rsidP="001F638F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2744">
        <w:rPr>
          <w:rFonts w:ascii="Times New Roman" w:eastAsia="Times New Roman" w:hAnsi="Times New Roman"/>
          <w:sz w:val="24"/>
          <w:szCs w:val="24"/>
        </w:rPr>
        <w:t>Tijekom trajanja postupka savjetovanja s javnošću nacrt prijedloga</w:t>
      </w:r>
      <w:r w:rsidR="00F069EE">
        <w:rPr>
          <w:rFonts w:ascii="Times New Roman" w:eastAsia="Times New Roman" w:hAnsi="Times New Roman"/>
          <w:sz w:val="24"/>
          <w:szCs w:val="24"/>
        </w:rPr>
        <w:t xml:space="preserve"> </w:t>
      </w:r>
      <w:r w:rsidR="003767A9">
        <w:rPr>
          <w:rFonts w:ascii="Times New Roman" w:eastAsia="Times New Roman" w:hAnsi="Times New Roman"/>
          <w:sz w:val="24"/>
          <w:szCs w:val="24"/>
        </w:rPr>
        <w:t>V</w:t>
      </w:r>
      <w:r w:rsidR="00F069EE">
        <w:rPr>
          <w:rFonts w:ascii="Times New Roman" w:eastAsia="Times New Roman" w:hAnsi="Times New Roman"/>
          <w:sz w:val="24"/>
          <w:szCs w:val="24"/>
        </w:rPr>
        <w:t>.</w:t>
      </w:r>
      <w:r w:rsidRPr="00DC274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Izmjene i dopune Plana upravljanja pomorskim dobrom na području Općine Podstrana za razdoblje 2024-2028. godinu bit će izložen na mrežnoj stranici Općine Podstrana </w:t>
      </w:r>
      <w:hyperlink r:id="rId6" w:history="1">
        <w:r w:rsidRPr="007E3715">
          <w:rPr>
            <w:rStyle w:val="Hyperlink"/>
            <w:rFonts w:ascii="Times New Roman" w:eastAsia="Times New Roman" w:hAnsi="Times New Roman"/>
            <w:sz w:val="24"/>
            <w:szCs w:val="24"/>
          </w:rPr>
          <w:t>www.podstrana.hr</w:t>
        </w:r>
      </w:hyperlink>
    </w:p>
    <w:p w14:paraId="7C089038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F91B1C5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Članak 7.</w:t>
      </w:r>
    </w:p>
    <w:p w14:paraId="435DD577" w14:textId="77AE094D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oglasnoj ploči Općine Podstrana i na mrežnoj stranici Općine Podstrana </w:t>
      </w:r>
      <w:hyperlink r:id="rId7" w:history="1">
        <w:r w:rsidRPr="007E3715">
          <w:rPr>
            <w:rStyle w:val="Hyperlink"/>
          </w:rPr>
          <w:t>www.podstrana.hr</w:t>
        </w:r>
      </w:hyperlink>
      <w:r>
        <w:rPr>
          <w:rFonts w:ascii="Times New Roman" w:hAnsi="Times New Roman"/>
          <w:sz w:val="24"/>
          <w:szCs w:val="24"/>
        </w:rPr>
        <w:t xml:space="preserve"> objavit će se Informacija o upućivanju na savjetovanje s javnošću nacrta prijedloga</w:t>
      </w:r>
      <w:r w:rsidR="00F069EE">
        <w:rPr>
          <w:rFonts w:ascii="Times New Roman" w:hAnsi="Times New Roman"/>
          <w:sz w:val="24"/>
          <w:szCs w:val="24"/>
        </w:rPr>
        <w:t xml:space="preserve"> </w:t>
      </w:r>
      <w:r w:rsidR="003767A9">
        <w:rPr>
          <w:rFonts w:ascii="Times New Roman" w:hAnsi="Times New Roman"/>
          <w:sz w:val="24"/>
          <w:szCs w:val="24"/>
        </w:rPr>
        <w:t>V</w:t>
      </w:r>
      <w:r w:rsidR="00F069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Izmjene </w:t>
      </w:r>
      <w:r>
        <w:rPr>
          <w:rFonts w:ascii="Times New Roman" w:hAnsi="Times New Roman"/>
          <w:sz w:val="24"/>
          <w:szCs w:val="24"/>
        </w:rPr>
        <w:lastRenderedPageBreak/>
        <w:t xml:space="preserve">i dopune </w:t>
      </w:r>
      <w:r>
        <w:rPr>
          <w:rFonts w:ascii="Times New Roman" w:eastAsia="Times New Roman" w:hAnsi="Times New Roman"/>
          <w:sz w:val="24"/>
          <w:szCs w:val="24"/>
        </w:rPr>
        <w:t>Plana upravljanja pomorskim dobrom na području Općine Podstrana za razdoblje 2024-2028. godinu,</w:t>
      </w:r>
      <w:r>
        <w:rPr>
          <w:rFonts w:ascii="Times New Roman" w:hAnsi="Times New Roman"/>
          <w:sz w:val="24"/>
          <w:szCs w:val="24"/>
        </w:rPr>
        <w:t xml:space="preserve"> a sadrži mjesto, datum početka i trajanje roka savjetovanja s javnošću, poziv zainteresiranim osobama za sudjelovanje te rok u kojem se dostavljaju pisana mišljenja, prijedlozi i primjedbe na nacrt prijedloga </w:t>
      </w:r>
      <w:r w:rsidR="003767A9">
        <w:rPr>
          <w:rFonts w:ascii="Times New Roman" w:hAnsi="Times New Roman"/>
          <w:sz w:val="24"/>
          <w:szCs w:val="24"/>
        </w:rPr>
        <w:t>V</w:t>
      </w:r>
      <w:r w:rsidR="00F069EE">
        <w:rPr>
          <w:rFonts w:ascii="Times New Roman" w:hAnsi="Times New Roman"/>
          <w:sz w:val="24"/>
          <w:szCs w:val="24"/>
        </w:rPr>
        <w:t xml:space="preserve">. Izmjene i dopune </w:t>
      </w:r>
      <w:r>
        <w:rPr>
          <w:rFonts w:ascii="Times New Roman" w:hAnsi="Times New Roman"/>
          <w:sz w:val="24"/>
          <w:szCs w:val="24"/>
        </w:rPr>
        <w:t>Plana.</w:t>
      </w:r>
    </w:p>
    <w:p w14:paraId="01D31CA9" w14:textId="77777777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FF3E7D" w14:textId="77777777" w:rsidR="001F638F" w:rsidRPr="00FA7CF5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8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4D0CF2A4" w14:textId="652D69AB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Mišljenja, prijedlozi i primjedbe koji će se dostaviti, obradit će nositelj izrade nacrta prijedloga </w:t>
      </w:r>
      <w:r w:rsidR="003767A9">
        <w:rPr>
          <w:rFonts w:ascii="Times New Roman" w:hAnsi="Times New Roman"/>
          <w:sz w:val="24"/>
          <w:szCs w:val="24"/>
        </w:rPr>
        <w:t>V</w:t>
      </w:r>
      <w:r w:rsidR="00F069E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Izmjene i dopune Plana te o tome sačiniti Izvješće</w:t>
      </w:r>
      <w:r w:rsidR="00F069EE">
        <w:rPr>
          <w:rFonts w:ascii="Times New Roman" w:hAnsi="Times New Roman"/>
          <w:sz w:val="24"/>
          <w:szCs w:val="24"/>
        </w:rPr>
        <w:t>.</w:t>
      </w:r>
    </w:p>
    <w:p w14:paraId="04C55506" w14:textId="77777777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5B79AF" w14:textId="77777777" w:rsidR="001F638F" w:rsidRPr="00FA7CF5" w:rsidRDefault="001F638F" w:rsidP="001F63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CF5">
        <w:rPr>
          <w:rFonts w:ascii="Times New Roman" w:hAnsi="Times New Roman"/>
          <w:b/>
          <w:sz w:val="24"/>
          <w:szCs w:val="24"/>
        </w:rPr>
        <w:t xml:space="preserve">Članak </w:t>
      </w:r>
      <w:r>
        <w:rPr>
          <w:rFonts w:ascii="Times New Roman" w:hAnsi="Times New Roman"/>
          <w:b/>
          <w:sz w:val="24"/>
          <w:szCs w:val="24"/>
        </w:rPr>
        <w:t>9</w:t>
      </w:r>
      <w:r w:rsidRPr="00FA7CF5">
        <w:rPr>
          <w:rFonts w:ascii="Times New Roman" w:hAnsi="Times New Roman"/>
          <w:b/>
          <w:sz w:val="24"/>
          <w:szCs w:val="24"/>
        </w:rPr>
        <w:t>.</w:t>
      </w:r>
    </w:p>
    <w:p w14:paraId="4D57F262" w14:textId="77777777" w:rsidR="001F638F" w:rsidRDefault="001F638F" w:rsidP="001F6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 Odluka stupa na snagu danom donošenja.</w:t>
      </w:r>
    </w:p>
    <w:p w14:paraId="41FA8234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261CE3F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321A0F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OPĆINSKI NAČELNIK</w:t>
      </w:r>
    </w:p>
    <w:p w14:paraId="461E7CC1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Mijo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Dropuljić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prof.</w:t>
      </w:r>
    </w:p>
    <w:p w14:paraId="1AA4C0A5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D7F4D30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7C0FCB5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AB9687" w14:textId="47765C3B" w:rsidR="001F638F" w:rsidRPr="005D3E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 xml:space="preserve">KLASA: </w:t>
      </w:r>
      <w:r>
        <w:rPr>
          <w:rFonts w:ascii="Times New Roman" w:eastAsia="Times New Roman" w:hAnsi="Times New Roman"/>
          <w:sz w:val="24"/>
          <w:szCs w:val="24"/>
        </w:rPr>
        <w:t xml:space="preserve">  008-02/2</w:t>
      </w:r>
      <w:r w:rsidR="003767A9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-01</w:t>
      </w:r>
      <w:r w:rsidR="001664C1">
        <w:rPr>
          <w:rFonts w:ascii="Times New Roman" w:eastAsia="Times New Roman" w:hAnsi="Times New Roman"/>
          <w:sz w:val="24"/>
          <w:szCs w:val="24"/>
        </w:rPr>
        <w:t>/</w:t>
      </w:r>
      <w:r w:rsidR="001664C1" w:rsidRPr="003B505F">
        <w:rPr>
          <w:rFonts w:ascii="Times New Roman" w:eastAsia="Times New Roman" w:hAnsi="Times New Roman"/>
          <w:sz w:val="24"/>
          <w:szCs w:val="24"/>
        </w:rPr>
        <w:t>0</w:t>
      </w:r>
      <w:r w:rsidR="00A63368" w:rsidRPr="003B505F">
        <w:rPr>
          <w:rFonts w:ascii="Times New Roman" w:eastAsia="Times New Roman" w:hAnsi="Times New Roman"/>
          <w:sz w:val="24"/>
          <w:szCs w:val="24"/>
        </w:rPr>
        <w:t>5</w:t>
      </w:r>
      <w:r w:rsidRPr="003B505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EBA8CAA" w14:textId="491A99F2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5D3E8F">
        <w:rPr>
          <w:rFonts w:ascii="Times New Roman" w:eastAsia="Times New Roman" w:hAnsi="Times New Roman"/>
          <w:sz w:val="24"/>
          <w:szCs w:val="24"/>
        </w:rPr>
        <w:t>URBROJ:</w:t>
      </w:r>
      <w:r>
        <w:rPr>
          <w:rFonts w:ascii="Times New Roman" w:eastAsia="Times New Roman" w:hAnsi="Times New Roman"/>
          <w:sz w:val="24"/>
          <w:szCs w:val="24"/>
        </w:rPr>
        <w:t xml:space="preserve"> 2181-39-02-1-2</w:t>
      </w:r>
      <w:r w:rsidR="003767A9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-01</w:t>
      </w:r>
    </w:p>
    <w:p w14:paraId="248C6565" w14:textId="61807546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A6858">
        <w:rPr>
          <w:rFonts w:ascii="Times New Roman" w:eastAsia="Times New Roman" w:hAnsi="Times New Roman"/>
          <w:sz w:val="24"/>
          <w:szCs w:val="24"/>
        </w:rPr>
        <w:t xml:space="preserve">Podstrana, </w:t>
      </w:r>
      <w:r w:rsidR="003767A9">
        <w:rPr>
          <w:rFonts w:ascii="Times New Roman" w:eastAsia="Times New Roman" w:hAnsi="Times New Roman"/>
          <w:sz w:val="24"/>
          <w:szCs w:val="24"/>
        </w:rPr>
        <w:t>19. listopada</w:t>
      </w:r>
      <w:r>
        <w:rPr>
          <w:rFonts w:ascii="Times New Roman" w:eastAsia="Times New Roman" w:hAnsi="Times New Roman"/>
          <w:sz w:val="24"/>
          <w:szCs w:val="24"/>
        </w:rPr>
        <w:t xml:space="preserve"> 202</w:t>
      </w:r>
      <w:r w:rsidR="003767A9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4A6858">
        <w:rPr>
          <w:rFonts w:ascii="Times New Roman" w:eastAsia="Times New Roman" w:hAnsi="Times New Roman"/>
          <w:sz w:val="24"/>
          <w:szCs w:val="24"/>
        </w:rPr>
        <w:t xml:space="preserve"> godine</w:t>
      </w:r>
    </w:p>
    <w:p w14:paraId="391AA92F" w14:textId="77777777" w:rsidR="001F638F" w:rsidRPr="005D3E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ED95394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 </w:t>
      </w:r>
    </w:p>
    <w:p w14:paraId="02683700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312B37E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F7CE755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5C36A57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4D369DE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D913076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5FCC4EF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D1BC2CB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D0CA18A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9E0305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0E6D97D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3328839" w14:textId="77777777" w:rsidR="001F638F" w:rsidRDefault="001F638F" w:rsidP="001F638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4A0B732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4A0AD63" w14:textId="77777777" w:rsidR="001F638F" w:rsidRDefault="001F638F" w:rsidP="001F638F">
      <w:pPr>
        <w:spacing w:after="6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3289FF5" w14:textId="77777777" w:rsidR="001F638F" w:rsidRDefault="001F638F" w:rsidP="001F638F"/>
    <w:p w14:paraId="64D31B79" w14:textId="77777777" w:rsidR="007C50C9" w:rsidRDefault="007C50C9"/>
    <w:sectPr w:rsidR="007C50C9" w:rsidSect="001F638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1430" w14:textId="77777777" w:rsidR="00FA177C" w:rsidRDefault="00FA177C">
      <w:pPr>
        <w:spacing w:after="0" w:line="240" w:lineRule="auto"/>
      </w:pPr>
      <w:r>
        <w:separator/>
      </w:r>
    </w:p>
  </w:endnote>
  <w:endnote w:type="continuationSeparator" w:id="0">
    <w:p w14:paraId="6F9CAE19" w14:textId="77777777" w:rsidR="00FA177C" w:rsidRDefault="00FA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508B" w14:textId="77777777" w:rsidR="00F069EE" w:rsidRDefault="00F06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AA1E" w14:textId="77777777" w:rsidR="00FA177C" w:rsidRDefault="00FA177C">
      <w:pPr>
        <w:spacing w:after="0" w:line="240" w:lineRule="auto"/>
      </w:pPr>
      <w:r>
        <w:separator/>
      </w:r>
    </w:p>
  </w:footnote>
  <w:footnote w:type="continuationSeparator" w:id="0">
    <w:p w14:paraId="53D98DFF" w14:textId="77777777" w:rsidR="00FA177C" w:rsidRDefault="00FA17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E1"/>
    <w:rsid w:val="00053340"/>
    <w:rsid w:val="00055659"/>
    <w:rsid w:val="001664C1"/>
    <w:rsid w:val="001D4857"/>
    <w:rsid w:val="001F638F"/>
    <w:rsid w:val="002D76BD"/>
    <w:rsid w:val="002F4CB9"/>
    <w:rsid w:val="003767A9"/>
    <w:rsid w:val="003B505F"/>
    <w:rsid w:val="003D3635"/>
    <w:rsid w:val="003E41A7"/>
    <w:rsid w:val="0044532B"/>
    <w:rsid w:val="004F6240"/>
    <w:rsid w:val="005F7275"/>
    <w:rsid w:val="007C50C9"/>
    <w:rsid w:val="00A63368"/>
    <w:rsid w:val="00AA01B8"/>
    <w:rsid w:val="00AA1CF5"/>
    <w:rsid w:val="00CE4081"/>
    <w:rsid w:val="00D138E1"/>
    <w:rsid w:val="00DC31DF"/>
    <w:rsid w:val="00DF6CC3"/>
    <w:rsid w:val="00EF76C3"/>
    <w:rsid w:val="00F069EE"/>
    <w:rsid w:val="00F62604"/>
    <w:rsid w:val="00FA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A5CE"/>
  <w15:chartTrackingRefBased/>
  <w15:docId w15:val="{852819A5-1DB5-4C60-B9A4-FB2A12AC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38F"/>
    <w:pPr>
      <w:spacing w:after="200" w:line="276" w:lineRule="auto"/>
    </w:pPr>
    <w:rPr>
      <w:rFonts w:ascii="Calibri" w:eastAsia="Calibri" w:hAnsi="Calibri" w:cs="Times New Roman"/>
      <w:kern w:val="0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8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8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8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8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8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8E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8E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8E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8E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8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8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3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8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3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8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3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8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38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8E1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F63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F638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1F63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podstran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strana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Jurja Tadinac</cp:lastModifiedBy>
  <cp:revision>5</cp:revision>
  <cp:lastPrinted>2024-05-23T11:49:00Z</cp:lastPrinted>
  <dcterms:created xsi:type="dcterms:W3CDTF">2026-10-16T11:39:00Z</dcterms:created>
  <dcterms:modified xsi:type="dcterms:W3CDTF">2026-10-19T07:44:00Z</dcterms:modified>
</cp:coreProperties>
</file>