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2723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174839">
        <w:rPr>
          <w:rFonts w:ascii="Times New Roman" w:hAnsi="Times New Roman" w:cs="Times New Roman"/>
          <w:b/>
          <w:lang w:val="hr-HR"/>
        </w:rPr>
        <w:t xml:space="preserve">                            </w:t>
      </w:r>
      <w:r w:rsidRPr="00174839">
        <w:rPr>
          <w:rFonts w:ascii="Times New Roman" w:hAnsi="Times New Roman" w:cs="Times New Roman"/>
          <w:i/>
          <w:noProof/>
          <w:lang w:val="hr-HR"/>
        </w:rPr>
        <w:drawing>
          <wp:inline distT="0" distB="0" distL="0" distR="0" wp14:anchorId="4DDFF12E" wp14:editId="23344ABA">
            <wp:extent cx="504825" cy="676275"/>
            <wp:effectExtent l="0" t="0" r="9525" b="9525"/>
            <wp:docPr id="21358269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2E59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        </w:t>
      </w:r>
      <w:r w:rsidRPr="00174839">
        <w:rPr>
          <w:rFonts w:ascii="Times New Roman" w:hAnsi="Times New Roman" w:cs="Times New Roman"/>
          <w:b/>
          <w:bCs/>
          <w:lang w:val="hr-HR"/>
        </w:rPr>
        <w:t xml:space="preserve">      REPUBLIKA HRVATSKA</w:t>
      </w:r>
    </w:p>
    <w:p w14:paraId="35ADF4DC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174839">
        <w:rPr>
          <w:rFonts w:ascii="Times New Roman" w:hAnsi="Times New Roman" w:cs="Times New Roman"/>
          <w:b/>
          <w:bCs/>
          <w:lang w:val="hr-HR"/>
        </w:rPr>
        <w:t xml:space="preserve">   SPLITSKO-DALMATINSKA ŽUPANIJA</w:t>
      </w:r>
    </w:p>
    <w:p w14:paraId="6D975E4E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174839">
        <w:rPr>
          <w:rFonts w:ascii="Times New Roman" w:hAnsi="Times New Roman" w:cs="Times New Roman"/>
          <w:b/>
          <w:bCs/>
          <w:lang w:val="hr-HR"/>
        </w:rPr>
        <w:t xml:space="preserve">                OPĆINA PODSTRANA</w:t>
      </w:r>
    </w:p>
    <w:p w14:paraId="6309D3FD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Cs/>
          <w:lang w:val="hr-HR"/>
        </w:rPr>
      </w:pPr>
      <w:r w:rsidRPr="00174839">
        <w:rPr>
          <w:rFonts w:ascii="Times New Roman" w:hAnsi="Times New Roman" w:cs="Times New Roman"/>
          <w:bCs/>
          <w:lang w:val="hr-HR"/>
        </w:rPr>
        <w:t xml:space="preserve">         Upravni odjel za pravne poslove </w:t>
      </w:r>
    </w:p>
    <w:p w14:paraId="0B168248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bCs/>
          <w:lang w:val="hr-HR"/>
        </w:rPr>
        <w:t xml:space="preserve">                i strateško upravljanje</w:t>
      </w:r>
    </w:p>
    <w:p w14:paraId="7990B0CF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Cs/>
          <w:lang w:val="hr-HR"/>
        </w:rPr>
      </w:pPr>
    </w:p>
    <w:p w14:paraId="3EDBFF4B" w14:textId="668480A1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Cs/>
          <w:lang w:val="hr-HR"/>
        </w:rPr>
      </w:pPr>
      <w:r w:rsidRPr="00174839">
        <w:rPr>
          <w:rFonts w:ascii="Times New Roman" w:hAnsi="Times New Roman" w:cs="Times New Roman"/>
          <w:bCs/>
          <w:lang w:val="hr-HR"/>
        </w:rPr>
        <w:t>KLASA:   008-02/2</w:t>
      </w:r>
      <w:r>
        <w:rPr>
          <w:rFonts w:ascii="Times New Roman" w:hAnsi="Times New Roman" w:cs="Times New Roman"/>
          <w:bCs/>
          <w:lang w:val="hr-HR"/>
        </w:rPr>
        <w:t>6</w:t>
      </w:r>
      <w:r w:rsidRPr="00174839">
        <w:rPr>
          <w:rFonts w:ascii="Times New Roman" w:hAnsi="Times New Roman" w:cs="Times New Roman"/>
          <w:bCs/>
          <w:lang w:val="hr-HR"/>
        </w:rPr>
        <w:t>-01/0</w:t>
      </w:r>
      <w:r w:rsidR="00D01AD3">
        <w:rPr>
          <w:rFonts w:ascii="Times New Roman" w:hAnsi="Times New Roman" w:cs="Times New Roman"/>
          <w:bCs/>
          <w:lang w:val="hr-HR"/>
        </w:rPr>
        <w:t>3</w:t>
      </w:r>
    </w:p>
    <w:p w14:paraId="18DDB119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Cs/>
          <w:lang w:val="hr-HR"/>
        </w:rPr>
      </w:pPr>
      <w:r w:rsidRPr="00174839">
        <w:rPr>
          <w:rFonts w:ascii="Times New Roman" w:hAnsi="Times New Roman" w:cs="Times New Roman"/>
          <w:bCs/>
          <w:lang w:val="hr-HR"/>
        </w:rPr>
        <w:t>URBROJ: 2181-39-04-1-</w:t>
      </w:r>
      <w:r>
        <w:rPr>
          <w:rFonts w:ascii="Times New Roman" w:hAnsi="Times New Roman" w:cs="Times New Roman"/>
          <w:bCs/>
          <w:lang w:val="hr-HR"/>
        </w:rPr>
        <w:t>26-02</w:t>
      </w:r>
      <w:r w:rsidRPr="00174839">
        <w:rPr>
          <w:rFonts w:ascii="Times New Roman" w:hAnsi="Times New Roman" w:cs="Times New Roman"/>
          <w:bCs/>
          <w:lang w:val="hr-HR"/>
        </w:rPr>
        <w:t xml:space="preserve"> </w:t>
      </w:r>
    </w:p>
    <w:p w14:paraId="0BDFBF30" w14:textId="6ADF503F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Podstrana, </w:t>
      </w:r>
      <w:r>
        <w:rPr>
          <w:rFonts w:ascii="Times New Roman" w:hAnsi="Times New Roman" w:cs="Times New Roman"/>
          <w:lang w:val="hr-HR"/>
        </w:rPr>
        <w:t>17. kolovoza 2026</w:t>
      </w:r>
      <w:r w:rsidRPr="00174839">
        <w:rPr>
          <w:rFonts w:ascii="Times New Roman" w:hAnsi="Times New Roman" w:cs="Times New Roman"/>
          <w:lang w:val="hr-HR"/>
        </w:rPr>
        <w:t>. godine</w:t>
      </w:r>
    </w:p>
    <w:p w14:paraId="21B64345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683F75B2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>Upravni odjel za pravne poslove i strateško upravljanje Općine Podstrana temeljem članka 11. Zakon o pravu na pristup informacijama („Narodne novine“ broj 25/13, 85/15, 69/22) objavljuje</w:t>
      </w:r>
    </w:p>
    <w:p w14:paraId="65932061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2E9B9DD0" w14:textId="741DD863" w:rsidR="00FC24DA" w:rsidRDefault="00FC24DA" w:rsidP="00FC24DA">
      <w:pPr>
        <w:spacing w:after="0" w:line="240" w:lineRule="auto"/>
        <w:jc w:val="center"/>
        <w:rPr>
          <w:rFonts w:ascii="Times New Roman" w:hAnsi="Times New Roman" w:cs="Times New Roman"/>
          <w:b/>
          <w:lang w:val="hr-HR"/>
        </w:rPr>
      </w:pPr>
      <w:r w:rsidRPr="00174839">
        <w:rPr>
          <w:rFonts w:ascii="Times New Roman" w:hAnsi="Times New Roman" w:cs="Times New Roman"/>
          <w:b/>
          <w:lang w:val="hr-HR"/>
        </w:rPr>
        <w:t xml:space="preserve">Informaciju o upućivanju nacrta prijedloga Odluke o </w:t>
      </w:r>
      <w:r>
        <w:rPr>
          <w:rFonts w:ascii="Times New Roman" w:hAnsi="Times New Roman" w:cs="Times New Roman"/>
          <w:b/>
          <w:lang w:val="hr-HR"/>
        </w:rPr>
        <w:t xml:space="preserve">načinu pružanja javne usluge sakupljanja komunalnog otpada na području </w:t>
      </w:r>
      <w:r w:rsidR="00C67ACF">
        <w:rPr>
          <w:rFonts w:ascii="Times New Roman" w:hAnsi="Times New Roman" w:cs="Times New Roman"/>
          <w:b/>
          <w:lang w:val="hr-HR"/>
        </w:rPr>
        <w:t>O</w:t>
      </w:r>
      <w:r>
        <w:rPr>
          <w:rFonts w:ascii="Times New Roman" w:hAnsi="Times New Roman" w:cs="Times New Roman"/>
          <w:b/>
          <w:lang w:val="hr-HR"/>
        </w:rPr>
        <w:t xml:space="preserve">pćine Podstrana </w:t>
      </w:r>
    </w:p>
    <w:p w14:paraId="584E0699" w14:textId="6884180D" w:rsidR="00FC24DA" w:rsidRPr="00174839" w:rsidRDefault="00FC24DA" w:rsidP="00FC24DA">
      <w:pPr>
        <w:spacing w:after="0" w:line="240" w:lineRule="auto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na</w:t>
      </w:r>
      <w:r w:rsidRPr="00174839">
        <w:rPr>
          <w:rFonts w:ascii="Times New Roman" w:hAnsi="Times New Roman" w:cs="Times New Roman"/>
          <w:b/>
          <w:lang w:val="hr-HR"/>
        </w:rPr>
        <w:t xml:space="preserve"> savjetovanje s javnošću</w:t>
      </w:r>
    </w:p>
    <w:p w14:paraId="446001DC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32342C70" w14:textId="465CE3B8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Općina Podstrana započela je postupak donošenja Odluke o </w:t>
      </w:r>
      <w:r>
        <w:rPr>
          <w:rFonts w:ascii="Times New Roman" w:hAnsi="Times New Roman" w:cs="Times New Roman"/>
          <w:lang w:val="hr-HR"/>
        </w:rPr>
        <w:t>načinu pružanja javne usluge sakupljanja komunalnog otpada na području Općine Podstrana</w:t>
      </w:r>
      <w:r w:rsidRPr="00174839">
        <w:rPr>
          <w:rFonts w:ascii="Times New Roman" w:hAnsi="Times New Roman" w:cs="Times New Roman"/>
          <w:lang w:val="hr-HR"/>
        </w:rPr>
        <w:t xml:space="preserve"> sukladno Zakonu o </w:t>
      </w:r>
      <w:r>
        <w:rPr>
          <w:rFonts w:ascii="Times New Roman" w:hAnsi="Times New Roman" w:cs="Times New Roman"/>
          <w:lang w:val="hr-HR"/>
        </w:rPr>
        <w:t xml:space="preserve">gospodarenju otpadom </w:t>
      </w:r>
      <w:r>
        <w:rPr>
          <w:rFonts w:ascii="Times New Roman" w:hAnsi="Times New Roman" w:cs="Times New Roman"/>
        </w:rPr>
        <w:t>(„Narodne novine“ broj 84/2021, 142/2023)</w:t>
      </w:r>
      <w:r w:rsidRPr="00174839">
        <w:rPr>
          <w:rFonts w:ascii="Times New Roman" w:hAnsi="Times New Roman" w:cs="Times New Roman"/>
          <w:lang w:val="hr-HR"/>
        </w:rPr>
        <w:t>.</w:t>
      </w:r>
    </w:p>
    <w:p w14:paraId="1699A486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1F49685F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>Tijelo nadležno za provedbu postupka savjetovanja s javnošću u postupku donošenja predmetne Odluke je Upravni odjel za pravne poslove i strateško upravljanje.</w:t>
      </w:r>
    </w:p>
    <w:p w14:paraId="5E35C71F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5024DC75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Nacrt prijedloga predmetne Odluke je objavljen na mrežnoj stranici Općine Podstrana </w:t>
      </w:r>
      <w:hyperlink r:id="rId5" w:history="1">
        <w:r w:rsidRPr="00174839">
          <w:rPr>
            <w:rStyle w:val="Hiperveza"/>
            <w:rFonts w:ascii="Times New Roman" w:hAnsi="Times New Roman" w:cs="Times New Roman"/>
            <w:lang w:val="hr-HR"/>
          </w:rPr>
          <w:t>www.podstrana.hr</w:t>
        </w:r>
      </w:hyperlink>
    </w:p>
    <w:p w14:paraId="312A596F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40B5C480" w14:textId="4F8B45D9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Savjetovanje s javnošću glede nacrta prijedloga Odluke traje </w:t>
      </w:r>
      <w:r>
        <w:rPr>
          <w:rFonts w:ascii="Times New Roman" w:hAnsi="Times New Roman" w:cs="Times New Roman"/>
          <w:lang w:val="hr-HR"/>
        </w:rPr>
        <w:t xml:space="preserve">30 dana, </w:t>
      </w:r>
      <w:r w:rsidRPr="00174839">
        <w:rPr>
          <w:rFonts w:ascii="Times New Roman" w:hAnsi="Times New Roman" w:cs="Times New Roman"/>
          <w:lang w:val="hr-HR"/>
        </w:rPr>
        <w:t xml:space="preserve">od </w:t>
      </w:r>
      <w:r>
        <w:rPr>
          <w:rFonts w:ascii="Times New Roman" w:hAnsi="Times New Roman" w:cs="Times New Roman"/>
          <w:lang w:val="hr-HR"/>
        </w:rPr>
        <w:t>18. kolovoza 2026</w:t>
      </w:r>
      <w:r w:rsidRPr="00174839">
        <w:rPr>
          <w:rFonts w:ascii="Times New Roman" w:hAnsi="Times New Roman" w:cs="Times New Roman"/>
          <w:lang w:val="hr-HR"/>
        </w:rPr>
        <w:t xml:space="preserve">. godine do </w:t>
      </w:r>
      <w:r>
        <w:rPr>
          <w:rFonts w:ascii="Times New Roman" w:hAnsi="Times New Roman" w:cs="Times New Roman"/>
          <w:lang w:val="hr-HR"/>
        </w:rPr>
        <w:t>16. rujna 2026</w:t>
      </w:r>
      <w:r w:rsidRPr="00174839">
        <w:rPr>
          <w:rFonts w:ascii="Times New Roman" w:hAnsi="Times New Roman" w:cs="Times New Roman"/>
          <w:lang w:val="hr-HR"/>
        </w:rPr>
        <w:t>. godine.</w:t>
      </w:r>
    </w:p>
    <w:p w14:paraId="18403FCA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73DBE153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Ovim putem poziva se cjelokupna zainteresirana javnost da svojim prijedlozima i primjedbama doprinesu donošenju što kvalitetnije Odluke o </w:t>
      </w:r>
      <w:r>
        <w:rPr>
          <w:rFonts w:ascii="Times New Roman" w:hAnsi="Times New Roman" w:cs="Times New Roman"/>
          <w:lang w:val="hr-HR"/>
        </w:rPr>
        <w:t>davanju na korištenje javnih površina</w:t>
      </w:r>
      <w:r w:rsidRPr="00174839">
        <w:rPr>
          <w:rFonts w:ascii="Times New Roman" w:hAnsi="Times New Roman" w:cs="Times New Roman"/>
          <w:lang w:val="hr-HR"/>
        </w:rPr>
        <w:t>.</w:t>
      </w:r>
    </w:p>
    <w:p w14:paraId="55602F27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65FDCAB3" w14:textId="4F4A54C4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Svoje primjedbe i prijedloge možete u pisanom obliku na popunjenom propisanom obrascu dostaviti zaključno sa </w:t>
      </w:r>
      <w:r>
        <w:rPr>
          <w:rFonts w:ascii="Times New Roman" w:hAnsi="Times New Roman" w:cs="Times New Roman"/>
          <w:lang w:val="hr-HR"/>
        </w:rPr>
        <w:t>16. rujna 2026</w:t>
      </w:r>
      <w:r w:rsidRPr="00174839">
        <w:rPr>
          <w:rFonts w:ascii="Times New Roman" w:hAnsi="Times New Roman" w:cs="Times New Roman"/>
          <w:lang w:val="hr-HR"/>
        </w:rPr>
        <w:t xml:space="preserve">. godine na adresu elektronske pošte </w:t>
      </w:r>
      <w:hyperlink r:id="rId6" w:history="1">
        <w:r w:rsidRPr="00174839">
          <w:rPr>
            <w:rStyle w:val="Hiperveza"/>
            <w:rFonts w:ascii="Times New Roman" w:hAnsi="Times New Roman" w:cs="Times New Roman"/>
            <w:lang w:val="hr-HR"/>
          </w:rPr>
          <w:t>pisarnica@podstrana.hr</w:t>
        </w:r>
      </w:hyperlink>
    </w:p>
    <w:p w14:paraId="54562592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07EC2523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 xml:space="preserve">Svi u roku pristigli prijedlozi i primjedbe će se razmotriti, a oni prihvaćeni, implementirati u konačni prijedlog </w:t>
      </w:r>
      <w:r>
        <w:rPr>
          <w:rFonts w:ascii="Times New Roman" w:hAnsi="Times New Roman" w:cs="Times New Roman"/>
          <w:lang w:val="hr-HR"/>
        </w:rPr>
        <w:t>Odluke</w:t>
      </w:r>
      <w:r w:rsidRPr="00174839">
        <w:rPr>
          <w:rFonts w:ascii="Times New Roman" w:hAnsi="Times New Roman" w:cs="Times New Roman"/>
          <w:lang w:val="hr-HR"/>
        </w:rPr>
        <w:t xml:space="preserve">. Po isteku roka za dostavu primjedbi i prijedloga izradit će se i objaviti Izvješće o provedenom savjetovanju s javnošću, koje sadrži zaprimljene primjedbe i prijedloge te očitovanja o razlozima za neprihvaćanje pojedinih primjedbi i prijedloga. Izvješće će se objaviti na mrežnoj stranici Općine Podstrana </w:t>
      </w:r>
      <w:hyperlink r:id="rId7" w:history="1">
        <w:r w:rsidRPr="00174839">
          <w:rPr>
            <w:rStyle w:val="Hiperveza"/>
            <w:rFonts w:ascii="Times New Roman" w:hAnsi="Times New Roman" w:cs="Times New Roman"/>
            <w:lang w:val="hr-HR"/>
          </w:rPr>
          <w:t>www.podstrana.hr</w:t>
        </w:r>
      </w:hyperlink>
    </w:p>
    <w:p w14:paraId="0959740E" w14:textId="77777777" w:rsidR="00FC24DA" w:rsidRPr="00174839" w:rsidRDefault="00FC24DA" w:rsidP="00FC24D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47C5E360" w14:textId="77777777" w:rsidR="00FC24DA" w:rsidRPr="00174839" w:rsidRDefault="00FC24DA" w:rsidP="00FC24DA">
      <w:pPr>
        <w:spacing w:after="0" w:line="240" w:lineRule="auto"/>
        <w:jc w:val="right"/>
        <w:rPr>
          <w:rFonts w:ascii="Times New Roman" w:hAnsi="Times New Roman" w:cs="Times New Roman"/>
          <w:lang w:val="hr-HR"/>
        </w:rPr>
      </w:pPr>
      <w:r w:rsidRPr="00174839">
        <w:rPr>
          <w:rFonts w:ascii="Times New Roman" w:hAnsi="Times New Roman" w:cs="Times New Roman"/>
          <w:lang w:val="hr-HR"/>
        </w:rPr>
        <w:t>Pročelnica</w:t>
      </w:r>
    </w:p>
    <w:p w14:paraId="0DB0ACC0" w14:textId="77777777" w:rsidR="00FC24DA" w:rsidRPr="00174839" w:rsidRDefault="00FC24DA" w:rsidP="00FC24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4839">
        <w:rPr>
          <w:rFonts w:ascii="Times New Roman" w:hAnsi="Times New Roman" w:cs="Times New Roman"/>
          <w:lang w:val="hr-HR"/>
        </w:rPr>
        <w:t>Božena Perišić, dipl.iur.</w:t>
      </w:r>
    </w:p>
    <w:p w14:paraId="3FAC7CF9" w14:textId="77777777" w:rsidR="00A37B49" w:rsidRDefault="00A37B49"/>
    <w:sectPr w:rsidR="00A37B49" w:rsidSect="00FC24D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E5"/>
    <w:rsid w:val="001349F9"/>
    <w:rsid w:val="004247E5"/>
    <w:rsid w:val="007E0FC1"/>
    <w:rsid w:val="008C1086"/>
    <w:rsid w:val="0092350F"/>
    <w:rsid w:val="00A37B49"/>
    <w:rsid w:val="00C167C4"/>
    <w:rsid w:val="00C37558"/>
    <w:rsid w:val="00C67ACF"/>
    <w:rsid w:val="00D01AD3"/>
    <w:rsid w:val="00E46DF3"/>
    <w:rsid w:val="00EB5411"/>
    <w:rsid w:val="00FC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37B2"/>
  <w15:chartTrackingRefBased/>
  <w15:docId w15:val="{FD6AEC60-5C7E-4A72-8FFA-D271043F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4DA"/>
  </w:style>
  <w:style w:type="paragraph" w:styleId="Naslov1">
    <w:name w:val="heading 1"/>
    <w:basedOn w:val="Normal"/>
    <w:next w:val="Normal"/>
    <w:link w:val="Naslov1Char"/>
    <w:uiPriority w:val="9"/>
    <w:qFormat/>
    <w:rsid w:val="0042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2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24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24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24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24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2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47E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247E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247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247E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247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247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24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2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2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2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247E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247E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247E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2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247E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247E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C24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dstran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podstrana.hr" TargetMode="External"/><Relationship Id="rId5" Type="http://schemas.openxmlformats.org/officeDocument/2006/relationships/hyperlink" Target="http://www.podstrana.hr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Perišić</dc:creator>
  <cp:keywords/>
  <dc:description/>
  <cp:lastModifiedBy>Božena Perišić</cp:lastModifiedBy>
  <cp:revision>4</cp:revision>
  <dcterms:created xsi:type="dcterms:W3CDTF">2026-08-14T10:16:00Z</dcterms:created>
  <dcterms:modified xsi:type="dcterms:W3CDTF">2026-08-14T10:37:00Z</dcterms:modified>
</cp:coreProperties>
</file>