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28C69" w14:textId="3637064C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Na temelju članka 11. Zakona o pravu na pristup informacijama („Narodne novine“ broj 25/13, 85/15, 69/22) te članka 46. Statuta Općine Podstrana („Službeni glasnik Općine Podstrana“ broj 07/21, 21/21, 04/23, 12/25)  općinski načelnik je dana 1</w:t>
      </w:r>
      <w:r w:rsidR="00910779">
        <w:rPr>
          <w:rFonts w:ascii="Times New Roman" w:hAnsi="Times New Roman"/>
          <w:lang w:val="hr-HR"/>
        </w:rPr>
        <w:t>4</w:t>
      </w:r>
      <w:r>
        <w:rPr>
          <w:rFonts w:ascii="Times New Roman" w:hAnsi="Times New Roman"/>
          <w:lang w:val="hr-HR"/>
        </w:rPr>
        <w:t xml:space="preserve">. kolovoza 2026. godine donio </w:t>
      </w:r>
    </w:p>
    <w:p w14:paraId="1D218731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b/>
          <w:lang w:val="hr-HR"/>
        </w:rPr>
      </w:pPr>
    </w:p>
    <w:p w14:paraId="2A4C1DC5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b/>
          <w:lang w:val="hr-HR"/>
        </w:rPr>
      </w:pPr>
    </w:p>
    <w:p w14:paraId="451EE688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ODLUKU</w:t>
      </w:r>
    </w:p>
    <w:p w14:paraId="4D7ED2B0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o upućivanju nacrta prijedloga</w:t>
      </w:r>
    </w:p>
    <w:p w14:paraId="15657744" w14:textId="14BFE129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Odluke o načinu pružanja javne usluge sakupljanja komunalnog otpada na području Općine Podstrana</w:t>
      </w:r>
    </w:p>
    <w:p w14:paraId="709D308F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na savjetovanje s javnošću</w:t>
      </w:r>
    </w:p>
    <w:p w14:paraId="595CDB61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b/>
          <w:lang w:val="hr-HR"/>
        </w:rPr>
      </w:pPr>
    </w:p>
    <w:p w14:paraId="5A58F4C6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b/>
          <w:lang w:val="hr-HR"/>
        </w:rPr>
      </w:pPr>
    </w:p>
    <w:p w14:paraId="21B33649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Članak 1.</w:t>
      </w:r>
    </w:p>
    <w:p w14:paraId="733646A3" w14:textId="25FE7303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Utvrđuje se nacrt prijedloga Odluke o načinu pružanja javne usluge sakupljanja komunalnog otpada na području Općine Podstrana, te se isti upućuje u postupak savjetovanja s javnošću.</w:t>
      </w:r>
    </w:p>
    <w:p w14:paraId="0440DD4B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4776464F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Članak 2.</w:t>
      </w:r>
    </w:p>
    <w:p w14:paraId="1F742A28" w14:textId="724CDAA0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Savjetovanje s javnošću provodi se s ciljem da se širi krug zainteresiranih osoba s područja Općine Podstrana uključi u pripremu konačnog nacrta Odluke o načinu pružanja javne usluge sakupljanja komunalnog otpada na području Općine Podstrana. Na taj se način želi upoznati javnost s nacrtom prijedloga Odluke te pribaviti mišljenja, primjedbe i prijedloge zainteresirane javnosti, kako bi predloženo, ukoliko je zakonito i stručno utemeljeno, bilo prihvaćeno od strane donositelja Odluke i u konačnosti ugrađeno u odredbe Odluke.</w:t>
      </w:r>
    </w:p>
    <w:p w14:paraId="4681F1C2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02248648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Članak 3.</w:t>
      </w:r>
    </w:p>
    <w:p w14:paraId="4E4033B9" w14:textId="0AEF7850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Pravna osnova za izradu i donošenje Odluke o načinu pružanja javne usluge sakupljanja komunalnog otpada na području Općine Podstrana je Zakon o gospodarenju otpadom </w:t>
      </w:r>
      <w:r>
        <w:rPr>
          <w:rFonts w:ascii="Times New Roman" w:hAnsi="Times New Roman"/>
        </w:rPr>
        <w:t>(„Narodne novine“ broj 84/2021, 142/2023)</w:t>
      </w:r>
      <w:r>
        <w:rPr>
          <w:rFonts w:ascii="Times New Roman" w:hAnsi="Times New Roman"/>
          <w:lang w:val="hr-HR"/>
        </w:rPr>
        <w:t>.</w:t>
      </w:r>
    </w:p>
    <w:p w14:paraId="100D2990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b/>
          <w:lang w:val="hr-HR"/>
        </w:rPr>
      </w:pPr>
    </w:p>
    <w:p w14:paraId="64002C43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Članak 4.</w:t>
      </w:r>
    </w:p>
    <w:p w14:paraId="75AEF3F5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Postupak savjetovanja s javnošću iz članka 1. ove Odluke provodi </w:t>
      </w:r>
      <w:bookmarkStart w:id="0" w:name="_Hlk517348909"/>
      <w:r>
        <w:rPr>
          <w:rFonts w:ascii="Times New Roman" w:hAnsi="Times New Roman"/>
          <w:lang w:val="hr-HR"/>
        </w:rPr>
        <w:t xml:space="preserve">Upravni odjel </w:t>
      </w:r>
      <w:bookmarkEnd w:id="0"/>
      <w:r>
        <w:rPr>
          <w:rFonts w:ascii="Times New Roman" w:hAnsi="Times New Roman"/>
          <w:lang w:val="hr-HR"/>
        </w:rPr>
        <w:t xml:space="preserve">za pravne poslove i strateško upravljanje Općine Podstrana. </w:t>
      </w:r>
    </w:p>
    <w:p w14:paraId="53D1F43D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3893BA47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Članak 5.</w:t>
      </w:r>
    </w:p>
    <w:p w14:paraId="165E01C6" w14:textId="0A3B24C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Nacrt prijedloga Odluke o davanju na korištenje javnih površina daje se na savjetovanje s javnošću u razdoblju od 18. kolovoza 2026. godine do 16. rujna 2026. godine.</w:t>
      </w:r>
    </w:p>
    <w:p w14:paraId="2F76C373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b/>
          <w:lang w:val="hr-HR"/>
        </w:rPr>
      </w:pPr>
    </w:p>
    <w:p w14:paraId="7A34E74B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</w:p>
    <w:p w14:paraId="5A9A2440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Članak 6.</w:t>
      </w:r>
    </w:p>
    <w:p w14:paraId="666D9CC4" w14:textId="58966616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Tijekom trajanja postupka savjetovanja s javnošću nacrt prijedloga Odluke o načinu pružanja javne usluge sakupljanja komunalnog otpada na području Općine Podstrana bit će izložen na mrežnoj stranici Općine Podstrana </w:t>
      </w:r>
      <w:hyperlink r:id="rId4" w:history="1">
        <w:r>
          <w:rPr>
            <w:rStyle w:val="Hiperveza"/>
            <w:rFonts w:ascii="Times New Roman" w:hAnsi="Times New Roman"/>
            <w:lang w:val="hr-HR"/>
          </w:rPr>
          <w:t>www.podstrana.hr</w:t>
        </w:r>
      </w:hyperlink>
    </w:p>
    <w:p w14:paraId="1623EC2A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b/>
          <w:lang w:val="hr-HR"/>
        </w:rPr>
      </w:pPr>
    </w:p>
    <w:p w14:paraId="7B27BC61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Članak 7.</w:t>
      </w:r>
    </w:p>
    <w:p w14:paraId="3E72CD20" w14:textId="0AA3B93F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Na oglasnoj ploči Općine Podstrana i na mrežnoj stranici Općine Podstrana </w:t>
      </w:r>
      <w:hyperlink r:id="rId5" w:history="1">
        <w:r>
          <w:rPr>
            <w:rStyle w:val="Hiperveza"/>
            <w:rFonts w:ascii="Times New Roman" w:hAnsi="Times New Roman"/>
            <w:lang w:val="hr-HR"/>
          </w:rPr>
          <w:t>www.podstrana.hr</w:t>
        </w:r>
      </w:hyperlink>
      <w:r>
        <w:rPr>
          <w:rFonts w:ascii="Times New Roman" w:hAnsi="Times New Roman"/>
          <w:lang w:val="hr-HR"/>
        </w:rPr>
        <w:t xml:space="preserve"> objavit će se Informacija o upućivanju na savjetovanje s javnošću nacrta prijedloga Odluke o načinu pružanja javne usluge sakupljanja komunalnog otpada na području Općine Podstrana, a sadrži mjesto, datum početka i trajanje roka savjetovanja s javnošću, poziv zainteresiranim osobama za sudjelovanje te rok u kojem se dostavljaju pisana mišljenja, prijedlozi i primjedbe na nacrt prijedloga Odluke.</w:t>
      </w:r>
    </w:p>
    <w:p w14:paraId="0F37E84E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lastRenderedPageBreak/>
        <w:t>Članak 8.</w:t>
      </w:r>
    </w:p>
    <w:p w14:paraId="6ED7A4FE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Mišljenja, prijedlozi i primjedbe koji će se dostaviti, obradit će nositelj izrade nacrta prijedloga Odluke te o tome sačiniti Izvješće.</w:t>
      </w:r>
    </w:p>
    <w:p w14:paraId="61E18800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242B5F37" w14:textId="77777777" w:rsidR="00255691" w:rsidRDefault="00255691" w:rsidP="00255691">
      <w:pPr>
        <w:spacing w:after="0" w:line="240" w:lineRule="auto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Članak 9.</w:t>
      </w:r>
    </w:p>
    <w:p w14:paraId="2EF07415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Ova Odluka stupa na snagu danom donošenja.</w:t>
      </w:r>
    </w:p>
    <w:p w14:paraId="59A21ED2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3B854C49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03CC58E0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                                                           </w:t>
      </w:r>
      <w:r>
        <w:rPr>
          <w:rFonts w:ascii="Times New Roman" w:hAnsi="Times New Roman"/>
          <w:lang w:val="hr-HR"/>
        </w:rPr>
        <w:tab/>
        <w:t xml:space="preserve">            Općinski načelnik</w:t>
      </w:r>
    </w:p>
    <w:p w14:paraId="517A405F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  <w:t>Mijo Dropuljić, prof.</w:t>
      </w:r>
    </w:p>
    <w:p w14:paraId="5A0462CA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754EB6E5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67CB7563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03633D19" w14:textId="6547F9F3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KLASA:   008-02/26-01/</w:t>
      </w:r>
      <w:r w:rsidR="00CC6404">
        <w:rPr>
          <w:rFonts w:ascii="Times New Roman" w:hAnsi="Times New Roman"/>
          <w:lang w:val="hr-HR"/>
        </w:rPr>
        <w:t>03</w:t>
      </w:r>
      <w:r>
        <w:rPr>
          <w:rFonts w:ascii="Times New Roman" w:hAnsi="Times New Roman"/>
          <w:lang w:val="hr-HR"/>
        </w:rPr>
        <w:t xml:space="preserve"> </w:t>
      </w:r>
    </w:p>
    <w:p w14:paraId="112B8B4D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URBROJ: 2181-39-02-1-26-01</w:t>
      </w:r>
    </w:p>
    <w:p w14:paraId="4E8BCAAF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63EB80E0" w14:textId="3418096B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Podstrana, 1</w:t>
      </w:r>
      <w:r w:rsidR="00910779">
        <w:rPr>
          <w:rFonts w:ascii="Times New Roman" w:hAnsi="Times New Roman"/>
          <w:lang w:val="hr-HR"/>
        </w:rPr>
        <w:t>4</w:t>
      </w:r>
      <w:r>
        <w:rPr>
          <w:rFonts w:ascii="Times New Roman" w:hAnsi="Times New Roman"/>
          <w:lang w:val="hr-HR"/>
        </w:rPr>
        <w:t>. kolovoza 2026. godine</w:t>
      </w:r>
    </w:p>
    <w:p w14:paraId="5CBC0164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338E485F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 xml:space="preserve"> </w:t>
      </w:r>
    </w:p>
    <w:p w14:paraId="747B45B1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382D87B2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b/>
          <w:lang w:val="hr-HR"/>
        </w:rPr>
      </w:pPr>
    </w:p>
    <w:p w14:paraId="45BB7CD3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44B0773B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40DADE56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27906328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6938CE2B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434A4341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1302E337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70D37D35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7C775E59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0A6B8588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59EE55FF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2765FC31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0E88B480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  <w:lang w:val="hr-HR"/>
        </w:rPr>
      </w:pPr>
    </w:p>
    <w:p w14:paraId="2D815E07" w14:textId="77777777" w:rsidR="00255691" w:rsidRDefault="00255691" w:rsidP="00255691">
      <w:pPr>
        <w:spacing w:after="0" w:line="240" w:lineRule="auto"/>
        <w:jc w:val="both"/>
        <w:rPr>
          <w:rFonts w:ascii="Times New Roman" w:hAnsi="Times New Roman"/>
        </w:rPr>
      </w:pPr>
    </w:p>
    <w:p w14:paraId="141F5040" w14:textId="77777777" w:rsidR="00A37B49" w:rsidRDefault="00A37B49"/>
    <w:sectPr w:rsidR="00A37B49" w:rsidSect="00A37B4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B1"/>
    <w:rsid w:val="0020534F"/>
    <w:rsid w:val="00255691"/>
    <w:rsid w:val="002839F9"/>
    <w:rsid w:val="00565EB1"/>
    <w:rsid w:val="007E0FC1"/>
    <w:rsid w:val="008C6B97"/>
    <w:rsid w:val="00910779"/>
    <w:rsid w:val="0092350F"/>
    <w:rsid w:val="00A37B49"/>
    <w:rsid w:val="00C167C4"/>
    <w:rsid w:val="00CC6404"/>
    <w:rsid w:val="00E46DF3"/>
    <w:rsid w:val="00E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E53B"/>
  <w15:chartTrackingRefBased/>
  <w15:docId w15:val="{47E308E1-0F54-4C6C-A601-71011E5D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691"/>
    <w:pPr>
      <w:spacing w:line="276" w:lineRule="auto"/>
    </w:pPr>
    <w:rPr>
      <w:rFonts w:ascii="Aptos" w:eastAsia="Aptos" w:hAnsi="Aptos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565E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65E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65E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65E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65E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65EB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65EB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65EB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65EB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5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5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65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65EB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65EB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65E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65EB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65E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65E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65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65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65EB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65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5EB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65EB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65EB1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Jakoisticanje">
    <w:name w:val="Intense Emphasis"/>
    <w:basedOn w:val="Zadanifontodlomka"/>
    <w:uiPriority w:val="21"/>
    <w:qFormat/>
    <w:rsid w:val="00565EB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65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65EB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65EB1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25569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dstrana.hr" TargetMode="External"/><Relationship Id="rId4" Type="http://schemas.openxmlformats.org/officeDocument/2006/relationships/hyperlink" Target="http://www.podstra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Perišić</dc:creator>
  <cp:keywords/>
  <dc:description/>
  <cp:lastModifiedBy>Božena Perišić</cp:lastModifiedBy>
  <cp:revision>4</cp:revision>
  <dcterms:created xsi:type="dcterms:W3CDTF">2026-08-14T10:10:00Z</dcterms:created>
  <dcterms:modified xsi:type="dcterms:W3CDTF">2026-08-14T10:31:00Z</dcterms:modified>
</cp:coreProperties>
</file>