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603B" w14:textId="77777777" w:rsidR="002C0571" w:rsidRDefault="002C0571" w:rsidP="002C0571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85B6CC4" wp14:editId="16689B2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756C9384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61643838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5CCDB38E" w14:textId="77777777" w:rsidR="002C0571" w:rsidRDefault="002C0571" w:rsidP="002C05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5A6E280D" w14:textId="77777777" w:rsidR="002C0571" w:rsidRDefault="002C0571" w:rsidP="002C0571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F034FEA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4D1DB201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07429CB8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2182F5D8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381E1F62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76A6CA1D" w14:textId="383BD96E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Odluke o</w:t>
      </w:r>
      <w:r w:rsidR="00AF0320">
        <w:rPr>
          <w:rFonts w:ascii="Times New Roman" w:hAnsi="Times New Roman" w:cs="Times New Roman"/>
          <w:noProof/>
          <w:sz w:val="24"/>
          <w:szCs w:val="24"/>
        </w:rPr>
        <w:t xml:space="preserve"> postupku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0" w:name="_Hlk9409935"/>
      <w:r w:rsidR="00AF0320">
        <w:rPr>
          <w:rFonts w:ascii="Times New Roman" w:hAnsi="Times New Roman" w:cs="Times New Roman"/>
          <w:noProof/>
          <w:sz w:val="24"/>
          <w:szCs w:val="24"/>
        </w:rPr>
        <w:t>rješavanja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imovinskopravnih odnosa u svrhu </w:t>
      </w:r>
      <w:r w:rsidR="00D36174">
        <w:rPr>
          <w:rFonts w:ascii="Times New Roman" w:hAnsi="Times New Roman" w:cs="Times New Roman"/>
          <w:noProof/>
          <w:sz w:val="24"/>
          <w:szCs w:val="24"/>
        </w:rPr>
        <w:t>rekonstrukcije Ulice Put starog sela od državne ceste D8 do Ulice Bleiburških žrtava</w:t>
      </w:r>
    </w:p>
    <w:bookmarkEnd w:id="0"/>
    <w:p w14:paraId="77A4C0BB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0682AC11" w14:textId="77777777" w:rsidR="002C0571" w:rsidRDefault="002C0571" w:rsidP="002C0571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074459">
        <w:rPr>
          <w:rFonts w:ascii="Times New Roman" w:hAnsi="Times New Roman" w:cs="Times New Roman"/>
          <w:noProof/>
          <w:sz w:val="24"/>
          <w:szCs w:val="24"/>
        </w:rPr>
        <w:t>Zakon o izvlaštenju i određivanju naknade, Statut Općine Podstrana</w:t>
      </w:r>
    </w:p>
    <w:p w14:paraId="5E0FAB7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A31E34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06E8D59E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D57B211" w14:textId="77777777" w:rsidR="002C0571" w:rsidRDefault="002C0571" w:rsidP="002C0571">
      <w:pPr>
        <w:tabs>
          <w:tab w:val="left" w:pos="7851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1856FB56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5BF4DED1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5C14EA31" w14:textId="77777777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96933B7" w14:textId="6F9937FC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</w:t>
      </w:r>
      <w:r w:rsidR="006E6709">
        <w:rPr>
          <w:rFonts w:ascii="Times New Roman" w:hAnsi="Times New Roman" w:cs="Times New Roman"/>
          <w:noProof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</w:t>
      </w:r>
    </w:p>
    <w:p w14:paraId="43F1CC1F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09688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BAE02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B69365" w14:textId="77777777" w:rsidR="00AF0320" w:rsidRDefault="00AF0320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1F4AF4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8B76BC" w14:textId="08D2C3C3" w:rsidR="002C0571" w:rsidRPr="00FB4722" w:rsidRDefault="002C0571" w:rsidP="002C05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PREDMET</w:t>
      </w:r>
      <w:r w:rsidRPr="00FB4722">
        <w:rPr>
          <w:rFonts w:ascii="Times New Roman" w:hAnsi="Times New Roman" w:cs="Times New Roman"/>
          <w:b/>
          <w:sz w:val="24"/>
          <w:szCs w:val="24"/>
        </w:rPr>
        <w:t xml:space="preserve">: Obrazloženje Prijedloga Odluke o </w:t>
      </w:r>
      <w:r w:rsidR="00AF0320">
        <w:rPr>
          <w:rFonts w:ascii="Times New Roman" w:hAnsi="Times New Roman" w:cs="Times New Roman"/>
          <w:b/>
          <w:sz w:val="24"/>
          <w:szCs w:val="24"/>
        </w:rPr>
        <w:t xml:space="preserve">postupku </w:t>
      </w:r>
      <w:r w:rsidRPr="00FB4722">
        <w:rPr>
          <w:rFonts w:ascii="Times New Roman" w:hAnsi="Times New Roman" w:cs="Times New Roman"/>
          <w:b/>
          <w:sz w:val="24"/>
          <w:szCs w:val="24"/>
        </w:rPr>
        <w:t>rješavanj</w:t>
      </w:r>
      <w:r w:rsidR="00AF0320">
        <w:rPr>
          <w:rFonts w:ascii="Times New Roman" w:hAnsi="Times New Roman" w:cs="Times New Roman"/>
          <w:b/>
          <w:sz w:val="24"/>
          <w:szCs w:val="24"/>
        </w:rPr>
        <w:t>a</w:t>
      </w:r>
      <w:r w:rsidRPr="00FB4722">
        <w:rPr>
          <w:rFonts w:ascii="Times New Roman" w:hAnsi="Times New Roman" w:cs="Times New Roman"/>
          <w:b/>
          <w:sz w:val="24"/>
          <w:szCs w:val="24"/>
        </w:rPr>
        <w:t xml:space="preserve"> imovinskopravnih odnosa </w:t>
      </w:r>
      <w:r>
        <w:rPr>
          <w:rFonts w:ascii="Times New Roman" w:hAnsi="Times New Roman" w:cs="Times New Roman"/>
          <w:b/>
          <w:sz w:val="24"/>
          <w:szCs w:val="24"/>
        </w:rPr>
        <w:t xml:space="preserve">u svrhu </w:t>
      </w:r>
      <w:r w:rsidR="006F39F9">
        <w:rPr>
          <w:rFonts w:ascii="Times New Roman" w:hAnsi="Times New Roman" w:cs="Times New Roman"/>
          <w:b/>
          <w:sz w:val="24"/>
          <w:szCs w:val="24"/>
        </w:rPr>
        <w:t>izgradnje</w:t>
      </w:r>
      <w:r w:rsidR="003472E4">
        <w:rPr>
          <w:rFonts w:ascii="Times New Roman" w:hAnsi="Times New Roman" w:cs="Times New Roman"/>
          <w:b/>
          <w:sz w:val="24"/>
          <w:szCs w:val="24"/>
        </w:rPr>
        <w:t xml:space="preserve"> – Rekonstrukcija Ulice Put starog sela od državne ceste D8 do Ulice </w:t>
      </w:r>
      <w:proofErr w:type="spellStart"/>
      <w:r w:rsidR="003472E4">
        <w:rPr>
          <w:rFonts w:ascii="Times New Roman" w:hAnsi="Times New Roman" w:cs="Times New Roman"/>
          <w:b/>
          <w:sz w:val="24"/>
          <w:szCs w:val="24"/>
        </w:rPr>
        <w:t>Bleiburških</w:t>
      </w:r>
      <w:proofErr w:type="spellEnd"/>
      <w:r w:rsidR="003472E4">
        <w:rPr>
          <w:rFonts w:ascii="Times New Roman" w:hAnsi="Times New Roman" w:cs="Times New Roman"/>
          <w:b/>
          <w:sz w:val="24"/>
          <w:szCs w:val="24"/>
        </w:rPr>
        <w:t xml:space="preserve"> žrtava</w:t>
      </w:r>
    </w:p>
    <w:p w14:paraId="3057137E" w14:textId="77777777" w:rsidR="002C0571" w:rsidRDefault="002C0571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1D4443" w14:textId="1FE04D71" w:rsidR="00BA5F7D" w:rsidRDefault="00BA5F7D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Općina Podstrana ishodila je Lokacijsku dozvolu Klasa: UP/I-</w:t>
      </w:r>
      <w:r w:rsidR="003472E4">
        <w:rPr>
          <w:rFonts w:ascii="Times New Roman" w:eastAsiaTheme="minorHAnsi" w:hAnsi="Times New Roman"/>
          <w:sz w:val="24"/>
          <w:szCs w:val="24"/>
          <w:lang w:eastAsia="en-US"/>
        </w:rPr>
        <w:t>350-05/20-01/000036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Urbroj</w:t>
      </w:r>
      <w:proofErr w:type="spellEnd"/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: 2181/1-01-11-00-00/</w:t>
      </w:r>
      <w:r w:rsidR="003472E4">
        <w:rPr>
          <w:rFonts w:ascii="Times New Roman" w:eastAsiaTheme="minorHAnsi" w:hAnsi="Times New Roman"/>
          <w:sz w:val="24"/>
          <w:szCs w:val="24"/>
          <w:lang w:eastAsia="en-US"/>
        </w:rPr>
        <w:t>16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-2</w:t>
      </w:r>
      <w:r w:rsidR="003472E4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00</w:t>
      </w:r>
      <w:r w:rsidR="003472E4">
        <w:rPr>
          <w:rFonts w:ascii="Times New Roman" w:eastAsiaTheme="minorHAnsi" w:hAnsi="Times New Roman"/>
          <w:sz w:val="24"/>
          <w:szCs w:val="24"/>
          <w:lang w:eastAsia="en-US"/>
        </w:rPr>
        <w:t>07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 od </w:t>
      </w:r>
      <w:r w:rsidR="003472E4">
        <w:rPr>
          <w:rFonts w:ascii="Times New Roman" w:eastAsiaTheme="minorHAnsi" w:hAnsi="Times New Roman"/>
          <w:sz w:val="24"/>
          <w:szCs w:val="24"/>
          <w:lang w:eastAsia="en-US"/>
        </w:rPr>
        <w:t>12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3472E4">
        <w:rPr>
          <w:rFonts w:ascii="Times New Roman" w:eastAsiaTheme="minorHAnsi" w:hAnsi="Times New Roman"/>
          <w:sz w:val="24"/>
          <w:szCs w:val="24"/>
          <w:lang w:eastAsia="en-US"/>
        </w:rPr>
        <w:t>siječnja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 202</w:t>
      </w:r>
      <w:r w:rsidR="003472E4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. godine, </w:t>
      </w:r>
      <w:r w:rsidR="003472E4">
        <w:rPr>
          <w:rFonts w:ascii="Times New Roman" w:eastAsiaTheme="minorHAnsi" w:hAnsi="Times New Roman"/>
          <w:sz w:val="24"/>
          <w:szCs w:val="24"/>
          <w:lang w:eastAsia="en-US"/>
        </w:rPr>
        <w:t>koje je svojstvo pravomoćnosti steklo 13. srpnja 2022. godine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i Rješenje o</w:t>
      </w:r>
      <w:r w:rsidR="003472E4">
        <w:rPr>
          <w:rFonts w:ascii="Times New Roman" w:eastAsiaTheme="minorHAnsi" w:hAnsi="Times New Roman"/>
          <w:sz w:val="24"/>
          <w:szCs w:val="24"/>
          <w:lang w:eastAsia="en-US"/>
        </w:rPr>
        <w:t xml:space="preserve"> produženju važenja lokacijske dozvole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 xml:space="preserve"> Klasa: UP/I-350-05/2</w:t>
      </w:r>
      <w:r w:rsidR="003472E4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-01/</w:t>
      </w:r>
      <w:r w:rsidR="003472E4">
        <w:rPr>
          <w:rFonts w:ascii="Times New Roman" w:eastAsiaTheme="minorHAnsi" w:hAnsi="Times New Roman"/>
          <w:sz w:val="24"/>
          <w:szCs w:val="24"/>
          <w:lang w:eastAsia="en-US"/>
        </w:rPr>
        <w:t>000151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Urbroj</w:t>
      </w:r>
      <w:proofErr w:type="spellEnd"/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: 2181/1-01-11-00-00/</w:t>
      </w:r>
      <w:r w:rsidR="003472E4">
        <w:rPr>
          <w:rFonts w:ascii="Times New Roman" w:eastAsiaTheme="minorHAnsi" w:hAnsi="Times New Roman"/>
          <w:sz w:val="24"/>
          <w:szCs w:val="24"/>
          <w:lang w:eastAsia="en-US"/>
        </w:rPr>
        <w:t>16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-24-00</w:t>
      </w:r>
      <w:r w:rsidR="003472E4">
        <w:rPr>
          <w:rFonts w:ascii="Times New Roman" w:eastAsiaTheme="minorHAnsi" w:hAnsi="Times New Roman"/>
          <w:sz w:val="24"/>
          <w:szCs w:val="24"/>
          <w:lang w:eastAsia="en-US"/>
        </w:rPr>
        <w:t>03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 xml:space="preserve">, od </w:t>
      </w:r>
      <w:r w:rsidR="003472E4">
        <w:rPr>
          <w:rFonts w:ascii="Times New Roman" w:eastAsiaTheme="minorHAnsi" w:hAnsi="Times New Roman"/>
          <w:sz w:val="24"/>
          <w:szCs w:val="24"/>
          <w:lang w:eastAsia="en-US"/>
        </w:rPr>
        <w:t>18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 xml:space="preserve">. srpnja 2024. godine, koje je svojstvo pravomoćnosti steklo dana </w:t>
      </w:r>
      <w:r w:rsidR="003472E4">
        <w:rPr>
          <w:rFonts w:ascii="Times New Roman" w:eastAsiaTheme="minorHAnsi" w:hAnsi="Times New Roman"/>
          <w:sz w:val="24"/>
          <w:szCs w:val="24"/>
          <w:lang w:eastAsia="en-US"/>
        </w:rPr>
        <w:t>13</w:t>
      </w:r>
      <w:r w:rsidR="00853A4B">
        <w:rPr>
          <w:rFonts w:ascii="Times New Roman" w:eastAsiaTheme="minorHAnsi" w:hAnsi="Times New Roman"/>
          <w:sz w:val="24"/>
          <w:szCs w:val="24"/>
          <w:lang w:eastAsia="en-US"/>
        </w:rPr>
        <w:t>. kolovoza 2024. godine.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2DF5F10E" w14:textId="77777777" w:rsidR="006F39F9" w:rsidRPr="00AA239D" w:rsidRDefault="006F39F9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28A4579" w14:textId="42DD9986" w:rsidR="00853A4B" w:rsidRPr="00853A4B" w:rsidRDefault="00853A4B" w:rsidP="00853A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temelju pravomoćne lokacijske dozvole za potrebe rješavanja imovinsko-pravnih odnosa, u svrhu izgradnje predmetne građevine, investitor je pribavio Geodetski elaborat izrađen od Geo </w:t>
      </w:r>
      <w:r w:rsidR="003472E4">
        <w:rPr>
          <w:rFonts w:ascii="Times New Roman" w:eastAsia="Calibri" w:hAnsi="Times New Roman" w:cs="Times New Roman"/>
          <w:sz w:val="24"/>
          <w:szCs w:val="24"/>
          <w:lang w:eastAsia="en-US"/>
        </w:rPr>
        <w:t>Komplet</w:t>
      </w:r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d.o.o., Split, od 2</w:t>
      </w:r>
      <w:r w:rsidR="003472E4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3472E4">
        <w:rPr>
          <w:rFonts w:ascii="Times New Roman" w:eastAsia="Calibri" w:hAnsi="Times New Roman" w:cs="Times New Roman"/>
          <w:sz w:val="24"/>
          <w:szCs w:val="24"/>
          <w:lang w:eastAsia="en-US"/>
        </w:rPr>
        <w:t>svibnja</w:t>
      </w:r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3472E4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godine, broj elaborata </w:t>
      </w:r>
      <w:r w:rsidR="003472E4">
        <w:rPr>
          <w:rFonts w:ascii="Times New Roman" w:eastAsia="Calibri" w:hAnsi="Times New Roman" w:cs="Times New Roman"/>
          <w:sz w:val="24"/>
          <w:szCs w:val="24"/>
          <w:lang w:eastAsia="en-US"/>
        </w:rPr>
        <w:t>P-2023-27</w:t>
      </w:r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broj elaborata iz Zbirke GE: </w:t>
      </w:r>
      <w:r w:rsidR="003472E4">
        <w:rPr>
          <w:rFonts w:ascii="Times New Roman" w:eastAsia="Calibri" w:hAnsi="Times New Roman" w:cs="Times New Roman"/>
          <w:sz w:val="24"/>
          <w:szCs w:val="24"/>
          <w:lang w:eastAsia="en-US"/>
        </w:rPr>
        <w:t>93/2024</w:t>
      </w:r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>, ovjeren od Državne geodetske uprave, Područni ured za katastar Split, Klasa: 932-06/2024-02/</w:t>
      </w:r>
      <w:r w:rsidR="003472E4">
        <w:rPr>
          <w:rFonts w:ascii="Times New Roman" w:eastAsia="Calibri" w:hAnsi="Times New Roman" w:cs="Times New Roman"/>
          <w:sz w:val="24"/>
          <w:szCs w:val="24"/>
          <w:lang w:eastAsia="en-US"/>
        </w:rPr>
        <w:t>315</w:t>
      </w:r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 </w:t>
      </w:r>
      <w:proofErr w:type="spellStart"/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>Urbroj</w:t>
      </w:r>
      <w:proofErr w:type="spellEnd"/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>: 541-28-02/</w:t>
      </w:r>
      <w:r w:rsidR="003472E4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>-2</w:t>
      </w:r>
      <w:r w:rsidR="003472E4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3472E4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od </w:t>
      </w:r>
      <w:r w:rsidR="003472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12. srpnja </w:t>
      </w:r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3472E4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>. godine.</w:t>
      </w:r>
    </w:p>
    <w:p w14:paraId="4B4EA5AE" w14:textId="51FDB753" w:rsidR="002C0571" w:rsidRDefault="002C0571" w:rsidP="00BA5F7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336E1A6" w14:textId="01AFC0D8" w:rsidR="002C0571" w:rsidRPr="001E1152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Temeljem gore navedenog </w:t>
      </w:r>
      <w:r w:rsidR="005D46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geodetskog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elaborata,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prozvane u čl. 1. prijedloga Odluke, u privatnom vlasništvu ulaze u obuhvat gore planiranog zahvata. Ukupna površina izvlaštenja iznosi </w:t>
      </w:r>
      <w:r w:rsid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3472E4">
        <w:rPr>
          <w:rFonts w:ascii="Times New Roman" w:eastAsiaTheme="minorHAnsi" w:hAnsi="Times New Roman" w:cs="Times New Roman"/>
          <w:sz w:val="24"/>
          <w:szCs w:val="24"/>
          <w:lang w:eastAsia="en-US"/>
        </w:rPr>
        <w:t>177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m2.</w:t>
      </w:r>
    </w:p>
    <w:p w14:paraId="0B7B6431" w14:textId="77777777" w:rsidR="002C0571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7BF58D6" w14:textId="3A744177" w:rsidR="002C0571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 svrhu rješavanja imovinskopravnih odnosa s vlasnicima navedenih zemljišta Općina Podstrana pokrenula je pred Upravnim odjelom za</w:t>
      </w:r>
      <w:r w:rsidR="00C645EB">
        <w:rPr>
          <w:rFonts w:ascii="Times New Roman" w:hAnsi="Times New Roman" w:cs="Times New Roman"/>
          <w:spacing w:val="-3"/>
          <w:sz w:val="24"/>
          <w:szCs w:val="24"/>
        </w:rPr>
        <w:t xml:space="preserve"> upravljanje nepokretnom imovinom, izgradnju i imovinsko-pravne poslove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Splitsko-dalmatinske županije</w:t>
      </w:r>
      <w:r w:rsidR="00C645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postupak osiguranja dokaza o stanju i vrijednosti predmetnih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Klasa: 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>UP/I 94</w:t>
      </w:r>
      <w:r w:rsidR="00A72B0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>-0</w:t>
      </w:r>
      <w:r w:rsidR="00A72B0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>/2</w:t>
      </w:r>
      <w:r w:rsidR="00A86A05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>-0001/00</w:t>
      </w:r>
      <w:r w:rsid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3472E4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u kojem postupku je od strane sudskog vještaka za graditeljstvo, </w:t>
      </w:r>
      <w:r w:rsidR="006C58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Ivan Mijanović, </w:t>
      </w:r>
      <w:proofErr w:type="spellStart"/>
      <w:r w:rsidR="006C58A9">
        <w:rPr>
          <w:rFonts w:ascii="Times New Roman" w:eastAsiaTheme="minorHAnsi" w:hAnsi="Times New Roman" w:cs="Times New Roman"/>
          <w:sz w:val="24"/>
          <w:szCs w:val="24"/>
          <w:lang w:eastAsia="en-US"/>
        </w:rPr>
        <w:t>dipl.ing.građ</w:t>
      </w:r>
      <w:proofErr w:type="spellEnd"/>
      <w:r w:rsidR="006C58A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sudskog vještaka za poljoprivredu</w:t>
      </w:r>
      <w:r w:rsidR="005C69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472E4">
        <w:rPr>
          <w:rFonts w:ascii="Times New Roman" w:eastAsiaTheme="minorHAnsi" w:hAnsi="Times New Roman" w:cs="Times New Roman"/>
          <w:sz w:val="24"/>
          <w:szCs w:val="24"/>
          <w:lang w:eastAsia="en-US"/>
        </w:rPr>
        <w:t>Lada Ramljak</w:t>
      </w:r>
      <w:r w:rsidR="00A72B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A72B0A">
        <w:rPr>
          <w:rFonts w:ascii="Times New Roman" w:eastAsiaTheme="minorHAnsi" w:hAnsi="Times New Roman" w:cs="Times New Roman"/>
          <w:sz w:val="24"/>
          <w:szCs w:val="24"/>
          <w:lang w:eastAsia="en-US"/>
        </w:rPr>
        <w:t>dipl.ing.agr</w:t>
      </w:r>
      <w:proofErr w:type="spellEnd"/>
      <w:r w:rsidR="005C69D2">
        <w:rPr>
          <w:rFonts w:ascii="Times New Roman" w:eastAsiaTheme="minorHAnsi" w:hAnsi="Times New Roman" w:cs="Times New Roman"/>
          <w:sz w:val="24"/>
          <w:szCs w:val="24"/>
          <w:lang w:eastAsia="en-US"/>
        </w:rPr>
        <w:t>.,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utvrđena tržišna vrijednost predmetnih nekretnina, sa građevinskim i poljoprivrednim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poboljšicama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ukupnom iznosu od </w:t>
      </w:r>
      <w:r w:rsidR="003472E4">
        <w:rPr>
          <w:rFonts w:ascii="Times New Roman" w:eastAsiaTheme="minorHAnsi" w:hAnsi="Times New Roman" w:cs="Times New Roman"/>
          <w:sz w:val="24"/>
          <w:szCs w:val="24"/>
          <w:lang w:eastAsia="en-US"/>
        </w:rPr>
        <w:t>590.036,53</w:t>
      </w:r>
      <w:r w:rsidRP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eura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odnosno:</w:t>
      </w:r>
    </w:p>
    <w:p w14:paraId="22BFC397" w14:textId="1D833F30" w:rsidR="002C0571" w:rsidRPr="00853A4B" w:rsidRDefault="00853A4B" w:rsidP="00853A4B">
      <w:pPr>
        <w:pStyle w:val="Odlomakpopisa"/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procijenjena vrijednost zemljišta po m2 iznosi </w:t>
      </w:r>
      <w:r w:rsidR="00D015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od 279,13 do </w:t>
      </w:r>
      <w:r w:rsidR="003472E4">
        <w:rPr>
          <w:rFonts w:ascii="Times New Roman" w:eastAsiaTheme="minorHAnsi" w:hAnsi="Times New Roman" w:cs="Times New Roman"/>
          <w:sz w:val="24"/>
          <w:szCs w:val="24"/>
          <w:lang w:eastAsia="en-US"/>
        </w:rPr>
        <w:t>348,91</w:t>
      </w:r>
      <w:r w:rsidRP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eura, odnosno ukupno procijenjena vrijednost zemljišta iznosi </w:t>
      </w:r>
      <w:r w:rsidR="003472E4">
        <w:rPr>
          <w:rFonts w:ascii="Times New Roman" w:eastAsiaTheme="minorHAnsi" w:hAnsi="Times New Roman" w:cs="Times New Roman"/>
          <w:sz w:val="24"/>
          <w:szCs w:val="24"/>
          <w:lang w:eastAsia="en-US"/>
        </w:rPr>
        <w:t>408.335,43</w:t>
      </w:r>
      <w:r w:rsidRP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eura,</w:t>
      </w:r>
    </w:p>
    <w:p w14:paraId="31BF3406" w14:textId="61EC6C29" w:rsidR="002C0571" w:rsidRPr="00AF0320" w:rsidRDefault="002C0571" w:rsidP="002C0571">
      <w:pPr>
        <w:pStyle w:val="Odlomakpopisa"/>
        <w:numPr>
          <w:ilvl w:val="0"/>
          <w:numId w:val="1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građevinskih </w:t>
      </w:r>
      <w:proofErr w:type="spellStart"/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>poboljšica</w:t>
      </w:r>
      <w:proofErr w:type="spellEnd"/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iznosi </w:t>
      </w:r>
      <w:r w:rsidR="008D3373">
        <w:rPr>
          <w:rFonts w:ascii="Times New Roman" w:eastAsiaTheme="minorHAnsi" w:hAnsi="Times New Roman" w:cs="Times New Roman"/>
          <w:sz w:val="24"/>
          <w:szCs w:val="24"/>
          <w:lang w:eastAsia="en-US"/>
        </w:rPr>
        <w:t>148.462,50</w:t>
      </w: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</w:t>
      </w:r>
    </w:p>
    <w:p w14:paraId="0F3B9E8D" w14:textId="0F1528BB" w:rsidR="002C0571" w:rsidRPr="00AF0320" w:rsidRDefault="002C0571" w:rsidP="002C0571">
      <w:pPr>
        <w:pStyle w:val="Odlomakpopisa"/>
        <w:numPr>
          <w:ilvl w:val="0"/>
          <w:numId w:val="1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poljoprivrednih </w:t>
      </w:r>
      <w:proofErr w:type="spellStart"/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>poboljšica</w:t>
      </w:r>
      <w:proofErr w:type="spellEnd"/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iznosi </w:t>
      </w:r>
      <w:r w:rsidR="008D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33.238,60 </w:t>
      </w: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eura </w:t>
      </w:r>
    </w:p>
    <w:p w14:paraId="7D3E4EED" w14:textId="77777777" w:rsidR="002C0571" w:rsidRPr="003B14B8" w:rsidRDefault="002C0571" w:rsidP="002C0571">
      <w:pPr>
        <w:pStyle w:val="Odlomakpopisa"/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A7B3EFB" w14:textId="77777777" w:rsidR="008D3373" w:rsidRDefault="008D3373" w:rsidP="008D3373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Općina Podstrana će s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ukladno članku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32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>. Zakona o izvlaštenju i određivanju naknade (74/14, 69/17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98/19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objaviti javnu ponudu 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vlasnicima predmetnih nekretnina u cilju sporazumnog rješavanja pitanja stjecanja prava vlasništva predmetnih </w:t>
      </w:r>
      <w:proofErr w:type="spellStart"/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>., sukladno gore navedenim procjenama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 onim vlasnicima koji prihvate ponudu sklopit će se ugovori o kupoprodaji zemljišta, a u odnosu na one vlasnike koji ne prihvate ponudu pokrenut će se postupak izvlaštenja kod </w:t>
      </w:r>
      <w:r w:rsidRPr="00133F6F">
        <w:rPr>
          <w:rFonts w:ascii="Times New Roman" w:eastAsiaTheme="minorHAnsi" w:hAnsi="Times New Roman" w:cs="Times New Roman"/>
          <w:sz w:val="24"/>
          <w:szCs w:val="24"/>
          <w:lang w:eastAsia="en-US"/>
        </w:rPr>
        <w:t>Upravnim odjelom za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upravljanje nepokretnom imovinom, izgradnju i imovinsko-pravne poslove 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Splitsko-dalmatinskoj županiji. </w:t>
      </w:r>
    </w:p>
    <w:p w14:paraId="552BE3FF" w14:textId="77777777" w:rsidR="008D3373" w:rsidRDefault="008D3373" w:rsidP="008D3373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FD68C0D" w14:textId="77777777" w:rsidR="008D3373" w:rsidRDefault="008D3373" w:rsidP="008D3373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Slijedom navedenog predlaže se donijeti sljedeći akt:</w:t>
      </w:r>
    </w:p>
    <w:p w14:paraId="34C77D1B" w14:textId="77777777" w:rsidR="008D3373" w:rsidRDefault="008D3373" w:rsidP="008D3373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1D017D2" w14:textId="77777777" w:rsidR="001F6C8F" w:rsidRDefault="001F6C8F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3309C55" w14:textId="77777777" w:rsidR="002C0571" w:rsidRDefault="002C0571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9B9F13" w14:textId="77777777" w:rsidR="00DC443A" w:rsidRDefault="00DC443A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EA1469" w14:textId="366FA9DC" w:rsidR="002C0571" w:rsidRPr="00D01634" w:rsidRDefault="002C0571" w:rsidP="002C0571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9500B">
        <w:rPr>
          <w:rFonts w:ascii="Times New Roman" w:hAnsi="Times New Roman" w:cs="Times New Roman"/>
          <w:spacing w:val="-3"/>
          <w:sz w:val="24"/>
          <w:szCs w:val="24"/>
        </w:rPr>
        <w:lastRenderedPageBreak/>
        <w:t>Na temelju članka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500B">
        <w:rPr>
          <w:rFonts w:ascii="Times New Roman" w:hAnsi="Times New Roman" w:cs="Times New Roman"/>
          <w:spacing w:val="-3"/>
          <w:sz w:val="24"/>
          <w:szCs w:val="24"/>
        </w:rPr>
        <w:t>2. Zakona o izvlaštenju i određivanju naknade („Narodne novine“ broj 74/14, 69/17</w:t>
      </w:r>
      <w:r>
        <w:rPr>
          <w:rFonts w:ascii="Times New Roman" w:hAnsi="Times New Roman" w:cs="Times New Roman"/>
          <w:spacing w:val="-3"/>
          <w:sz w:val="24"/>
          <w:szCs w:val="24"/>
        </w:rPr>
        <w:t>, 98/19</w:t>
      </w:r>
      <w:r w:rsidRPr="00A9500B">
        <w:rPr>
          <w:rFonts w:ascii="Times New Roman" w:hAnsi="Times New Roman" w:cs="Times New Roman"/>
          <w:spacing w:val="-3"/>
          <w:sz w:val="24"/>
          <w:szCs w:val="24"/>
        </w:rPr>
        <w:t xml:space="preserve">) i 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članka 30. Statuta Općine Podstrana </w:t>
      </w:r>
      <w:r>
        <w:rPr>
          <w:rFonts w:ascii="Times New Roman" w:hAnsi="Times New Roman" w:cs="Times New Roman"/>
          <w:sz w:val="24"/>
          <w:szCs w:val="24"/>
        </w:rPr>
        <w:t>(„Službeni glasnik Općine Podstrana“ broj 07,21, 21/21, 4/23</w:t>
      </w:r>
      <w:r w:rsidR="005D1824">
        <w:rPr>
          <w:rFonts w:ascii="Times New Roman" w:hAnsi="Times New Roman" w:cs="Times New Roman"/>
          <w:sz w:val="24"/>
          <w:szCs w:val="24"/>
        </w:rPr>
        <w:t>, 12/25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</w:t>
      </w:r>
      <w:r w:rsidR="00C57299">
        <w:rPr>
          <w:rFonts w:ascii="Times New Roman" w:hAnsi="Times New Roman" w:cs="Times New Roman"/>
          <w:spacing w:val="-3"/>
          <w:sz w:val="24"/>
          <w:szCs w:val="24"/>
        </w:rPr>
        <w:t xml:space="preserve"> 8. sjednici</w:t>
      </w:r>
      <w:r w:rsidRPr="0023184E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održanoj dana</w:t>
      </w:r>
      <w:r w:rsidR="00C57299">
        <w:rPr>
          <w:rFonts w:ascii="Times New Roman" w:hAnsi="Times New Roman" w:cs="Times New Roman"/>
          <w:spacing w:val="-3"/>
          <w:sz w:val="24"/>
          <w:szCs w:val="24"/>
        </w:rPr>
        <w:t xml:space="preserve"> 20. svibnja</w:t>
      </w:r>
      <w:r w:rsidR="005D2399" w:rsidRPr="0023184E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202</w:t>
      </w:r>
      <w:r w:rsidR="00E431B4">
        <w:rPr>
          <w:rFonts w:ascii="Times New Roman" w:hAnsi="Times New Roman" w:cs="Times New Roman"/>
          <w:spacing w:val="-3"/>
          <w:sz w:val="24"/>
          <w:szCs w:val="24"/>
        </w:rPr>
        <w:t>6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011DEE72" w14:textId="77777777" w:rsidR="002C0571" w:rsidRDefault="002C0571" w:rsidP="002C0571">
      <w:pPr>
        <w:pStyle w:val="Naslov2"/>
        <w:rPr>
          <w:b/>
          <w:szCs w:val="24"/>
        </w:rPr>
      </w:pPr>
    </w:p>
    <w:p w14:paraId="74513DFD" w14:textId="77777777" w:rsidR="002C0571" w:rsidRDefault="002C0571" w:rsidP="002C0571">
      <w:pPr>
        <w:pStyle w:val="Naslov2"/>
        <w:rPr>
          <w:b/>
          <w:szCs w:val="24"/>
        </w:rPr>
      </w:pPr>
      <w:r>
        <w:rPr>
          <w:b/>
          <w:szCs w:val="24"/>
        </w:rPr>
        <w:t>ODLUKU</w:t>
      </w:r>
    </w:p>
    <w:p w14:paraId="5D2C86BE" w14:textId="13DDD1E1" w:rsidR="00036A71" w:rsidRDefault="00C645EB" w:rsidP="00036A7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postupku</w:t>
      </w:r>
      <w:proofErr w:type="spellEnd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>rješavanj</w:t>
      </w:r>
      <w:r w:rsidR="0085419A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>imovinskopravnih</w:t>
      </w:r>
      <w:proofErr w:type="spellEnd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>odnosa</w:t>
      </w:r>
      <w:proofErr w:type="spellEnd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>radi</w:t>
      </w:r>
      <w:proofErr w:type="spellEnd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3373">
        <w:rPr>
          <w:rFonts w:ascii="Times New Roman" w:hAnsi="Times New Roman" w:cs="Times New Roman"/>
          <w:sz w:val="24"/>
          <w:szCs w:val="24"/>
          <w:lang w:val="en-US"/>
        </w:rPr>
        <w:t>rekonstrukcije</w:t>
      </w:r>
      <w:proofErr w:type="spellEnd"/>
      <w:r w:rsidR="008D3373">
        <w:rPr>
          <w:rFonts w:ascii="Times New Roman" w:hAnsi="Times New Roman" w:cs="Times New Roman"/>
          <w:sz w:val="24"/>
          <w:szCs w:val="24"/>
          <w:lang w:val="en-US"/>
        </w:rPr>
        <w:t xml:space="preserve"> Ulice Put </w:t>
      </w:r>
      <w:proofErr w:type="spellStart"/>
      <w:r w:rsidR="008D3373">
        <w:rPr>
          <w:rFonts w:ascii="Times New Roman" w:hAnsi="Times New Roman" w:cs="Times New Roman"/>
          <w:sz w:val="24"/>
          <w:szCs w:val="24"/>
          <w:lang w:val="en-US"/>
        </w:rPr>
        <w:t>starog</w:t>
      </w:r>
      <w:proofErr w:type="spellEnd"/>
      <w:r w:rsidR="008D3373">
        <w:rPr>
          <w:rFonts w:ascii="Times New Roman" w:hAnsi="Times New Roman" w:cs="Times New Roman"/>
          <w:sz w:val="24"/>
          <w:szCs w:val="24"/>
          <w:lang w:val="en-US"/>
        </w:rPr>
        <w:t xml:space="preserve"> sela od </w:t>
      </w:r>
      <w:proofErr w:type="spellStart"/>
      <w:r w:rsidR="008D3373">
        <w:rPr>
          <w:rFonts w:ascii="Times New Roman" w:hAnsi="Times New Roman" w:cs="Times New Roman"/>
          <w:sz w:val="24"/>
          <w:szCs w:val="24"/>
          <w:lang w:val="en-US"/>
        </w:rPr>
        <w:t>državne</w:t>
      </w:r>
      <w:proofErr w:type="spellEnd"/>
      <w:r w:rsidR="008D3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3373">
        <w:rPr>
          <w:rFonts w:ascii="Times New Roman" w:hAnsi="Times New Roman" w:cs="Times New Roman"/>
          <w:sz w:val="24"/>
          <w:szCs w:val="24"/>
          <w:lang w:val="en-US"/>
        </w:rPr>
        <w:t>ceste</w:t>
      </w:r>
      <w:proofErr w:type="spellEnd"/>
      <w:r w:rsidR="008D3373">
        <w:rPr>
          <w:rFonts w:ascii="Times New Roman" w:hAnsi="Times New Roman" w:cs="Times New Roman"/>
          <w:sz w:val="24"/>
          <w:szCs w:val="24"/>
          <w:lang w:val="en-US"/>
        </w:rPr>
        <w:t xml:space="preserve"> D8 do Ulice </w:t>
      </w:r>
      <w:proofErr w:type="spellStart"/>
      <w:r w:rsidR="008D3373">
        <w:rPr>
          <w:rFonts w:ascii="Times New Roman" w:hAnsi="Times New Roman" w:cs="Times New Roman"/>
          <w:sz w:val="24"/>
          <w:szCs w:val="24"/>
          <w:lang w:val="en-US"/>
        </w:rPr>
        <w:t>Bleiburških</w:t>
      </w:r>
      <w:proofErr w:type="spellEnd"/>
      <w:r w:rsidR="008D3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3373">
        <w:rPr>
          <w:rFonts w:ascii="Times New Roman" w:hAnsi="Times New Roman" w:cs="Times New Roman"/>
          <w:sz w:val="24"/>
          <w:szCs w:val="24"/>
          <w:lang w:val="en-US"/>
        </w:rPr>
        <w:t>žrtava</w:t>
      </w:r>
      <w:proofErr w:type="spellEnd"/>
    </w:p>
    <w:p w14:paraId="028AC636" w14:textId="77777777" w:rsidR="00036A71" w:rsidRPr="00036A71" w:rsidRDefault="00036A71" w:rsidP="00036A7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4F87FC7" w14:textId="77777777" w:rsidR="002C0571" w:rsidRDefault="002C0571" w:rsidP="002C0571">
      <w:pPr>
        <w:spacing w:after="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5F1E2478" w14:textId="32F67800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Odobrava </w:t>
      </w:r>
      <w:r w:rsidR="0085419A">
        <w:rPr>
          <w:rFonts w:ascii="Times New Roman" w:hAnsi="Times New Roman" w:cs="Times New Roman"/>
          <w:spacing w:val="-3"/>
          <w:sz w:val="24"/>
          <w:szCs w:val="24"/>
        </w:rPr>
        <w:t>se postupak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F0320">
        <w:rPr>
          <w:rFonts w:ascii="Times New Roman" w:hAnsi="Times New Roman" w:cs="Times New Roman"/>
          <w:spacing w:val="-3"/>
          <w:sz w:val="24"/>
          <w:szCs w:val="24"/>
        </w:rPr>
        <w:t>rješavanja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imovinskopravnih odnosa na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8D3373">
        <w:rPr>
          <w:rFonts w:ascii="Times New Roman" w:eastAsiaTheme="minorHAnsi" w:hAnsi="Times New Roman" w:cs="Times New Roman"/>
          <w:sz w:val="24"/>
          <w:szCs w:val="24"/>
          <w:lang w:eastAsia="en-US"/>
        </w:rPr>
        <w:t>1286/2, 1237/2, 1236/2, 1287/3, 1287/2, 1288, 1289/1, 1234/2, 1291, 1233, 1290, 1232, 1310, 1231, 1311, 1312/1, 1230/1, 1315, 1229/2, 1314, 1226, 1325, 1224, 1225/1, 1324, 1225/2, 1330, 1223/2, 1328, 1221, 1329, 1332/1, 1212</w:t>
      </w:r>
      <w:r w:rsidR="008541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sve k.o. Donja Podstrana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sa vlasnicima predmetnih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., a u svrhu </w:t>
      </w:r>
      <w:r w:rsidR="008D3373">
        <w:rPr>
          <w:rFonts w:ascii="Times New Roman" w:hAnsi="Times New Roman" w:cs="Times New Roman"/>
          <w:spacing w:val="-3"/>
          <w:sz w:val="24"/>
          <w:szCs w:val="24"/>
        </w:rPr>
        <w:t xml:space="preserve">rekonstrukcije Ulice Put starog sela od državne ceste D8 do Ulice </w:t>
      </w:r>
      <w:proofErr w:type="spellStart"/>
      <w:r w:rsidR="008D3373">
        <w:rPr>
          <w:rFonts w:ascii="Times New Roman" w:hAnsi="Times New Roman" w:cs="Times New Roman"/>
          <w:spacing w:val="-3"/>
          <w:sz w:val="24"/>
          <w:szCs w:val="24"/>
        </w:rPr>
        <w:t>Bleiburških</w:t>
      </w:r>
      <w:proofErr w:type="spellEnd"/>
      <w:r w:rsidR="008D3373">
        <w:rPr>
          <w:rFonts w:ascii="Times New Roman" w:hAnsi="Times New Roman" w:cs="Times New Roman"/>
          <w:spacing w:val="-3"/>
          <w:sz w:val="24"/>
          <w:szCs w:val="24"/>
        </w:rPr>
        <w:t xml:space="preserve"> žrtava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prema utvrđenoj tržišnoj vrijednosti nekretnina i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poboljšica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u postupku osiguranja dokaza o stanju i vrijednosti predmetnih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., provedenog po Upravnom odjelu </w:t>
      </w:r>
      <w:r w:rsidR="0085419A">
        <w:rPr>
          <w:rFonts w:ascii="Times New Roman" w:hAnsi="Times New Roman" w:cs="Times New Roman"/>
          <w:spacing w:val="-3"/>
          <w:sz w:val="24"/>
          <w:szCs w:val="24"/>
        </w:rPr>
        <w:t>za upravljanje nepokretnom imovinom, izgradnju i imovinsko-pravne poslove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Splitsko-dalmatinske županije Klasa: </w:t>
      </w:r>
      <w:r w:rsidR="00D322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UP/I </w:t>
      </w:r>
      <w:r w:rsidR="0085419A">
        <w:rPr>
          <w:rFonts w:ascii="Times New Roman" w:eastAsiaTheme="minorHAnsi" w:hAnsi="Times New Roman" w:cs="Times New Roman"/>
          <w:sz w:val="24"/>
          <w:szCs w:val="24"/>
          <w:lang w:eastAsia="en-US"/>
        </w:rPr>
        <w:t>943-02/25-0001/00</w:t>
      </w:r>
      <w:r w:rsidR="00A86A05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8D3373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85419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26A0981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58FB61A5" w14:textId="73C2B135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Utvrđuje se ukupna tržišna vrijednost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iz članka 1. ove Odluke, s uključenim </w:t>
      </w:r>
      <w:proofErr w:type="spellStart"/>
      <w:r w:rsidRPr="003D41FB">
        <w:rPr>
          <w:rFonts w:ascii="Times New Roman" w:hAnsi="Times New Roman" w:cs="Times New Roman"/>
          <w:spacing w:val="-3"/>
          <w:sz w:val="24"/>
          <w:szCs w:val="24"/>
        </w:rPr>
        <w:t>poboljšicama</w:t>
      </w:r>
      <w:proofErr w:type="spellEnd"/>
      <w:r w:rsidRPr="003D41FB">
        <w:rPr>
          <w:rFonts w:ascii="Times New Roman" w:hAnsi="Times New Roman" w:cs="Times New Roman"/>
          <w:spacing w:val="-3"/>
          <w:sz w:val="24"/>
          <w:szCs w:val="24"/>
        </w:rPr>
        <w:t xml:space="preserve"> u iznosu od </w:t>
      </w:r>
      <w:r w:rsidR="008D3373">
        <w:rPr>
          <w:rFonts w:ascii="Times New Roman" w:hAnsi="Times New Roman" w:cs="Times New Roman"/>
          <w:spacing w:val="-3"/>
          <w:sz w:val="24"/>
          <w:szCs w:val="24"/>
        </w:rPr>
        <w:t>590.036,53</w:t>
      </w:r>
      <w:r w:rsidRPr="006C58A9">
        <w:rPr>
          <w:rFonts w:ascii="Times New Roman" w:hAnsi="Times New Roman" w:cs="Times New Roman"/>
          <w:spacing w:val="-3"/>
          <w:sz w:val="24"/>
          <w:szCs w:val="24"/>
        </w:rPr>
        <w:t xml:space="preserve"> eura</w:t>
      </w:r>
      <w:r w:rsidR="00D32242" w:rsidRPr="006C58A9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EDDD13B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EB0998D" w14:textId="77777777" w:rsidR="002C0571" w:rsidRPr="00D32242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32242">
        <w:rPr>
          <w:rFonts w:ascii="Times New Roman" w:hAnsi="Times New Roman" w:cs="Times New Roman"/>
          <w:spacing w:val="-3"/>
          <w:sz w:val="24"/>
          <w:szCs w:val="24"/>
        </w:rPr>
        <w:t xml:space="preserve">Utvrđuje se da ukupna tržišna vrijednost </w:t>
      </w:r>
      <w:proofErr w:type="spellStart"/>
      <w:r w:rsidRPr="00D32242"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 w:rsidRPr="00D32242">
        <w:rPr>
          <w:rFonts w:ascii="Times New Roman" w:hAnsi="Times New Roman" w:cs="Times New Roman"/>
          <w:spacing w:val="-3"/>
          <w:sz w:val="24"/>
          <w:szCs w:val="24"/>
        </w:rPr>
        <w:t>. iz članka 1. ove Odluke, u postupku izvlaštenja može biti utvrđena u drugačijoj vrijednosti od stavka 1. ovog članka.</w:t>
      </w:r>
    </w:p>
    <w:p w14:paraId="37FF9D40" w14:textId="77777777" w:rsidR="002C0571" w:rsidRPr="00893A6B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DEBB867" w14:textId="1974ECAE" w:rsidR="0085419A" w:rsidRPr="00AF0320" w:rsidRDefault="002C0571" w:rsidP="00AF0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B7B1356" w14:textId="77777777" w:rsidR="004B3227" w:rsidRDefault="004B3227" w:rsidP="004B3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Ovlašćuje se načelnik da pokrene postupak sporazumnog rješavanja pitanja stjecanja prava vlasništva, odnosno postupak izvlaštenja </w:t>
      </w:r>
      <w:proofErr w:type="spellStart"/>
      <w:r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z w:val="24"/>
          <w:szCs w:val="24"/>
        </w:rPr>
        <w:t>. iz članka 1. ove Odluke, u svrhu izgradnje infrastrukturne građevine.</w:t>
      </w:r>
    </w:p>
    <w:p w14:paraId="6BA1AE1F" w14:textId="77777777" w:rsidR="004B3227" w:rsidRPr="00D32242" w:rsidRDefault="004B3227" w:rsidP="004B3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1BA0C" w14:textId="77777777" w:rsidR="004B3227" w:rsidRPr="00D32242" w:rsidRDefault="004B3227" w:rsidP="004B3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42">
        <w:rPr>
          <w:rFonts w:ascii="Times New Roman" w:hAnsi="Times New Roman" w:cs="Times New Roman"/>
          <w:sz w:val="24"/>
          <w:szCs w:val="24"/>
        </w:rPr>
        <w:t xml:space="preserve">Ovlašćuje se načelnik da pokrene postupak sporazumnog rješavanja pitanja stjecanja prava vlasništva za </w:t>
      </w:r>
      <w:proofErr w:type="spellStart"/>
      <w:r w:rsidRPr="00D32242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Pr="00D32242">
        <w:rPr>
          <w:rFonts w:ascii="Times New Roman" w:hAnsi="Times New Roman" w:cs="Times New Roman"/>
          <w:sz w:val="24"/>
          <w:szCs w:val="24"/>
        </w:rPr>
        <w:t xml:space="preserve">. iz članka 1. ove Odluke u svrhu izgradnje infrastrukturne građevine, u skladu s utvrđenom ukupnom tržišnom vrijednosti iz članka 2. stavak 1. ove Odluke, odnosno postupak izvlaštenja za rješavanje pitanja stjecanja prava vlasništva na predmetnim </w:t>
      </w:r>
      <w:proofErr w:type="spellStart"/>
      <w:r w:rsidRPr="00D32242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Pr="00D32242">
        <w:rPr>
          <w:rFonts w:ascii="Times New Roman" w:hAnsi="Times New Roman" w:cs="Times New Roman"/>
          <w:sz w:val="24"/>
          <w:szCs w:val="24"/>
        </w:rPr>
        <w:t>., u skladu s utvrđenom tržišnom vrijednosti  iz članka 2. stavka 1. i/ili članka 2. stavka 2. ove Odluke.</w:t>
      </w:r>
    </w:p>
    <w:p w14:paraId="23EE135A" w14:textId="77777777" w:rsidR="002C0571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34FD" w14:textId="77777777" w:rsidR="002C0571" w:rsidRPr="009D71DE" w:rsidRDefault="002C0571" w:rsidP="002C0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1DE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222D130" w14:textId="0435D212" w:rsidR="002C0571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Upravni odjel </w:t>
      </w:r>
      <w:r w:rsidR="00D32242">
        <w:rPr>
          <w:rFonts w:ascii="Times New Roman" w:hAnsi="Times New Roman" w:cs="Times New Roman"/>
          <w:sz w:val="24"/>
          <w:szCs w:val="24"/>
        </w:rPr>
        <w:t>za pravne poslove i strateško upravljanje</w:t>
      </w:r>
      <w:r>
        <w:rPr>
          <w:rFonts w:ascii="Times New Roman" w:hAnsi="Times New Roman" w:cs="Times New Roman"/>
          <w:sz w:val="24"/>
          <w:szCs w:val="24"/>
        </w:rPr>
        <w:t xml:space="preserve"> da izradi svu potrebnu dokumentaciju za postup</w:t>
      </w:r>
      <w:r w:rsidR="0085419A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iz članka 3. ove Odluke.</w:t>
      </w:r>
    </w:p>
    <w:p w14:paraId="0CBFDAE8" w14:textId="77777777" w:rsidR="002C0571" w:rsidRDefault="002C0571" w:rsidP="002C0571">
      <w:pPr>
        <w:spacing w:after="0" w:line="240" w:lineRule="auto"/>
        <w:jc w:val="both"/>
        <w:rPr>
          <w:rStyle w:val="Naglaeno"/>
          <w:sz w:val="24"/>
          <w:szCs w:val="24"/>
        </w:rPr>
      </w:pPr>
    </w:p>
    <w:p w14:paraId="373DC02A" w14:textId="77777777" w:rsidR="002C0571" w:rsidRDefault="002C0571" w:rsidP="002C0571">
      <w:pPr>
        <w:spacing w:after="0" w:line="240" w:lineRule="auto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  <w:r w:rsidRPr="00ED10E1">
        <w:rPr>
          <w:rStyle w:val="Naglaeno"/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Style w:val="Naglaeno"/>
          <w:rFonts w:ascii="Times New Roman" w:hAnsi="Times New Roman" w:cs="Times New Roman"/>
          <w:sz w:val="24"/>
          <w:szCs w:val="24"/>
        </w:rPr>
        <w:t>5</w:t>
      </w:r>
      <w:r w:rsidRPr="00ED10E1">
        <w:rPr>
          <w:rStyle w:val="Naglaeno"/>
          <w:rFonts w:ascii="Times New Roman" w:hAnsi="Times New Roman" w:cs="Times New Roman"/>
          <w:sz w:val="24"/>
          <w:szCs w:val="24"/>
        </w:rPr>
        <w:t>.</w:t>
      </w:r>
    </w:p>
    <w:p w14:paraId="5701D979" w14:textId="77777777" w:rsidR="002C0571" w:rsidRDefault="002C0571" w:rsidP="002C0571">
      <w:pPr>
        <w:spacing w:after="0" w:line="240" w:lineRule="auto"/>
        <w:jc w:val="both"/>
        <w:rPr>
          <w:rStyle w:val="Naglaen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</w:t>
      </w:r>
      <w:r w:rsidRPr="006F63DA">
        <w:rPr>
          <w:rFonts w:ascii="Times New Roman" w:hAnsi="Times New Roman" w:cs="Times New Roman"/>
          <w:sz w:val="24"/>
          <w:szCs w:val="24"/>
        </w:rPr>
        <w:t xml:space="preserve">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6F63DA">
        <w:rPr>
          <w:rFonts w:ascii="Times New Roman" w:hAnsi="Times New Roman" w:cs="Times New Roman"/>
          <w:sz w:val="24"/>
          <w:szCs w:val="24"/>
        </w:rPr>
        <w:t xml:space="preserve"> dana od dana </w:t>
      </w:r>
      <w:r>
        <w:rPr>
          <w:rFonts w:ascii="Times New Roman" w:hAnsi="Times New Roman" w:cs="Times New Roman"/>
          <w:sz w:val="24"/>
          <w:szCs w:val="24"/>
        </w:rPr>
        <w:t>objave u „Službenom glasniku Općine Podstrana“.</w:t>
      </w:r>
      <w:r>
        <w:rPr>
          <w:rStyle w:val="Naglaeno"/>
          <w:sz w:val="24"/>
          <w:szCs w:val="24"/>
        </w:rPr>
        <w:tab/>
      </w:r>
    </w:p>
    <w:p w14:paraId="2C8475FF" w14:textId="77777777" w:rsidR="00E66178" w:rsidRDefault="00E66178" w:rsidP="00E66178">
      <w:pPr>
        <w:widowControl w:val="0"/>
        <w:autoSpaceDE w:val="0"/>
        <w:autoSpaceDN w:val="0"/>
        <w:adjustRightInd w:val="0"/>
      </w:pPr>
      <w:bookmarkStart w:id="1" w:name="_Hlk89154910"/>
    </w:p>
    <w:p w14:paraId="5544CC29" w14:textId="77777777" w:rsidR="00CB7081" w:rsidRPr="00CB7081" w:rsidRDefault="00CB7081" w:rsidP="00CB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bookmarkStart w:id="2" w:name="_Hlk494887190"/>
      <w:bookmarkEnd w:id="1"/>
      <w:r w:rsidRPr="00CB7081">
        <w:rPr>
          <w:rFonts w:ascii="Times New Roman" w:hAnsi="Times New Roman" w:cs="Times New Roman"/>
          <w:iCs/>
          <w:sz w:val="24"/>
          <w:szCs w:val="24"/>
        </w:rPr>
        <w:t xml:space="preserve">KLASA:   024-02/26-01/03  </w:t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4B592A51" w14:textId="673C6F08" w:rsidR="00CB7081" w:rsidRPr="00CB7081" w:rsidRDefault="00CB7081" w:rsidP="00CB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B7081">
        <w:rPr>
          <w:rFonts w:ascii="Times New Roman" w:hAnsi="Times New Roman" w:cs="Times New Roman"/>
          <w:iCs/>
          <w:sz w:val="24"/>
          <w:szCs w:val="24"/>
        </w:rPr>
        <w:t>URBROJ: 2181-39-01-26-</w:t>
      </w:r>
      <w:r>
        <w:rPr>
          <w:rFonts w:ascii="Times New Roman" w:hAnsi="Times New Roman" w:cs="Times New Roman"/>
          <w:iCs/>
          <w:sz w:val="24"/>
          <w:szCs w:val="24"/>
        </w:rPr>
        <w:t>10</w:t>
      </w:r>
      <w:r w:rsidRPr="00CB708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0A40E03E" w14:textId="147C7EC5" w:rsidR="00F347B5" w:rsidRPr="00E66178" w:rsidRDefault="00CB7081" w:rsidP="00CB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081">
        <w:rPr>
          <w:rFonts w:ascii="Times New Roman" w:hAnsi="Times New Roman" w:cs="Times New Roman"/>
          <w:iCs/>
          <w:sz w:val="24"/>
          <w:szCs w:val="24"/>
        </w:rPr>
        <w:t>Podstrana, 20. svibnja 2026. godine</w:t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</w:r>
      <w:r w:rsidRPr="00CB7081">
        <w:rPr>
          <w:rFonts w:ascii="Times New Roman" w:hAnsi="Times New Roman" w:cs="Times New Roman"/>
          <w:iCs/>
          <w:sz w:val="24"/>
          <w:szCs w:val="24"/>
        </w:rPr>
        <w:tab/>
        <w:t>Darko Juradin</w:t>
      </w:r>
      <w:bookmarkEnd w:id="2"/>
    </w:p>
    <w:sectPr w:rsidR="00F347B5" w:rsidRPr="00E6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725"/>
    <w:multiLevelType w:val="hybridMultilevel"/>
    <w:tmpl w:val="448632B8"/>
    <w:lvl w:ilvl="0" w:tplc="A55E8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0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0B"/>
    <w:rsid w:val="00015EFC"/>
    <w:rsid w:val="00036A71"/>
    <w:rsid w:val="000A3929"/>
    <w:rsid w:val="001246D6"/>
    <w:rsid w:val="00133F6F"/>
    <w:rsid w:val="00141B91"/>
    <w:rsid w:val="001B0FEB"/>
    <w:rsid w:val="001D123B"/>
    <w:rsid w:val="001D391D"/>
    <w:rsid w:val="001F42D1"/>
    <w:rsid w:val="001F6C8F"/>
    <w:rsid w:val="00200092"/>
    <w:rsid w:val="0023184E"/>
    <w:rsid w:val="002C0571"/>
    <w:rsid w:val="00342AE8"/>
    <w:rsid w:val="003472E4"/>
    <w:rsid w:val="003B6625"/>
    <w:rsid w:val="003D41FB"/>
    <w:rsid w:val="003E2AAC"/>
    <w:rsid w:val="004129B4"/>
    <w:rsid w:val="004B3183"/>
    <w:rsid w:val="004B3227"/>
    <w:rsid w:val="004B3AED"/>
    <w:rsid w:val="005B7C68"/>
    <w:rsid w:val="005C69D2"/>
    <w:rsid w:val="005D1824"/>
    <w:rsid w:val="005D2399"/>
    <w:rsid w:val="005D46A7"/>
    <w:rsid w:val="00601809"/>
    <w:rsid w:val="00614238"/>
    <w:rsid w:val="006613A6"/>
    <w:rsid w:val="006C58A9"/>
    <w:rsid w:val="006E6709"/>
    <w:rsid w:val="006F39F9"/>
    <w:rsid w:val="00741F62"/>
    <w:rsid w:val="00774463"/>
    <w:rsid w:val="007919CC"/>
    <w:rsid w:val="007C5D00"/>
    <w:rsid w:val="008054A7"/>
    <w:rsid w:val="00817401"/>
    <w:rsid w:val="00853A4B"/>
    <w:rsid w:val="0085419A"/>
    <w:rsid w:val="00886802"/>
    <w:rsid w:val="008D3373"/>
    <w:rsid w:val="009553B6"/>
    <w:rsid w:val="00984921"/>
    <w:rsid w:val="009C7560"/>
    <w:rsid w:val="00A63AF9"/>
    <w:rsid w:val="00A72B0A"/>
    <w:rsid w:val="00A86A05"/>
    <w:rsid w:val="00A930F2"/>
    <w:rsid w:val="00A97DF9"/>
    <w:rsid w:val="00AF0320"/>
    <w:rsid w:val="00B001BE"/>
    <w:rsid w:val="00B270DE"/>
    <w:rsid w:val="00B803F5"/>
    <w:rsid w:val="00BA149A"/>
    <w:rsid w:val="00BA5F7D"/>
    <w:rsid w:val="00C04439"/>
    <w:rsid w:val="00C076FB"/>
    <w:rsid w:val="00C57299"/>
    <w:rsid w:val="00C645EB"/>
    <w:rsid w:val="00C84EE4"/>
    <w:rsid w:val="00CA34CC"/>
    <w:rsid w:val="00CB7081"/>
    <w:rsid w:val="00CD6469"/>
    <w:rsid w:val="00CF6B3B"/>
    <w:rsid w:val="00D0159D"/>
    <w:rsid w:val="00D063EA"/>
    <w:rsid w:val="00D11249"/>
    <w:rsid w:val="00D20072"/>
    <w:rsid w:val="00D21321"/>
    <w:rsid w:val="00D32242"/>
    <w:rsid w:val="00D36174"/>
    <w:rsid w:val="00D71F0B"/>
    <w:rsid w:val="00DA470D"/>
    <w:rsid w:val="00DC443A"/>
    <w:rsid w:val="00E3110B"/>
    <w:rsid w:val="00E431B4"/>
    <w:rsid w:val="00E66178"/>
    <w:rsid w:val="00E7787E"/>
    <w:rsid w:val="00F347B5"/>
    <w:rsid w:val="00F376BC"/>
    <w:rsid w:val="00F41AD9"/>
    <w:rsid w:val="00F818E8"/>
    <w:rsid w:val="00FB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B9F8"/>
  <w15:chartTrackingRefBased/>
  <w15:docId w15:val="{15A41018-7911-4DD5-B7DC-A5424216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71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C0571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2C0571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StandardWeb">
    <w:name w:val="Normal (Web)"/>
    <w:basedOn w:val="Normal"/>
    <w:unhideWhenUsed/>
    <w:rsid w:val="002C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qFormat/>
    <w:rsid w:val="002C0571"/>
    <w:rPr>
      <w:b/>
      <w:bCs/>
    </w:rPr>
  </w:style>
  <w:style w:type="paragraph" w:styleId="Odlomakpopisa">
    <w:name w:val="List Paragraph"/>
    <w:basedOn w:val="Normal"/>
    <w:uiPriority w:val="34"/>
    <w:qFormat/>
    <w:rsid w:val="002C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Jurja Tadinac</dc:creator>
  <cp:keywords/>
  <dc:description/>
  <cp:lastModifiedBy>Božena Perišić</cp:lastModifiedBy>
  <cp:revision>43</cp:revision>
  <dcterms:created xsi:type="dcterms:W3CDTF">2026-04-07T09:06:00Z</dcterms:created>
  <dcterms:modified xsi:type="dcterms:W3CDTF">2026-05-13T07:28:00Z</dcterms:modified>
</cp:coreProperties>
</file>