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B44EC" w14:textId="77777777" w:rsidR="00DC1FAC" w:rsidRDefault="00DC1FAC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650B0F9" w14:textId="6F2A5EBC" w:rsidR="0051572A" w:rsidRPr="00ED0BC9" w:rsidRDefault="0051572A" w:rsidP="00ED0BC9">
      <w:pPr>
        <w:spacing w:after="0"/>
        <w:ind w:firstLine="408"/>
        <w:jc w:val="both"/>
        <w:rPr>
          <w:rFonts w:ascii="Arial" w:hAnsi="Arial" w:cs="Arial"/>
        </w:rPr>
      </w:pPr>
      <w:r w:rsidRPr="00ED0BC9">
        <w:rPr>
          <w:rFonts w:ascii="Arial" w:hAnsi="Arial" w:cs="Arial"/>
        </w:rPr>
        <w:t xml:space="preserve">Na temelju članka </w:t>
      </w:r>
      <w:r w:rsidR="008C168E" w:rsidRPr="00ED0BC9">
        <w:rPr>
          <w:rFonts w:ascii="Arial" w:hAnsi="Arial" w:cs="Arial"/>
        </w:rPr>
        <w:t>88</w:t>
      </w:r>
      <w:r w:rsidRPr="00ED0BC9">
        <w:rPr>
          <w:rFonts w:ascii="Arial" w:hAnsi="Arial" w:cs="Arial"/>
        </w:rPr>
        <w:t xml:space="preserve">. Zakona o proračunu ("Narodne novine" broj </w:t>
      </w:r>
      <w:r w:rsidR="008C168E" w:rsidRPr="00ED0BC9">
        <w:rPr>
          <w:rFonts w:ascii="Arial" w:hAnsi="Arial" w:cs="Arial"/>
        </w:rPr>
        <w:t>144/21</w:t>
      </w:r>
      <w:r w:rsidRPr="00ED0BC9">
        <w:rPr>
          <w:rFonts w:ascii="Arial" w:hAnsi="Arial" w:cs="Arial"/>
        </w:rPr>
        <w:t xml:space="preserve">), Pravilnika o </w:t>
      </w:r>
      <w:r w:rsidR="0022295E" w:rsidRPr="00ED0BC9">
        <w:rPr>
          <w:rFonts w:ascii="Arial" w:hAnsi="Arial" w:cs="Arial"/>
        </w:rPr>
        <w:t>polugodiš</w:t>
      </w:r>
      <w:r w:rsidRPr="00ED0BC9">
        <w:rPr>
          <w:rFonts w:ascii="Arial" w:hAnsi="Arial" w:cs="Arial"/>
        </w:rPr>
        <w:t xml:space="preserve">njem i godišnjem izvještaju o izvršenju proračuna </w:t>
      </w:r>
      <w:r w:rsidR="00130531" w:rsidRPr="00ED0BC9">
        <w:rPr>
          <w:rFonts w:ascii="Arial" w:hAnsi="Arial" w:cs="Arial"/>
        </w:rPr>
        <w:t xml:space="preserve">i financijskog plana </w:t>
      </w:r>
      <w:r w:rsidRPr="00ED0BC9">
        <w:rPr>
          <w:rFonts w:ascii="Arial" w:hAnsi="Arial" w:cs="Arial"/>
        </w:rPr>
        <w:t xml:space="preserve">(''Narodne novine'' broj </w:t>
      </w:r>
      <w:r w:rsidR="001E3359" w:rsidRPr="00ED0BC9">
        <w:rPr>
          <w:rFonts w:ascii="Arial" w:hAnsi="Arial" w:cs="Arial"/>
        </w:rPr>
        <w:t>85/2</w:t>
      </w:r>
      <w:r w:rsidR="00130531" w:rsidRPr="00ED0BC9">
        <w:rPr>
          <w:rFonts w:ascii="Arial" w:hAnsi="Arial" w:cs="Arial"/>
        </w:rPr>
        <w:t>3) i</w:t>
      </w:r>
      <w:r w:rsidRPr="00ED0BC9">
        <w:rPr>
          <w:rFonts w:ascii="Arial" w:hAnsi="Arial" w:cs="Arial"/>
        </w:rPr>
        <w:t xml:space="preserve"> članka 31. Statuta općine Podstrana ("Službeni glasnik općine Podstrana" broj </w:t>
      </w:r>
      <w:r w:rsidR="004B1E3F" w:rsidRPr="00ED0BC9">
        <w:rPr>
          <w:rFonts w:ascii="Arial" w:hAnsi="Arial" w:cs="Arial"/>
        </w:rPr>
        <w:t>07/21, 21/21</w:t>
      </w:r>
      <w:r w:rsidR="001E3359" w:rsidRPr="00ED0BC9">
        <w:rPr>
          <w:rFonts w:ascii="Arial" w:hAnsi="Arial" w:cs="Arial"/>
        </w:rPr>
        <w:t>, 04/23</w:t>
      </w:r>
      <w:r w:rsidR="00184588" w:rsidRPr="00ED0BC9">
        <w:rPr>
          <w:rFonts w:ascii="Arial" w:hAnsi="Arial" w:cs="Arial"/>
        </w:rPr>
        <w:t>, 12/25</w:t>
      </w:r>
      <w:r w:rsidRPr="00ED0BC9">
        <w:rPr>
          <w:rFonts w:ascii="Arial" w:hAnsi="Arial" w:cs="Arial"/>
        </w:rPr>
        <w:t xml:space="preserve">), Općinsko vijeće </w:t>
      </w:r>
      <w:r w:rsidR="000C651E" w:rsidRPr="00ED0BC9">
        <w:rPr>
          <w:rFonts w:ascii="Arial" w:hAnsi="Arial" w:cs="Arial"/>
        </w:rPr>
        <w:t>O</w:t>
      </w:r>
      <w:r w:rsidRPr="00ED0BC9">
        <w:rPr>
          <w:rFonts w:ascii="Arial" w:hAnsi="Arial" w:cs="Arial"/>
        </w:rPr>
        <w:t>pćine Podstrana na</w:t>
      </w:r>
      <w:r w:rsidR="00936953" w:rsidRPr="00ED0BC9">
        <w:rPr>
          <w:rFonts w:ascii="Arial" w:hAnsi="Arial" w:cs="Arial"/>
        </w:rPr>
        <w:t xml:space="preserve"> </w:t>
      </w:r>
      <w:r w:rsidR="00184588" w:rsidRPr="00ED0BC9">
        <w:rPr>
          <w:rFonts w:ascii="Arial" w:hAnsi="Arial" w:cs="Arial"/>
        </w:rPr>
        <w:t>4</w:t>
      </w:r>
      <w:r w:rsidR="005822D4" w:rsidRPr="00ED0BC9">
        <w:rPr>
          <w:rFonts w:ascii="Arial" w:hAnsi="Arial" w:cs="Arial"/>
        </w:rPr>
        <w:t>.</w:t>
      </w:r>
      <w:r w:rsidRPr="00ED0BC9">
        <w:rPr>
          <w:rFonts w:ascii="Arial" w:hAnsi="Arial" w:cs="Arial"/>
        </w:rPr>
        <w:t xml:space="preserve"> sjednici, održanoj dana</w:t>
      </w:r>
      <w:r w:rsidR="00936953" w:rsidRPr="00ED0BC9">
        <w:rPr>
          <w:rFonts w:ascii="Arial" w:hAnsi="Arial" w:cs="Arial"/>
        </w:rPr>
        <w:t xml:space="preserve"> </w:t>
      </w:r>
      <w:r w:rsidR="00CD7560" w:rsidRPr="00ED0BC9">
        <w:rPr>
          <w:rFonts w:ascii="Arial" w:hAnsi="Arial" w:cs="Arial"/>
        </w:rPr>
        <w:t>01. listopada</w:t>
      </w:r>
      <w:r w:rsidR="00936953" w:rsidRPr="00ED0BC9">
        <w:rPr>
          <w:rFonts w:ascii="Arial" w:hAnsi="Arial" w:cs="Arial"/>
        </w:rPr>
        <w:t xml:space="preserve"> 202</w:t>
      </w:r>
      <w:r w:rsidR="00184588" w:rsidRPr="00ED0BC9">
        <w:rPr>
          <w:rFonts w:ascii="Arial" w:hAnsi="Arial" w:cs="Arial"/>
        </w:rPr>
        <w:t>5</w:t>
      </w:r>
      <w:r w:rsidRPr="00ED0BC9">
        <w:rPr>
          <w:rFonts w:ascii="Arial" w:hAnsi="Arial" w:cs="Arial"/>
        </w:rPr>
        <w:t>. godine donosi</w:t>
      </w:r>
    </w:p>
    <w:p w14:paraId="00A1F8A8" w14:textId="77777777" w:rsidR="0051572A" w:rsidRPr="00734A14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0CD0159" w14:textId="77777777" w:rsidR="0051572A" w:rsidRPr="00734A14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3B995A4" w14:textId="2E404C74" w:rsidR="0051572A" w:rsidRPr="00734A14" w:rsidRDefault="008040B2" w:rsidP="005157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ODLUKA</w:t>
      </w:r>
    </w:p>
    <w:p w14:paraId="71AE7F81" w14:textId="4798D920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34A14">
        <w:rPr>
          <w:rFonts w:ascii="Times New Roman" w:hAnsi="Times New Roman"/>
          <w:b/>
          <w:sz w:val="32"/>
          <w:szCs w:val="32"/>
        </w:rPr>
        <w:t xml:space="preserve">o prihvaćanju </w:t>
      </w:r>
      <w:r w:rsidR="004B1E3F">
        <w:rPr>
          <w:rFonts w:ascii="Times New Roman" w:hAnsi="Times New Roman"/>
          <w:b/>
          <w:sz w:val="32"/>
          <w:szCs w:val="32"/>
        </w:rPr>
        <w:t>polu</w:t>
      </w:r>
      <w:r w:rsidR="0022295E" w:rsidRPr="00734A14">
        <w:rPr>
          <w:rFonts w:ascii="Times New Roman" w:hAnsi="Times New Roman"/>
          <w:b/>
          <w:sz w:val="32"/>
          <w:szCs w:val="32"/>
        </w:rPr>
        <w:t>godiš</w:t>
      </w:r>
      <w:r w:rsidR="00D64DA8" w:rsidRPr="00734A14">
        <w:rPr>
          <w:rFonts w:ascii="Times New Roman" w:hAnsi="Times New Roman"/>
          <w:b/>
          <w:sz w:val="32"/>
          <w:szCs w:val="32"/>
        </w:rPr>
        <w:t>njeg</w:t>
      </w:r>
      <w:r w:rsidRPr="00734A14">
        <w:rPr>
          <w:rFonts w:ascii="Times New Roman" w:hAnsi="Times New Roman"/>
          <w:b/>
          <w:sz w:val="32"/>
          <w:szCs w:val="32"/>
        </w:rPr>
        <w:t xml:space="preserve"> izvještaja o izvršenju</w:t>
      </w:r>
    </w:p>
    <w:p w14:paraId="4E5E6A47" w14:textId="7D1ED8C9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34A14">
        <w:rPr>
          <w:rFonts w:ascii="Times New Roman" w:hAnsi="Times New Roman"/>
          <w:b/>
          <w:sz w:val="32"/>
          <w:szCs w:val="32"/>
        </w:rPr>
        <w:t>Proračuna Općine Podstrana za 20</w:t>
      </w:r>
      <w:r w:rsidR="00F511D2" w:rsidRPr="00734A14">
        <w:rPr>
          <w:rFonts w:ascii="Times New Roman" w:hAnsi="Times New Roman"/>
          <w:b/>
          <w:sz w:val="32"/>
          <w:szCs w:val="32"/>
        </w:rPr>
        <w:t>2</w:t>
      </w:r>
      <w:r w:rsidR="00184588">
        <w:rPr>
          <w:rFonts w:ascii="Times New Roman" w:hAnsi="Times New Roman"/>
          <w:b/>
          <w:sz w:val="32"/>
          <w:szCs w:val="32"/>
        </w:rPr>
        <w:t>5</w:t>
      </w:r>
      <w:r w:rsidRPr="00734A14">
        <w:rPr>
          <w:rFonts w:ascii="Times New Roman" w:hAnsi="Times New Roman"/>
          <w:b/>
          <w:sz w:val="32"/>
          <w:szCs w:val="32"/>
        </w:rPr>
        <w:t>. godinu</w:t>
      </w:r>
    </w:p>
    <w:p w14:paraId="17200DB9" w14:textId="77777777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3BB2336" w14:textId="77777777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D42A083" w14:textId="77777777" w:rsidR="0051572A" w:rsidRPr="00672703" w:rsidRDefault="0051572A" w:rsidP="0051572A">
      <w:pPr>
        <w:spacing w:after="0"/>
        <w:jc w:val="center"/>
        <w:rPr>
          <w:rFonts w:ascii="Times New Roman" w:hAnsi="Times New Roman"/>
          <w:b/>
        </w:rPr>
      </w:pPr>
      <w:r w:rsidRPr="00672703">
        <w:rPr>
          <w:rFonts w:ascii="Times New Roman" w:hAnsi="Times New Roman"/>
          <w:b/>
        </w:rPr>
        <w:t>Članak 1.</w:t>
      </w:r>
    </w:p>
    <w:p w14:paraId="0B7009CC" w14:textId="77777777" w:rsidR="00672703" w:rsidRPr="00672703" w:rsidRDefault="00672703" w:rsidP="0051572A">
      <w:pPr>
        <w:spacing w:after="0"/>
        <w:jc w:val="center"/>
        <w:rPr>
          <w:rFonts w:ascii="Times New Roman" w:hAnsi="Times New Roman"/>
          <w:b/>
        </w:rPr>
      </w:pPr>
    </w:p>
    <w:p w14:paraId="0014AFE3" w14:textId="09CB95C9" w:rsidR="0051572A" w:rsidRPr="00BA3C6E" w:rsidRDefault="004B1E3F" w:rsidP="0051572A">
      <w:pPr>
        <w:spacing w:after="0"/>
        <w:ind w:firstLine="284"/>
        <w:rPr>
          <w:rFonts w:ascii="Arial" w:hAnsi="Arial" w:cs="Arial"/>
        </w:rPr>
      </w:pPr>
      <w:r w:rsidRPr="00BA3C6E">
        <w:rPr>
          <w:rFonts w:ascii="Arial" w:hAnsi="Arial" w:cs="Arial"/>
        </w:rPr>
        <w:t>Polug</w:t>
      </w:r>
      <w:r w:rsidR="0022295E" w:rsidRPr="00BA3C6E">
        <w:rPr>
          <w:rFonts w:ascii="Arial" w:hAnsi="Arial" w:cs="Arial"/>
        </w:rPr>
        <w:t>odiš</w:t>
      </w:r>
      <w:r w:rsidR="00EF6A8D" w:rsidRPr="00BA3C6E">
        <w:rPr>
          <w:rFonts w:ascii="Arial" w:hAnsi="Arial" w:cs="Arial"/>
        </w:rPr>
        <w:t>nji</w:t>
      </w:r>
      <w:r w:rsidR="0051572A" w:rsidRPr="00BA3C6E">
        <w:rPr>
          <w:rFonts w:ascii="Arial" w:hAnsi="Arial" w:cs="Arial"/>
        </w:rPr>
        <w:t xml:space="preserve"> Izvještaj o izvršenju Proračuna Općine Podstrana za 20</w:t>
      </w:r>
      <w:r w:rsidR="00F511D2" w:rsidRPr="00BA3C6E">
        <w:rPr>
          <w:rFonts w:ascii="Arial" w:hAnsi="Arial" w:cs="Arial"/>
        </w:rPr>
        <w:t>2</w:t>
      </w:r>
      <w:r w:rsidR="00184588" w:rsidRPr="00BA3C6E">
        <w:rPr>
          <w:rFonts w:ascii="Arial" w:hAnsi="Arial" w:cs="Arial"/>
        </w:rPr>
        <w:t>5</w:t>
      </w:r>
      <w:r w:rsidR="0051572A" w:rsidRPr="00BA3C6E">
        <w:rPr>
          <w:rFonts w:ascii="Arial" w:hAnsi="Arial" w:cs="Arial"/>
        </w:rPr>
        <w:t>. godinu sadrži:</w:t>
      </w:r>
    </w:p>
    <w:p w14:paraId="34AC5954" w14:textId="36303FE6" w:rsidR="0051572A" w:rsidRPr="00BA3C6E" w:rsidRDefault="0026030C" w:rsidP="0051572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</w:rPr>
      </w:pPr>
      <w:r w:rsidRPr="00BA3C6E">
        <w:rPr>
          <w:rFonts w:ascii="Arial" w:hAnsi="Arial" w:cs="Arial"/>
        </w:rPr>
        <w:t>O</w:t>
      </w:r>
      <w:r w:rsidR="0051572A" w:rsidRPr="00BA3C6E">
        <w:rPr>
          <w:rFonts w:ascii="Arial" w:hAnsi="Arial" w:cs="Arial"/>
        </w:rPr>
        <w:t>pći dio proračuna</w:t>
      </w:r>
    </w:p>
    <w:p w14:paraId="26A344AE" w14:textId="793046F4" w:rsidR="00F511D2" w:rsidRPr="00BA3C6E" w:rsidRDefault="00734A14" w:rsidP="00F511D2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  <w:bCs/>
        </w:rPr>
      </w:pPr>
      <w:r w:rsidRPr="00BA3C6E">
        <w:rPr>
          <w:rFonts w:ascii="Arial" w:hAnsi="Arial" w:cs="Arial"/>
          <w:bCs/>
        </w:rPr>
        <w:t>s</w:t>
      </w:r>
      <w:r w:rsidR="00F511D2" w:rsidRPr="00BA3C6E">
        <w:rPr>
          <w:rFonts w:ascii="Arial" w:hAnsi="Arial" w:cs="Arial"/>
          <w:bCs/>
        </w:rPr>
        <w:t>ažetak Računa prihoda i rashoda i</w:t>
      </w:r>
      <w:r w:rsidR="001E3359" w:rsidRPr="00BA3C6E">
        <w:rPr>
          <w:rFonts w:ascii="Arial" w:hAnsi="Arial" w:cs="Arial"/>
          <w:bCs/>
        </w:rPr>
        <w:t xml:space="preserve"> </w:t>
      </w:r>
      <w:r w:rsidR="00F511D2" w:rsidRPr="00BA3C6E">
        <w:rPr>
          <w:rFonts w:ascii="Arial" w:hAnsi="Arial" w:cs="Arial"/>
          <w:bCs/>
        </w:rPr>
        <w:t>Računa financiranja</w:t>
      </w:r>
    </w:p>
    <w:p w14:paraId="0BB0ABCF" w14:textId="7720606D" w:rsidR="00F511D2" w:rsidRPr="00BA3C6E" w:rsidRDefault="00F511D2" w:rsidP="00F511D2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  <w:bCs/>
        </w:rPr>
      </w:pPr>
      <w:r w:rsidRPr="00BA3C6E">
        <w:rPr>
          <w:rFonts w:ascii="Arial" w:hAnsi="Arial" w:cs="Arial"/>
          <w:bCs/>
        </w:rPr>
        <w:t>Račun prihoda i rashoda</w:t>
      </w:r>
    </w:p>
    <w:p w14:paraId="3F3564A5" w14:textId="4118E323" w:rsidR="00F511D2" w:rsidRPr="00BA3C6E" w:rsidRDefault="00F511D2" w:rsidP="00F511D2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  <w:bCs/>
        </w:rPr>
      </w:pPr>
      <w:r w:rsidRPr="00BA3C6E">
        <w:rPr>
          <w:rFonts w:ascii="Arial" w:hAnsi="Arial" w:cs="Arial"/>
          <w:bCs/>
        </w:rPr>
        <w:t>Račun financiranja</w:t>
      </w:r>
    </w:p>
    <w:p w14:paraId="52EBB865" w14:textId="33050D7B" w:rsidR="0051572A" w:rsidRPr="00BA3C6E" w:rsidRDefault="0026030C" w:rsidP="0051572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</w:rPr>
      </w:pPr>
      <w:r w:rsidRPr="00BA3C6E">
        <w:rPr>
          <w:rFonts w:ascii="Arial" w:hAnsi="Arial" w:cs="Arial"/>
        </w:rPr>
        <w:t>P</w:t>
      </w:r>
      <w:r w:rsidR="0051572A" w:rsidRPr="00BA3C6E">
        <w:rPr>
          <w:rFonts w:ascii="Arial" w:hAnsi="Arial" w:cs="Arial"/>
        </w:rPr>
        <w:t>osebni dio proračuna</w:t>
      </w:r>
    </w:p>
    <w:p w14:paraId="78F8D12B" w14:textId="2B4CBA07" w:rsidR="001E3359" w:rsidRPr="00BA3C6E" w:rsidRDefault="001E3359" w:rsidP="001E3359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  <w:bCs/>
        </w:rPr>
      </w:pPr>
      <w:r w:rsidRPr="00BA3C6E">
        <w:rPr>
          <w:rFonts w:ascii="Arial" w:hAnsi="Arial" w:cs="Arial"/>
          <w:bCs/>
        </w:rPr>
        <w:t>Izvještaj po organizacijskoj klasifikaciji</w:t>
      </w:r>
    </w:p>
    <w:p w14:paraId="1BF1924E" w14:textId="5401C8F0" w:rsidR="001E3359" w:rsidRPr="00BA3C6E" w:rsidRDefault="001E3359" w:rsidP="00130531">
      <w:pPr>
        <w:pStyle w:val="ListParagraph"/>
        <w:numPr>
          <w:ilvl w:val="0"/>
          <w:numId w:val="41"/>
        </w:numPr>
        <w:spacing w:after="0"/>
        <w:rPr>
          <w:rFonts w:ascii="Arial" w:hAnsi="Arial" w:cs="Arial"/>
          <w:bCs/>
        </w:rPr>
      </w:pPr>
      <w:r w:rsidRPr="00BA3C6E">
        <w:rPr>
          <w:rFonts w:ascii="Arial" w:hAnsi="Arial" w:cs="Arial"/>
          <w:bCs/>
        </w:rPr>
        <w:t>Izvještaj po programskoj klasifikaciji</w:t>
      </w:r>
    </w:p>
    <w:p w14:paraId="39DDA7B5" w14:textId="40B236FE" w:rsidR="001E3359" w:rsidRPr="00BA3C6E" w:rsidRDefault="001E3359" w:rsidP="0051572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BA3C6E">
        <w:rPr>
          <w:rFonts w:ascii="Arial" w:hAnsi="Arial" w:cs="Arial"/>
        </w:rPr>
        <w:t>Obrazloženje izvještaja o izvršenju proračuna</w:t>
      </w:r>
    </w:p>
    <w:p w14:paraId="040149B4" w14:textId="521D4697" w:rsidR="0051572A" w:rsidRPr="00BA3C6E" w:rsidRDefault="0026030C" w:rsidP="0051572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BA3C6E">
        <w:rPr>
          <w:rFonts w:ascii="Arial" w:hAnsi="Arial" w:cs="Arial"/>
        </w:rPr>
        <w:t>I</w:t>
      </w:r>
      <w:r w:rsidR="0051572A" w:rsidRPr="00BA3C6E">
        <w:rPr>
          <w:rFonts w:ascii="Arial" w:hAnsi="Arial" w:cs="Arial"/>
        </w:rPr>
        <w:t>zvještaj o korištenju proračunske zalihe</w:t>
      </w:r>
    </w:p>
    <w:p w14:paraId="0C4B648C" w14:textId="77777777" w:rsidR="001E3359" w:rsidRPr="00BA3C6E" w:rsidRDefault="001E3359" w:rsidP="001E3359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A3C6E">
        <w:rPr>
          <w:rFonts w:ascii="Arial" w:hAnsi="Arial" w:cs="Arial"/>
        </w:rPr>
        <w:t>Izvještaj o zaduživanju na domaćem i stranom tržištu novca i kapitala</w:t>
      </w:r>
    </w:p>
    <w:p w14:paraId="6266463F" w14:textId="77777777" w:rsidR="001E3359" w:rsidRPr="00BA3C6E" w:rsidRDefault="001E3359" w:rsidP="001E3359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A3C6E">
        <w:rPr>
          <w:rFonts w:ascii="Arial" w:hAnsi="Arial" w:cs="Arial"/>
        </w:rPr>
        <w:t>Izvještaj o danim jamstvima i izdacima po jamstvima</w:t>
      </w:r>
    </w:p>
    <w:p w14:paraId="4EA86498" w14:textId="6709AC71" w:rsidR="0051572A" w:rsidRPr="00672703" w:rsidRDefault="0051572A" w:rsidP="0051572A">
      <w:pPr>
        <w:pStyle w:val="ListParagraph"/>
        <w:spacing w:after="0"/>
        <w:ind w:left="704"/>
        <w:rPr>
          <w:rFonts w:ascii="Times New Roman" w:hAnsi="Times New Roman"/>
        </w:rPr>
      </w:pPr>
    </w:p>
    <w:p w14:paraId="79295EA9" w14:textId="77777777" w:rsidR="00F511D2" w:rsidRPr="00734A14" w:rsidRDefault="00F511D2" w:rsidP="0051572A">
      <w:pPr>
        <w:pStyle w:val="ListParagraph"/>
        <w:spacing w:after="0"/>
        <w:ind w:left="704"/>
        <w:rPr>
          <w:rFonts w:ascii="Times New Roman" w:hAnsi="Times New Roman"/>
          <w:sz w:val="24"/>
          <w:szCs w:val="24"/>
        </w:rPr>
      </w:pPr>
    </w:p>
    <w:p w14:paraId="084F765B" w14:textId="77777777" w:rsidR="009A114B" w:rsidRPr="00734A14" w:rsidRDefault="009A114B" w:rsidP="0051572A">
      <w:pPr>
        <w:spacing w:after="0" w:line="240" w:lineRule="auto"/>
        <w:rPr>
          <w:rFonts w:eastAsia="Times New Roman" w:cs="Calibri"/>
          <w:b/>
          <w:bCs/>
          <w:sz w:val="20"/>
          <w:szCs w:val="20"/>
          <w:lang w:eastAsia="hr-HR"/>
        </w:rPr>
        <w:sectPr w:rsidR="009A114B" w:rsidRPr="00734A14" w:rsidSect="00FF18D1">
          <w:pgSz w:w="11907" w:h="16839" w:code="9"/>
          <w:pgMar w:top="567" w:right="567" w:bottom="567" w:left="567" w:header="567" w:footer="0" w:gutter="0"/>
          <w:cols w:space="708"/>
          <w:titlePg/>
          <w:docGrid w:linePitch="360"/>
        </w:sectPr>
      </w:pPr>
    </w:p>
    <w:p w14:paraId="2B9EF835" w14:textId="77777777" w:rsidR="00C97A94" w:rsidRPr="00734A14" w:rsidRDefault="00C97A94" w:rsidP="00C97A94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508631051"/>
      <w:r w:rsidRPr="00734A14">
        <w:rPr>
          <w:rFonts w:ascii="Times New Roman" w:hAnsi="Times New Roman"/>
          <w:b/>
          <w:sz w:val="24"/>
          <w:szCs w:val="24"/>
        </w:rPr>
        <w:lastRenderedPageBreak/>
        <w:t>OPĆI DIO PRORAČUNA</w:t>
      </w:r>
    </w:p>
    <w:bookmarkEnd w:id="0"/>
    <w:p w14:paraId="066D5693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544C0C40" w14:textId="19553CC9" w:rsidR="00C97A94" w:rsidRPr="00672703" w:rsidRDefault="00C97A94" w:rsidP="00F84BE7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  <w:r w:rsidRPr="00672703">
        <w:rPr>
          <w:rFonts w:ascii="Times New Roman" w:eastAsiaTheme="minorHAnsi" w:hAnsi="Times New Roman"/>
          <w:b/>
        </w:rPr>
        <w:t>Članak 2.</w:t>
      </w:r>
    </w:p>
    <w:p w14:paraId="0B1337F0" w14:textId="77777777" w:rsidR="00C97A94" w:rsidRPr="00672703" w:rsidRDefault="00C97A94" w:rsidP="00F84BE7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</w:p>
    <w:p w14:paraId="1AA10EA8" w14:textId="77777777" w:rsidR="00C97A94" w:rsidRPr="00BA3C6E" w:rsidRDefault="00C97A94" w:rsidP="00C97A94">
      <w:pPr>
        <w:pStyle w:val="ListParagraph"/>
        <w:spacing w:after="0"/>
        <w:ind w:left="0"/>
        <w:jc w:val="both"/>
        <w:rPr>
          <w:rFonts w:ascii="Arial" w:hAnsi="Arial" w:cs="Arial"/>
        </w:rPr>
      </w:pPr>
      <w:r w:rsidRPr="00BA3C6E">
        <w:rPr>
          <w:rFonts w:ascii="Arial" w:hAnsi="Arial" w:cs="Arial"/>
        </w:rPr>
        <w:t>Sažetak Računa prihoda i rashoda i Računa financiranja sadrži prikaz ukupnih ostvarenih prihoda i primitaka te izvršenih rashoda i izdataka na razini razreda ekonomske klasifikacije, kako slijedi:</w:t>
      </w:r>
    </w:p>
    <w:p w14:paraId="42AF175F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tbl>
      <w:tblPr>
        <w:tblW w:w="10586" w:type="dxa"/>
        <w:tblInd w:w="-34" w:type="dxa"/>
        <w:tblLook w:val="04A0" w:firstRow="1" w:lastRow="0" w:firstColumn="1" w:lastColumn="0" w:noHBand="0" w:noVBand="1"/>
      </w:tblPr>
      <w:tblGrid>
        <w:gridCol w:w="4253"/>
        <w:gridCol w:w="1384"/>
        <w:gridCol w:w="1496"/>
        <w:gridCol w:w="1373"/>
        <w:gridCol w:w="1020"/>
        <w:gridCol w:w="1060"/>
      </w:tblGrid>
      <w:tr w:rsidR="00C97A94" w:rsidRPr="00C97A94" w14:paraId="6493B278" w14:textId="77777777" w:rsidTr="00FF18D1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0954C3B" w14:textId="77777777" w:rsidR="00C97A94" w:rsidRPr="00C97A94" w:rsidRDefault="00C97A94" w:rsidP="00C9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9A6D7E" w14:textId="77777777" w:rsidR="00C97A94" w:rsidRPr="00C97A94" w:rsidRDefault="00C97A94" w:rsidP="00C9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167507D" w14:textId="77777777" w:rsidR="00C97A94" w:rsidRPr="00C97A94" w:rsidRDefault="00C97A94" w:rsidP="00C9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387C3D2" w14:textId="77777777" w:rsidR="00C97A94" w:rsidRPr="00C97A94" w:rsidRDefault="00C97A94" w:rsidP="00C9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A70253C" w14:textId="77777777" w:rsidR="00C97A94" w:rsidRPr="00C97A94" w:rsidRDefault="00C97A94" w:rsidP="00C9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B512F63" w14:textId="77777777" w:rsidR="00C97A94" w:rsidRPr="00C97A94" w:rsidRDefault="00C97A94" w:rsidP="00C9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3/2</w:t>
            </w:r>
          </w:p>
        </w:tc>
      </w:tr>
      <w:tr w:rsidR="00C97A94" w:rsidRPr="00C97A94" w14:paraId="2CD37912" w14:textId="77777777" w:rsidTr="00FF18D1">
        <w:trPr>
          <w:trHeight w:val="396"/>
        </w:trPr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13286B4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A666A73" w14:textId="77777777" w:rsidR="00C97A94" w:rsidRPr="00C97A94" w:rsidRDefault="00C97A94" w:rsidP="00C9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0EAD6C" w14:textId="77777777" w:rsidR="00C97A94" w:rsidRPr="00C97A94" w:rsidRDefault="00C97A94" w:rsidP="00C9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C1FD470" w14:textId="77777777" w:rsidR="00C97A94" w:rsidRPr="00C97A94" w:rsidRDefault="00C97A94" w:rsidP="00C9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259C1D" w14:textId="77777777" w:rsidR="00C97A94" w:rsidRPr="00C97A94" w:rsidRDefault="00C97A94" w:rsidP="00C9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9E2CCB2" w14:textId="77777777" w:rsidR="00C97A94" w:rsidRPr="00C97A94" w:rsidRDefault="00C97A94" w:rsidP="00C9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</w:tr>
      <w:tr w:rsidR="00C97A94" w:rsidRPr="00C97A94" w14:paraId="1B15C684" w14:textId="77777777" w:rsidTr="00FF18D1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D8680D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1CA39F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4.917.429,82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BDEFFD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14.833.346,00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ACA5F6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6.909.852,56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79B2C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140,52%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B8A16D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46,58%</w:t>
            </w:r>
          </w:p>
        </w:tc>
      </w:tr>
      <w:tr w:rsidR="00C97A94" w:rsidRPr="00C97A94" w14:paraId="743CF3D5" w14:textId="77777777" w:rsidTr="00FF18D1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D695B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6F92C3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5E205A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0BEA8C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1CC22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7114F0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C97A94" w:rsidRPr="00C97A94" w14:paraId="433615F4" w14:textId="77777777" w:rsidTr="00FF18D1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631881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UKUPNI PRIHODI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AFFCE2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4.917.429,82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8532C8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14.833.346,00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FA03D6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6.909.852,56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721923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140,52%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3B18E0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46,58%</w:t>
            </w:r>
          </w:p>
        </w:tc>
      </w:tr>
      <w:tr w:rsidR="00C97A94" w:rsidRPr="00C97A94" w14:paraId="16E87A88" w14:textId="77777777" w:rsidTr="00FF18D1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4FD8C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F9769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4.305.277,15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506FC9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11.110.526,00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DD4749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4.691.849,90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4B07C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108,98%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F34D47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42,23%</w:t>
            </w:r>
          </w:p>
        </w:tc>
      </w:tr>
      <w:tr w:rsidR="00C97A94" w:rsidRPr="00C97A94" w14:paraId="006DDE12" w14:textId="77777777" w:rsidTr="00FF18D1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B16FCC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ACE63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1.586.246,67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6C6761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8.477.800,00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C6F605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816.853,13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D8C202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51,50%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7964E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9,64%</w:t>
            </w:r>
          </w:p>
        </w:tc>
      </w:tr>
      <w:tr w:rsidR="00C97A94" w:rsidRPr="00C97A94" w14:paraId="125E185B" w14:textId="77777777" w:rsidTr="00FF18D1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ED00B4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UKUPNI RASHODI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40BAA7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5.891.523,82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58606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19.588.326,00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3852D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5.508.703,03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88BF87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93,50%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87005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28,12%</w:t>
            </w:r>
          </w:p>
        </w:tc>
      </w:tr>
      <w:tr w:rsidR="00C97A94" w:rsidRPr="00C97A94" w14:paraId="306302AD" w14:textId="77777777" w:rsidTr="00FF18D1">
        <w:trPr>
          <w:trHeight w:val="433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918CD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VIŠAK / MANJAK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93DBA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974.094,00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1C675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-4.754.980,00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7780E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1.401.149,53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58D2C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143,84%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B3E3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-29,47%</w:t>
            </w:r>
          </w:p>
        </w:tc>
      </w:tr>
      <w:tr w:rsidR="00C97A94" w:rsidRPr="00C97A94" w14:paraId="6BD0D8A9" w14:textId="77777777" w:rsidTr="00FF18D1">
        <w:trPr>
          <w:trHeight w:val="255"/>
        </w:trPr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16A804F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B. RAČUN ZADUŽIVANJA / FINANCIRANJA</w:t>
            </w: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DC95241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F65759C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25DAE06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EE9F98A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17096A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C97A94" w:rsidRPr="00C97A94" w14:paraId="3EAA79F6" w14:textId="77777777" w:rsidTr="00FF18D1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4AB3B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 Primici od financijske imovine i zaduživanja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F9C1BD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8A3832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4.754.980,00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9A830C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A235A2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04C44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97A94" w:rsidRPr="00C97A94" w14:paraId="3A65D2B6" w14:textId="77777777" w:rsidTr="00FF18D1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15A11E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2D211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D1ABAA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B3A2A1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2B65B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CA9FEB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C97A94" w:rsidRPr="00C97A94" w14:paraId="7B3174AF" w14:textId="77777777" w:rsidTr="00FF18D1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16FDF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NETO ZADUŽIVANJE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3DC376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04CAD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4.754.980,00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0A5546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7642C2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EBEEB5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C97A94" w:rsidRPr="00C97A94" w14:paraId="5B64B188" w14:textId="77777777" w:rsidTr="00FF18D1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566319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83EF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63719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DC9AAA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64AC4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0F2755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C97A94" w:rsidRPr="00C97A94" w14:paraId="6FC2091C" w14:textId="77777777" w:rsidTr="00FF18D1">
        <w:trPr>
          <w:trHeight w:val="600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0FB9D73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25F6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11865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1C638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F88F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551DA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C97A94" w:rsidRPr="00C97A94" w14:paraId="28368F86" w14:textId="77777777" w:rsidTr="00FF18D1">
        <w:trPr>
          <w:trHeight w:val="6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bottom"/>
            <w:hideMark/>
          </w:tcPr>
          <w:p w14:paraId="01E46D1D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3AA16A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B4F3BF8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BC8F7B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1D93B39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C1D5DE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C97A94" w:rsidRPr="00C97A94" w14:paraId="756F835B" w14:textId="77777777" w:rsidTr="00FF18D1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CD47B" w14:textId="77777777" w:rsidR="00C97A94" w:rsidRPr="00C97A94" w:rsidRDefault="00C97A94" w:rsidP="00C9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REZULTAT GODINE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0537D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D653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07EA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C97A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1.401.149,53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28D14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EF69" w14:textId="77777777" w:rsidR="00C97A94" w:rsidRPr="00C97A94" w:rsidRDefault="00C97A94" w:rsidP="00C97A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</w:tbl>
    <w:p w14:paraId="0E106E3B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64308A14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4DDF4BE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27A1B54" w14:textId="77777777" w:rsidR="0028211D" w:rsidRDefault="0028211D" w:rsidP="00C97A94">
      <w:pPr>
        <w:pStyle w:val="ListParagraph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272DD314" w14:textId="77777777" w:rsidR="0028211D" w:rsidRDefault="0028211D" w:rsidP="00C97A94">
      <w:pPr>
        <w:pStyle w:val="ListParagraph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49BCD7AD" w14:textId="77777777" w:rsidR="0028211D" w:rsidRDefault="0028211D" w:rsidP="00C97A94">
      <w:pPr>
        <w:pStyle w:val="ListParagraph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7483D8E1" w14:textId="77777777" w:rsidR="0028211D" w:rsidRDefault="0028211D" w:rsidP="00C97A94">
      <w:pPr>
        <w:pStyle w:val="ListParagraph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63FF85EB" w14:textId="77777777" w:rsidR="0028211D" w:rsidRDefault="0028211D" w:rsidP="00C97A94">
      <w:pPr>
        <w:pStyle w:val="ListParagraph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02E722FD" w14:textId="77777777" w:rsidR="0028211D" w:rsidRDefault="0028211D" w:rsidP="00C97A94">
      <w:pPr>
        <w:pStyle w:val="ListParagraph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49662261" w14:textId="77777777" w:rsidR="0028211D" w:rsidRDefault="0028211D" w:rsidP="00C97A94">
      <w:pPr>
        <w:pStyle w:val="ListParagraph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6D27611B" w14:textId="77777777" w:rsidR="0028211D" w:rsidRDefault="0028211D" w:rsidP="00C97A94">
      <w:pPr>
        <w:pStyle w:val="ListParagraph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19EB73BE" w14:textId="77777777" w:rsidR="0028211D" w:rsidRDefault="0028211D" w:rsidP="00C97A94">
      <w:pPr>
        <w:pStyle w:val="ListParagraph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103BE8DB" w14:textId="77777777" w:rsidR="0028211D" w:rsidRDefault="0028211D" w:rsidP="00C97A94">
      <w:pPr>
        <w:pStyle w:val="ListParagraph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4FDFCA56" w14:textId="77777777" w:rsidR="0028211D" w:rsidRDefault="0028211D" w:rsidP="00C97A94">
      <w:pPr>
        <w:pStyle w:val="ListParagraph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68B14CEC" w14:textId="77777777" w:rsidR="0028211D" w:rsidRDefault="0028211D" w:rsidP="00C97A94">
      <w:pPr>
        <w:pStyle w:val="ListParagraph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72C221CF" w14:textId="77777777" w:rsidR="0028211D" w:rsidRDefault="0028211D" w:rsidP="00C97A94">
      <w:pPr>
        <w:pStyle w:val="ListParagraph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0DC684FF" w14:textId="77777777" w:rsidR="0028211D" w:rsidRDefault="0028211D" w:rsidP="00C97A94">
      <w:pPr>
        <w:pStyle w:val="ListParagraph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69895A17" w14:textId="77777777" w:rsidR="0028211D" w:rsidRDefault="0028211D" w:rsidP="00C97A94">
      <w:pPr>
        <w:pStyle w:val="ListParagraph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4920CCD7" w14:textId="77777777" w:rsidR="0028211D" w:rsidRDefault="0028211D" w:rsidP="00C97A94">
      <w:pPr>
        <w:pStyle w:val="ListParagraph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001392DC" w14:textId="77777777" w:rsidR="0028211D" w:rsidRDefault="0028211D" w:rsidP="00C97A94">
      <w:pPr>
        <w:pStyle w:val="ListParagraph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2F8DDAA3" w14:textId="77777777" w:rsidR="0028211D" w:rsidRDefault="0028211D" w:rsidP="00C97A94">
      <w:pPr>
        <w:pStyle w:val="ListParagraph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7E7EE2CE" w14:textId="77777777" w:rsidR="00AA3755" w:rsidRDefault="00AA3755" w:rsidP="00C97A94">
      <w:pPr>
        <w:pStyle w:val="ListParagraph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76EEEEE0" w14:textId="77777777" w:rsidR="00672703" w:rsidRDefault="00672703" w:rsidP="00C97A94">
      <w:pPr>
        <w:pStyle w:val="ListParagraph"/>
        <w:spacing w:after="0"/>
        <w:ind w:left="0" w:firstLine="284"/>
        <w:jc w:val="both"/>
        <w:rPr>
          <w:rFonts w:ascii="Times New Roman" w:eastAsiaTheme="minorHAnsi" w:hAnsi="Times New Roman"/>
          <w:b/>
        </w:rPr>
      </w:pPr>
    </w:p>
    <w:p w14:paraId="734DFC22" w14:textId="20B911DC" w:rsidR="00C97A94" w:rsidRPr="00734A14" w:rsidRDefault="00C97A94" w:rsidP="00C97A94">
      <w:pPr>
        <w:pStyle w:val="ListParagraph"/>
        <w:spacing w:after="0"/>
        <w:ind w:left="0" w:firstLine="284"/>
        <w:jc w:val="both"/>
        <w:rPr>
          <w:rFonts w:ascii="Times New Roman" w:hAnsi="Times New Roman"/>
          <w:b/>
        </w:rPr>
      </w:pPr>
      <w:r w:rsidRPr="00734A14">
        <w:rPr>
          <w:rFonts w:ascii="Times New Roman" w:eastAsiaTheme="minorHAnsi" w:hAnsi="Times New Roman"/>
          <w:b/>
        </w:rPr>
        <w:lastRenderedPageBreak/>
        <w:t>A. Račun prihoda i rashoda</w:t>
      </w:r>
    </w:p>
    <w:p w14:paraId="3E553B4D" w14:textId="77777777" w:rsidR="00C97A94" w:rsidRPr="00672703" w:rsidRDefault="00C97A94" w:rsidP="00C97A94">
      <w:pPr>
        <w:pStyle w:val="ListParagraph"/>
        <w:spacing w:after="0"/>
        <w:ind w:left="0"/>
        <w:jc w:val="center"/>
        <w:rPr>
          <w:rFonts w:ascii="Times New Roman" w:hAnsi="Times New Roman"/>
          <w:b/>
        </w:rPr>
      </w:pPr>
      <w:r w:rsidRPr="00672703">
        <w:rPr>
          <w:rFonts w:ascii="Times New Roman" w:hAnsi="Times New Roman"/>
          <w:b/>
        </w:rPr>
        <w:t>Članak 3.</w:t>
      </w:r>
    </w:p>
    <w:p w14:paraId="43C06CAD" w14:textId="77777777" w:rsidR="00672703" w:rsidRPr="00672703" w:rsidRDefault="00672703" w:rsidP="00C97A94">
      <w:pPr>
        <w:pStyle w:val="ListParagraph"/>
        <w:spacing w:after="0"/>
        <w:ind w:left="0"/>
        <w:jc w:val="center"/>
        <w:rPr>
          <w:rFonts w:ascii="Times New Roman" w:hAnsi="Times New Roman"/>
          <w:b/>
        </w:rPr>
      </w:pPr>
    </w:p>
    <w:p w14:paraId="40312C84" w14:textId="2484F800" w:rsidR="00C97A94" w:rsidRPr="00BA3C6E" w:rsidRDefault="00C97A94" w:rsidP="00672703">
      <w:pPr>
        <w:pStyle w:val="ListParagraph"/>
        <w:spacing w:after="0"/>
        <w:ind w:left="0"/>
        <w:jc w:val="both"/>
        <w:rPr>
          <w:rFonts w:ascii="Arial" w:eastAsiaTheme="minorHAnsi" w:hAnsi="Arial" w:cs="Arial"/>
          <w:b/>
        </w:rPr>
      </w:pPr>
      <w:r w:rsidRPr="00BA3C6E">
        <w:rPr>
          <w:rFonts w:ascii="Arial" w:hAnsi="Arial" w:cs="Arial"/>
          <w:color w:val="000000" w:themeColor="text1"/>
        </w:rPr>
        <w:t xml:space="preserve">Prikaz ukupnih ostvarenih </w:t>
      </w:r>
      <w:r w:rsidRPr="00BA3C6E">
        <w:rPr>
          <w:rFonts w:ascii="Arial" w:hAnsi="Arial" w:cs="Arial"/>
          <w:b/>
          <w:bCs/>
          <w:color w:val="000000" w:themeColor="text1"/>
        </w:rPr>
        <w:t>prihoda i rashoda iskazan prema ekonomskoj klasifikaciji</w:t>
      </w:r>
      <w:r w:rsidRPr="00BA3C6E">
        <w:rPr>
          <w:rFonts w:ascii="Arial" w:hAnsi="Arial" w:cs="Arial"/>
          <w:color w:val="000000" w:themeColor="text1"/>
        </w:rPr>
        <w:t xml:space="preserve"> se daje u slijedećoj tablici:</w:t>
      </w:r>
    </w:p>
    <w:p w14:paraId="561A4562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tbl>
      <w:tblPr>
        <w:tblW w:w="11199" w:type="dxa"/>
        <w:tblInd w:w="-459" w:type="dxa"/>
        <w:tblLook w:val="04A0" w:firstRow="1" w:lastRow="0" w:firstColumn="1" w:lastColumn="0" w:noHBand="0" w:noVBand="1"/>
      </w:tblPr>
      <w:tblGrid>
        <w:gridCol w:w="5101"/>
        <w:gridCol w:w="1267"/>
        <w:gridCol w:w="1368"/>
        <w:gridCol w:w="1267"/>
        <w:gridCol w:w="1227"/>
        <w:gridCol w:w="1197"/>
      </w:tblGrid>
      <w:tr w:rsidR="00FF2B95" w:rsidRPr="00FF2B95" w14:paraId="29480633" w14:textId="77777777" w:rsidTr="00FF2B95">
        <w:trPr>
          <w:trHeight w:val="255"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8B4CCF" w14:textId="77777777" w:rsidR="00FF2B95" w:rsidRPr="00FF2B95" w:rsidRDefault="00FF2B95" w:rsidP="00FF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E0E7951" w14:textId="77777777" w:rsidR="00FF2B95" w:rsidRPr="00FF2B95" w:rsidRDefault="00FF2B95" w:rsidP="00FF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C50E347" w14:textId="77777777" w:rsidR="00FF2B95" w:rsidRPr="00FF2B95" w:rsidRDefault="00FF2B95" w:rsidP="00FF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2C063D" w14:textId="77777777" w:rsidR="00FF2B95" w:rsidRPr="00FF2B95" w:rsidRDefault="00FF2B95" w:rsidP="00FF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F83E49" w14:textId="77777777" w:rsidR="00FF2B95" w:rsidRPr="00FF2B95" w:rsidRDefault="00FF2B95" w:rsidP="00FF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B7A2E1E" w14:textId="77777777" w:rsidR="00FF2B95" w:rsidRPr="00FF2B95" w:rsidRDefault="00FF2B95" w:rsidP="00FF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3/2</w:t>
            </w:r>
          </w:p>
        </w:tc>
      </w:tr>
      <w:tr w:rsidR="00FF2B95" w:rsidRPr="00FF2B95" w14:paraId="1E311E92" w14:textId="77777777" w:rsidTr="00AA3755">
        <w:trPr>
          <w:trHeight w:val="255"/>
        </w:trPr>
        <w:tc>
          <w:tcPr>
            <w:tcW w:w="5101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B228913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217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6F180BD" w14:textId="77777777" w:rsidR="00FF2B95" w:rsidRPr="00FF2B95" w:rsidRDefault="00FF2B95" w:rsidP="00FF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E4762C" w14:textId="77777777" w:rsidR="00FF2B95" w:rsidRPr="00FF2B95" w:rsidRDefault="00FF2B95" w:rsidP="00FF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9679EF" w14:textId="77777777" w:rsidR="00FF2B95" w:rsidRPr="00FF2B95" w:rsidRDefault="00FF2B95" w:rsidP="00FF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D09AB8" w14:textId="77777777" w:rsidR="00FF2B95" w:rsidRPr="00FF2B95" w:rsidRDefault="00FF2B95" w:rsidP="00FF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4CC56F7" w14:textId="77777777" w:rsidR="00FF2B95" w:rsidRPr="00FF2B95" w:rsidRDefault="00FF2B95" w:rsidP="00FF2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</w:tr>
      <w:tr w:rsidR="00FF2B95" w:rsidRPr="00FF2B95" w14:paraId="60F2430C" w14:textId="77777777" w:rsidTr="00AA3755">
        <w:trPr>
          <w:trHeight w:val="255"/>
        </w:trPr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E7C89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C882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4.917.429,82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EF5D9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14.833.346,00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E535A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6.909.852,56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48276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140,52%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1D5FD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46,58%</w:t>
            </w:r>
          </w:p>
        </w:tc>
      </w:tr>
      <w:tr w:rsidR="00FF2B95" w:rsidRPr="00FF2B95" w14:paraId="16FCB7BF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31553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 Prihodi od poreza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55F58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3.598.548,86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BA31B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8.980.000,00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11E6E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5.020.013,09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D36F4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139,50%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61B8D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55,90%</w:t>
            </w:r>
          </w:p>
        </w:tc>
      </w:tr>
      <w:tr w:rsidR="00FF2B95" w:rsidRPr="00FF2B95" w14:paraId="177B5126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1D13B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611 Porez na dohodak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4C32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3.068.941,56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9EF58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3EE1E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4.021.820,70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6D909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131,05%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51E99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2BDF3D7F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4EBFA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6111 Porez na dohodak od nesamostalnog rada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3DD97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3.068.941,56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CAFF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87EC6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4.021.820,70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85ECE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131,05%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DF76D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75F1F9F2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702BC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613 Porezi na imovinu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0B8B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497.314,76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FB3D3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674C4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955.411,58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5301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192,11%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7260A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02FE0FDA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0EA39C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6131 Stalni porezi na nepokretnu imovinu (zemlju, zgrade, kuće i ostalo)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A78AB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103.618,72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8054C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425EF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80.846,07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430F4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78,02%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E5BA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754DD216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2C215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6134 Povremeni porezi na imovinu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CA00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393.696,04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536A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AF021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874.565,51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EFAFE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222,14%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3B12D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5C3F1574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8180FE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614 Porezi na robu i usluge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3E60D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32.292,54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53C3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B4FC3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42.780,81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C1D0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132,48%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2499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3077EABC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26E1EC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6142 Porez na promet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B6125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32.292,54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E9A9B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151E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42.780,81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F3B1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132,48%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9BDCF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17941F5A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74F855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 Pomoći iz inozemstva i od subjekata unutar općeg proračuna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678AA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378.084,85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3FF8B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2.998.546,00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359DE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961.821,21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F8B3A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254,39%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11526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32,08%</w:t>
            </w:r>
          </w:p>
        </w:tc>
      </w:tr>
      <w:tr w:rsidR="00FF2B95" w:rsidRPr="00FF2B95" w14:paraId="7808FEC1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38DEC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633 Pomoći proračunu i izvanproračunskim korisnicima iz drugih proračuna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E8627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232.468,42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17216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8B3D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636.471,56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C8605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273,79%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25325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11A096A5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223970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6331 Tekuće pomoći proračunu i izvanproračunskim korisnicima iz drugih proračuna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0232F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232.468,42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69E6D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C9163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407.221,56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66864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175,17%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3A88D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592F91CE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BFF90E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6332 Kapitalne pomoći proračunu i izvanproračunskim korisnicima iz drugih proračuna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2620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36AAF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4A719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229.250,00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F4AB3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90C0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F2B95" w:rsidRPr="00FF2B95" w14:paraId="5E7B49F9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F97231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635 Pomoći izravnanja za decentralizirane funkcije i fiskalnog izravnanja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9E79E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87.430,39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B82E7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DAB1D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147.484,00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56AA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168,69%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8A76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27881528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D1C5C6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6351 Tekuće pomoći izravnanja za decentralizirane funkcije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9D217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87.430,39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A62B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B04E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83.500,00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08627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95,50%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5764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1BF3ED0B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A06750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6353 Pomoći fiskalnog izravnanja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A8425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064BD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7519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63.984,00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21DE5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B19A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F2B95" w:rsidRPr="00FF2B95" w14:paraId="505DD4DA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D97C82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638 Pomoći temeljem prijenosa EU sredstava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A8C4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5.956,38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35303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7FB3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177.865,65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BD0DE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2986,14%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A1A3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6F958FE6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B939A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6381 Tekuće pomoći temeljem prijenosa EU sredstava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1A3DB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5.956,38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E1C8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591D5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177.865,65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C86D1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2986,14%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0D482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5F58E387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BE704D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 Prihodi od imovine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E71CA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320.657,19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4314F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496.500,00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7A4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443.886,72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8169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138,43%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17710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89,40%</w:t>
            </w:r>
          </w:p>
        </w:tc>
      </w:tr>
      <w:tr w:rsidR="00FF2B95" w:rsidRPr="00FF2B95" w14:paraId="7BC3FBBA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1D89C8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641 Prihodi od financijske imovine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BB26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2.589,44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37A68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FC811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57.778,17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F0B5A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2231,30%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5BC4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05848012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9D00FD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6413 Kamate na oročena sredstva i depozite po viđenju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3BAB7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6,78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2E185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67FA0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56.024,41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F08CA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826318,73%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0CAE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7BD5B5D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31F3F4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6414 Prihodi od zateznih kamata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68A11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2.580,97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809A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981F6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1.753,76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F92E9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67,95%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7D734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545896A3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6EB6E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 Prihodi od nefinancijske imovine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62C35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318.066,75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C950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1F199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386.108,55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6B2F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121,39%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AB9AA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7B42DA82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7DE3A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6421 Naknade za koncesije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5504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266.661,29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56962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CA490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267.904,15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5F7D1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100,47%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F7B8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05AFBCC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C59FB7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6422 Prihodi od zakupa i iznajmljivanja imovine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8D1E4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26.953,35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D03C4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439A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29.180,67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4432F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108,26%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6477F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581E9439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7A9C5E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6423 Naknada za korištenje nefinancijske imovine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CDCB7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19.692,01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478A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5EE1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82.267,51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DAF9F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417,77%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5237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79BAF3D1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29429F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6424 Naknade za ceste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EDA78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3.605,15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40B0C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96CE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3.960,00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63816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109,84%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68420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01EA0AFF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885E0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6429 Ostali prihodi od nefinancijske imovine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A49A0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1.155,95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B696A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BD511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2.796,22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DBC3F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241,90%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94C2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0E28BF6F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481ED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E917C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476.435,34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42CE8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2.122.500,00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F920E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446.551,54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F0E6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93,73%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89A91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21,04%</w:t>
            </w:r>
          </w:p>
        </w:tc>
      </w:tr>
      <w:tr w:rsidR="00FF2B95" w:rsidRPr="00FF2B95" w14:paraId="5DAF1BEC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44C457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651 Upravne i administrativne pristojbe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2D0E3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64.617,21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87B1F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C43ED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50.538,43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B37E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78,21%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8BD67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0F1E6C75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F0946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6512 Županijske, gradske i općinske pristojbe i naknade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3826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32.101,35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CF215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3F7BC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2.738,72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7C1AF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8,53%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247EB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57C42279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33718A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6514 Ostale pristojbe i naknade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9774F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32.507,65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6F7D5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28BA1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47.799,71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76E5E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147,04%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5DE26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3E22ED78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6B629D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652 Prihodi po posebnim propisima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2CEA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11.008,92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AF415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6ADB4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26.749,50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6A4A6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242,98%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B5C3B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55350E19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FCFD31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6522 Prihodi vodnog gospodarstva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A308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2.081,60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4317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9B53D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141,85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D1BC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6,81%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4E919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595431A4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6ABBA8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6526 Ostali nespomenuti prihodi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AE0F6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8.927,32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2719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1C48C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26.607,65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1FF60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298,05%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2EED5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134A829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015745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653 Komunalni doprinosi i naknade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7D9AC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400.809,21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A6A9C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CC95C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369.263,61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99F21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92,13%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EA3D0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76FB5CD5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240CBB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6531 Komunalni doprinosi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921A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103.995,09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5BB9B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14D7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215.788,65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36BFB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207,50%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6529A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B3F83D1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2540F4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6532 Komunalne naknade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39A7E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296.814,12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EC46C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3262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153.474,96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BC013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51,71%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63F8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38D4EF0F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B0D319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 Prihodi od prodaje proizvoda i robe te pruženih usluga, prihodi od donacija te povrati po protestira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9F4EA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128.617,77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9A58E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205.800,00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5275A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19.152,67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77932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14,89%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52E1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9,31%</w:t>
            </w:r>
          </w:p>
        </w:tc>
      </w:tr>
      <w:tr w:rsidR="00FF2B95" w:rsidRPr="00FF2B95" w14:paraId="6E99D5C3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E3E4B8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661 Prihodi od prodaje proizvoda i robe te pruženih usluga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CA519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128.618,77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9EE0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1D049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19.138,67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4504E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14,88%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DA87D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2A578650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A7C73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6615 Prihodi od pruženih usluga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4FCC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128.619,77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113BB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2C15B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19.138,67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A2FE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14,88%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D692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7BD84096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864AE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663 Donacije od pravnih i fizičkih osoba izvan općeg proračuna te povrat donacija i kapitalnih pomoći po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B5B3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76944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2294F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BADF7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1CAAF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F2B95" w:rsidRPr="00FF2B95" w14:paraId="1ADB310A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32BFCA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6633 Povrat donacija danih neprofitnim organizacijama, građanima i kućanstvima u tuzemstvu po protestiran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F4879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038D1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7A8C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21DD5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420C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F2B95" w:rsidRPr="00FF2B95" w14:paraId="249102BD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51B15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68 Kazne, upravne mjere i ostali prihodi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1CD54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15.085,81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F377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0E52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18.427,33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13866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122,15%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17B53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61,42%</w:t>
            </w:r>
          </w:p>
        </w:tc>
      </w:tr>
      <w:tr w:rsidR="00FF2B95" w:rsidRPr="00FF2B95" w14:paraId="14213AB6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22BFC2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681 Kazne i upravne mjere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23710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15.085,81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B42DE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1C34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16.158,76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BD0B6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107,11%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6C3B0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B38F3D2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D61050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6819 Ostale kazne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CAFB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15.085,81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EEE5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79F25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16.158,76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2EE0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107,11%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82C7D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06FD823E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EE9707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683 Ostali prihodi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4DC4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238FD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523BA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2.268,57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C6EB4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3BECF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F2B95" w:rsidRPr="00FF2B95" w14:paraId="14F662DF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A29D6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6831 Ostali prihodi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A3E21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26578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91D4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2.268,57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E505F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2267D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F2B95" w:rsidRPr="00FF2B95" w14:paraId="4F7CCA2C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3BCEAA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43EC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4.305.277,15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A1FA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11.110.526,00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D3A1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4.691.849,90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693CF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108,98%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4E90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42,23%</w:t>
            </w:r>
          </w:p>
        </w:tc>
      </w:tr>
      <w:tr w:rsidR="00FF2B95" w:rsidRPr="00FF2B95" w14:paraId="46269DF7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64D3E7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1F73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765.569,41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150E6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2.483.076,00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7926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1.282.618,79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19369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167,54%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50144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51,65%</w:t>
            </w:r>
          </w:p>
        </w:tc>
      </w:tr>
      <w:tr w:rsidR="00FF2B95" w:rsidRPr="00FF2B95" w14:paraId="42B9864C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86F315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 Plaće (Bruto)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84B1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592.980,60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D6734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101E5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1.016.200,19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67C88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171,37%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84478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3A308728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61F38A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 Plaće za redovan rad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C8DE7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592.980,60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BFD5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0382B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1.016.200,19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BA87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171,37%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399C5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2A776B1D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DEE88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 Ostali rashodi za zaposlene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74D1E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58.494,83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5D73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F729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78.966,93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1CCC0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135,00%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AE31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28D0A0B5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54F07B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 Ostali rashodi za zaposlene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A7A5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58.494,83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537B3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AC097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78.966,93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F3CB2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135,00%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C5AED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12A315F8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B2013D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 Doprinosi na plaće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677E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114.073,98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36EC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0CA9A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187.451,67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D5F0D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164,32%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6562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0F43D558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8E86BD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3131 Doprinosi za mirovinsko osiguranje za staž s povećanim trajanjem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D3CA9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16.823,40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0CD9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ABEA8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20.556,96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52151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122,19%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0D6F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0F409DE2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5C3E00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 Doprinosi za obvezno zdravstveno osiguranje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C3663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216.163,61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34E1C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C6B06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166.894,71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69B43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77,21%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32505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131EAB42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F5903D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B434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1.750.555,87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411A2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4.614.904,00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5A48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1.501.910,52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D4F49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85,80%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B8AF0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32,54%</w:t>
            </w:r>
          </w:p>
        </w:tc>
      </w:tr>
      <w:tr w:rsidR="00FF2B95" w:rsidRPr="00FF2B95" w14:paraId="678720FC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9CBA0D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 Naknade troškova zaposlenima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9A4B9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12.154,78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34CB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B2759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27.107,60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56511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223,02%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299E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175B82DB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095D3B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 Službena putovanja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4A79A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3.125,85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2AA22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9AECD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8.231,42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7D8D2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263,33%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D448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295AF117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7D6CA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3212 Naknade za prijevoz, za rad na terenu i odvojeni život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7C4F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7.382,69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0B4F4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ED4F0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11.915,25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FE940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161,39%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145A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9AF3B4B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FD7D9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3213 Stručno usavršavanje zaposlenika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8672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1.624,74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A8D1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13E5E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5.535,13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6899D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340,68%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40C0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6FC363ED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828DBA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3214 Ostale naknade troškova zaposlenima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83FE7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21,50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642F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04FEB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1.425,80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AC707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6631,63%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62A79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6ECB6AEC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DD7DD9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 Rashodi za materijal i energiju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1C65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121.516,38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92257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B4DCE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128.800,03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ADE4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105,99%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F617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297FF29B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D1C544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 Uredski materijal i ostali materijalni rashodi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979F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6.936,44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192F1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0FCF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13.154,37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66827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189,64%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A852D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12F3E327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8AE3A0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3222 Materijal i sirovine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4B374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4.253,18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3B96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CFA8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5.072,81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65451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119,27%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18A16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70E6BD2B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5E0BA3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 Energija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F1361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61.786,55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5144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8C93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64.371,42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ACAE8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104,18%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15A6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2B9BD2A0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415F4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3224 Materijal i dijelovi za tekuće i investicijsko održavanje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B0AE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32.968,01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DD406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FC105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27.397,83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B0B6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83,10%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C0702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37985159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C1607" w14:textId="24E7524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3225 Sitni inventar i </w:t>
            </w:r>
            <w:r w:rsidR="0028211D"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auto gume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15C31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7.049,57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B0EB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9F905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13.049,00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72277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185,10%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61A8D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57D248AC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75911B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3227 Službena, radna i zaštitna odjeća i obuća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4CA77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8.522,63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1D80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893CD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5.754,60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EE13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67,52%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42B2C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7E64448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3AE565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 Rashodi za usluge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7F37A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1.393.310,90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869A9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E68BE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1.184.487,68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1AAA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85,01%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BC58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137E3E8B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64F74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3231 Usluge telefona, interneta, pošte i prijevoza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2F20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16.890,15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FCBF8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4D747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22.234,17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79D6D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131,64%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2E4B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62C4BB79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321516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 Usluge tekućeg i investicijskog  održavanja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5FEED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1.206.349,29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AA61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1AC9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929.403,36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673BE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77,04%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2E4E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26B766AB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590253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3233 Usluge promidžbe i informiranja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BAFD2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16.368,68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8F64B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7914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17.473,17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2C3D1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106,75%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31347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E385ACD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EA7DFE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 Komunalne usluge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F06B3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27.535,38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4EE79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16686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18.646,00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1647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67,72%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67B93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6E907B15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047AE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3235 Zakupnine i najamnine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CADCE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6.493,93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89DCC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72A4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4.241,78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E1F9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65,32%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1FB5D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7D4FE067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EBD61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3236 Zdravstvene i veterinarske usluge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4409A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6.698,47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34311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4B901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4.758,54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E3119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71,04%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262B1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4AEFEC3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60C175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 Intelektualne i osobne usluge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EA910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34.921,53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A863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8AFF0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52.094,65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66D21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149,18%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9588D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392C891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705F34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3238 Računalne usluge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0F1A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25.046,07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29FF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028A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37.967,14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23E7E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151,59%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572D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3952C3B8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253A30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 Ostale usluge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3649A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53.007,40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3B1F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BFB3C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97.668,87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6027E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184,26%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E8214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3A65F0F7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B3286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 Ostali nespomenuti rashodi poslovanja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E1FD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223.573,81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92B5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F879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161.515,21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61521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72,24%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96487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67F4A7C5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DA0C5E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196DC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9.924,00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5606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A04BF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34.927,51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8E7EC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351,95%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A22F1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6E8BD6BF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50F6D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3292 Premije osiguranja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BDA0C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6.120,94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CE373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28AD3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6.471,83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A035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105,73%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AE7A0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F74278C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A61CA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3293 Reprezentacija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46345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21.099,37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538D2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5BFCC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24.235,63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DE4D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114,86%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0F7E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7190119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1E07A4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3294 Članarine i norme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17F9F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663,62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E4FD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A9479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331,81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C41F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50,00%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EAD5C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D561CD2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4BFDF1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3295 Pristojbe i naknade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9C29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96.119,60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A217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2EEE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91.703,85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040CD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95,41%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6DE77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069E2959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9C7489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3296 Troškovi sudskih postupaka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FB13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88.139,68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AE782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43C9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2.454,58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5778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2,78%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58180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1410CA53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4FCC7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 Ostali nespomenuti rashodi poslovanja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8264C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1.506,60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0052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B15B4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1.390,00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0713D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92,26%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144F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3FFF224F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2E83E7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87262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439.781,21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CED1C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19.400,00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36B1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4.304,29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3FD4B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0,98%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D0C41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22,19%</w:t>
            </w:r>
          </w:p>
        </w:tc>
      </w:tr>
      <w:tr w:rsidR="00FF2B95" w:rsidRPr="00FF2B95" w14:paraId="29BBBEDC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411E2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 Ostali financijski rashodi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ED52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439.781,21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033E8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81F42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4.304,29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0E18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0,98%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8AB9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7420C0DD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95D331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3431 Bankarske usluge i usluge platnog prometa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D3CD6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3.127,09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BB0A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34AE0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3.364,95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05986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107,61%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3F73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13DAF6DC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93D918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3433 Zatezne kamate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FC3C7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434.596,92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89DC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B9177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939,34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C6BB2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0,22%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05A01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10B617D2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3D165C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 Subvencije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FA95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765.280,39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60CB0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2.363.096,00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A4DA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1.075.012,66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628FE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140,47%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6A71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45,49%</w:t>
            </w:r>
          </w:p>
        </w:tc>
      </w:tr>
      <w:tr w:rsidR="00FF2B95" w:rsidRPr="00FF2B95" w14:paraId="1BF4960C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BC98AC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351 Subvencije kreditnim i ostalim financijskim institucijama i trgovačkim društvima u javnom sektoru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39DFF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195.766,32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51ECA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EFDDE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264.649,91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2041E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135,19%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8D1F4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F882E21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CFBE4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3512 Subvencije trgovačkim društvima u javnom sektoru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C80FC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195.766,32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1216B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F3B8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264.649,91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9AC4D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135,19%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7D508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2C2B25BB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5E79F6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352 Subvencije kreditnim i financijskim institucijama, trgovačkim društvima, zadrugama, poljoprivrednici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9A14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569.514,07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2C91C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E27F7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810.362,75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40430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142,29%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58651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78BCAFC6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5352E0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3522 Subvencije trgovačkim društvima i zadrugama izvan javnog sektora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9F09F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555.784,28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EBB4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3452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800.079,75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3078A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143,96%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275C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6E44B552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B03B62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3523 Subvencije poljoprivrednicima i obrtnicima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3139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13.729,79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7269F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58A6F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10.283,00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A10F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74,90%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39DF9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5054011A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ECED78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 Pomoći dane u inozemstvo i unutar općeg proračuna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5EF6F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19.113,99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359B4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72.950,00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91DC9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21.959,05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C752E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114,88%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C3886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30,10%</w:t>
            </w:r>
          </w:p>
        </w:tc>
      </w:tr>
      <w:tr w:rsidR="00FF2B95" w:rsidRPr="00FF2B95" w14:paraId="71A1079A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BB12B2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363 Pomoći drugom proračunu i izvanproračunskim korisnicima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C8FEB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7.047,36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E1B52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0B71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1.657,89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C161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23,52%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74C9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38B31439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AD903D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3631 Tekuće pomoći drugom proračunu i izvanproračunskim korisnicima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3403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7.047,36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433F7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E6AEF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1.657,89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D41C4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23,52%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E30C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63DAEE02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1BA0D4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366 Pomoći proračunskim korisnicima drugih proračuna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5C1D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12.066,63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AA40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14A17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20.301,16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295F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168,24%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0E34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002CBD3E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E9A1CF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3661 Tekuće pomoći proračunskim korisnicima drugih proračuna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16F4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12.066,63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77C1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F80B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20.301,16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93BC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168,24%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6718B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3AF468F0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6497F0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25B6A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155.589,49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DD963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537.000,00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D96D0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277.885,21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37F79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178,60%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30E9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51,75%</w:t>
            </w:r>
          </w:p>
        </w:tc>
      </w:tr>
      <w:tr w:rsidR="00FF2B95" w:rsidRPr="00FF2B95" w14:paraId="3EEAFE05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A992D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 Ostale naknade građanima i kućanstvima iz proračuna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8332F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155.589,49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46B22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2D512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277.885,21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8EBD4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178,60%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010A0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1C661CCB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1FDE3B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3721 Naknade građanima i kućanstvima u novcu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9D642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151.453,99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1853D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5E60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264.051,69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6682D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174,34%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B66C5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54BA2D47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B6886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3722 Naknade građanima i kućanstvima u naravi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9588C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4.135,50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E6CE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3BAF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13.833,52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79988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334,51%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DCA53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6B76963C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7ECE4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F7901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409.406,79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60859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1.020.100,00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2092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528.159,38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5535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129,01%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6BF3D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51,78%</w:t>
            </w:r>
          </w:p>
        </w:tc>
      </w:tr>
      <w:tr w:rsidR="00FF2B95" w:rsidRPr="00FF2B95" w14:paraId="06A9B56C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E63DF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 Tekuće donacije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A476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409.193,48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9197F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7F303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520.114,38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68F61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127,11%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B5707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70DBCD8A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A19852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 Tekuće donacije u novcu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5D627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409.193,48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96956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EDFF5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520.114,38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9503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127,11%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3672B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0C406225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91906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383 Kazne, penali i naknade štete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F1D89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213,31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0FEC4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E8598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8.045,00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C0566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3771,51%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C09C7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A86211A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01ED26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3831 Naknade šteta pravnim i fizičkim osobama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F39E1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213,31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60AD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BA70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8.045,00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A2F90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3771,51%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9553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03848EE5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B0B64B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4E188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1.586.246,67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102FF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8.477.800,00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BE0C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816.853,13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C17C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51,50%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E8F82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9,64%</w:t>
            </w:r>
          </w:p>
        </w:tc>
      </w:tr>
      <w:tr w:rsidR="00FF2B95" w:rsidRPr="00FF2B95" w14:paraId="19DE491D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6A8671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 Rashodi za nabavu neproizvedene dugotrajne imovine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B446B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1.130.868,37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098DA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2.065.000,00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C423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101.986,00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D43BA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9,02%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0228A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4,94%</w:t>
            </w:r>
          </w:p>
        </w:tc>
      </w:tr>
      <w:tr w:rsidR="00FF2B95" w:rsidRPr="00FF2B95" w14:paraId="3D9559CF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7AB15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411 Materijalna imovina - prirodna bogatstva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5B44C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1.130.868,37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69915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92EF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101.986,00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B7F7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9,02%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A6BC5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9C9F1B5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A3371D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4111 Zemljište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86100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1.130.868,37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20C03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7BE81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101.986,00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845A7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9,02%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906D9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15F40C09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A8624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907A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240.355,74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77F6E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4.175.800,00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46BB5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284.157,80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E4C9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118,22%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1C9E5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6,80%</w:t>
            </w:r>
          </w:p>
        </w:tc>
      </w:tr>
      <w:tr w:rsidR="00FF2B95" w:rsidRPr="00FF2B95" w14:paraId="2B949B0F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7E7C3A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 Građevinski objekti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0976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139.306,59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6E596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68F40D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216.833,79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67679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155,65%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D258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513EC94F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0D5614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4212 Poslovni objekti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C2FF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63.761,14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B98D9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7AD3A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207.596,29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16345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325,58%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2A77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1E499DD2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BDBB88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4213 Ceste, željeznice i ostali prometni objekti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0367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75.545,45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C60FA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52674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502BA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3,97%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A7E6A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2AD9B4CB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83764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4214 Ostali građevinski objekti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B1B05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728F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A5A8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6.237,50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EFB0A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57E42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F2B95" w:rsidRPr="00FF2B95" w14:paraId="464CEA5A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9A1CA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 Postrojenja i oprema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0BE9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97.161,65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5D6D2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31E62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41.892,06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5871B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43,12%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0F4EB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63F339BB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746EE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4221 Uredska oprema i namještaj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8CFD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13.185,95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4A012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1A5EC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5.095,26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B2C19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38,64%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8F09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0874C2AE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FAA975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4227 Uređaji, strojevi i oprema za ostale namjene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439DE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83.975,70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0DB42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C54B6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36.796,80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EBA03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43,82%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6D481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18346AA6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D329B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423 Prijevozna sredstva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6B09E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68839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E2FE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D13D5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29F1F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F2B95" w:rsidRPr="00FF2B95" w14:paraId="792FA64D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EC1495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4231 Prijevozna sredstva u cestovnom prometu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E6D6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17B0A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0E54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C8191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6D0A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F2B95" w:rsidRPr="00FF2B95" w14:paraId="078384F0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0BE00B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 Nematerijalna proizvedena imovina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9EDA7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3.887,50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2EEFB9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F81C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11.431,95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123C2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294,07%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9B93D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2ED7DAF5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8F98E4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4262 Ulaganja u računalne programe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E95B6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3.887,50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3C8C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1A054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11.431,95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4A761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294,07%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A0909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447A5052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F7A446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65DEE8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215.022,56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253D1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2.237.000,00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A4F71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430.709,33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A80A7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200,31%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7552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19,25%</w:t>
            </w:r>
          </w:p>
        </w:tc>
      </w:tr>
      <w:tr w:rsidR="00FF2B95" w:rsidRPr="00FF2B95" w14:paraId="30754D6A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83880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 Dodatna ulaganja na građevinskim objektima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4C50C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204.236,31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C2D62E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9F631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429.755,58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8AADF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210,42%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AFCDC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3633D937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27BAD2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 Dodatna ulaganja na građevinskim objektima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36BF90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204.236,31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5FD6C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BF2D25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429.755,58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33954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210,42%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3489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75CF15C8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20D417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 Dodatna ulaganja na postrojenjima i opremi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7570A3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10.786,25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F07D6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C88CA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953,75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688461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8,84%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AB2C4B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FF2B95" w:rsidRPr="00FF2B95" w14:paraId="6A617CE9" w14:textId="77777777" w:rsidTr="00AA3755">
        <w:trPr>
          <w:trHeight w:val="255"/>
        </w:trPr>
        <w:tc>
          <w:tcPr>
            <w:tcW w:w="51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8E66" w14:textId="77777777" w:rsidR="00FF2B95" w:rsidRPr="00FF2B95" w:rsidRDefault="00FF2B95" w:rsidP="00FF2B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4521 Dodatna ulaganja na postrojenjima i opremi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928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10.786,25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43D14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801A7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953,75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45842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F2B9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8,84%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AA7BC" w14:textId="77777777" w:rsidR="00FF2B95" w:rsidRPr="00FF2B95" w:rsidRDefault="00FF2B95" w:rsidP="00FF2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05C36A31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C1C3530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0E952B72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0BE44C9B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60B68D3A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1005EFA0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2348F1E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695291E3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03FDBB6F" w14:textId="77777777" w:rsidR="00672703" w:rsidRDefault="00672703" w:rsidP="00282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9970811" w14:textId="3D6FC5A2" w:rsidR="0028211D" w:rsidRDefault="0028211D" w:rsidP="00282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734A14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Članak 4.</w:t>
      </w:r>
    </w:p>
    <w:p w14:paraId="4C0583A2" w14:textId="77777777" w:rsidR="00672703" w:rsidRDefault="00672703" w:rsidP="00282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521D325E" w14:textId="6A8E9739" w:rsidR="0028211D" w:rsidRPr="00BA3C6E" w:rsidRDefault="0028211D" w:rsidP="00672703">
      <w:pPr>
        <w:pStyle w:val="ListParagraph"/>
        <w:spacing w:after="0"/>
        <w:ind w:left="0"/>
        <w:jc w:val="both"/>
        <w:rPr>
          <w:rFonts w:ascii="Arial" w:hAnsi="Arial" w:cs="Arial"/>
        </w:rPr>
      </w:pPr>
      <w:r w:rsidRPr="00BA3C6E">
        <w:rPr>
          <w:rFonts w:ascii="Arial" w:hAnsi="Arial" w:cs="Arial"/>
        </w:rPr>
        <w:t xml:space="preserve">Prikaz ukupnih ostvarenih </w:t>
      </w:r>
      <w:r w:rsidRPr="00BA3C6E">
        <w:rPr>
          <w:rFonts w:ascii="Arial" w:hAnsi="Arial" w:cs="Arial"/>
          <w:b/>
        </w:rPr>
        <w:t>prihoda i rashoda</w:t>
      </w:r>
      <w:r w:rsidRPr="00BA3C6E">
        <w:rPr>
          <w:rFonts w:ascii="Arial" w:hAnsi="Arial" w:cs="Arial"/>
        </w:rPr>
        <w:t xml:space="preserve"> </w:t>
      </w:r>
      <w:r w:rsidRPr="00BA3C6E">
        <w:rPr>
          <w:rFonts w:ascii="Arial" w:hAnsi="Arial" w:cs="Arial"/>
          <w:b/>
          <w:bCs/>
        </w:rPr>
        <w:t>iskazan prema izvorima financiranja</w:t>
      </w:r>
      <w:r w:rsidRPr="00BA3C6E">
        <w:rPr>
          <w:rFonts w:ascii="Arial" w:hAnsi="Arial" w:cs="Arial"/>
        </w:rPr>
        <w:t xml:space="preserve"> daje se u slijedećoj tablici:</w:t>
      </w:r>
    </w:p>
    <w:p w14:paraId="0EEE2298" w14:textId="77777777" w:rsidR="0028211D" w:rsidRDefault="0028211D" w:rsidP="0028211D">
      <w:pPr>
        <w:pStyle w:val="ListParagraph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10618" w:type="dxa"/>
        <w:tblInd w:w="108" w:type="dxa"/>
        <w:tblLook w:val="04A0" w:firstRow="1" w:lastRow="0" w:firstColumn="1" w:lastColumn="0" w:noHBand="0" w:noVBand="1"/>
      </w:tblPr>
      <w:tblGrid>
        <w:gridCol w:w="3686"/>
        <w:gridCol w:w="1417"/>
        <w:gridCol w:w="1496"/>
        <w:gridCol w:w="1623"/>
        <w:gridCol w:w="1134"/>
        <w:gridCol w:w="1262"/>
      </w:tblGrid>
      <w:tr w:rsidR="0028211D" w:rsidRPr="0028211D" w14:paraId="0ED2D3AB" w14:textId="77777777" w:rsidTr="0028211D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8C8C57" w14:textId="77777777" w:rsidR="0028211D" w:rsidRPr="0028211D" w:rsidRDefault="0028211D" w:rsidP="00282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F09675" w14:textId="77777777" w:rsidR="0028211D" w:rsidRPr="0028211D" w:rsidRDefault="0028211D" w:rsidP="00282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FC8F0D4" w14:textId="77777777" w:rsidR="0028211D" w:rsidRPr="0028211D" w:rsidRDefault="0028211D" w:rsidP="00282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CBC530" w14:textId="77777777" w:rsidR="0028211D" w:rsidRPr="0028211D" w:rsidRDefault="0028211D" w:rsidP="00282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58A9E9" w14:textId="77777777" w:rsidR="0028211D" w:rsidRPr="0028211D" w:rsidRDefault="0028211D" w:rsidP="00282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3/1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27B4A01" w14:textId="77777777" w:rsidR="0028211D" w:rsidRPr="0028211D" w:rsidRDefault="0028211D" w:rsidP="00282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3/2</w:t>
            </w:r>
          </w:p>
        </w:tc>
      </w:tr>
      <w:tr w:rsidR="0028211D" w:rsidRPr="0028211D" w14:paraId="3129BC97" w14:textId="77777777" w:rsidTr="0028211D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90F0FA7" w14:textId="77777777" w:rsidR="0028211D" w:rsidRPr="0028211D" w:rsidRDefault="0028211D" w:rsidP="00282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I RASHODI PREMA IZVORIMA FINANCIRANJA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1D84CE9" w14:textId="77777777" w:rsidR="0028211D" w:rsidRPr="0028211D" w:rsidRDefault="0028211D" w:rsidP="00282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20B7F47" w14:textId="77777777" w:rsidR="0028211D" w:rsidRPr="0028211D" w:rsidRDefault="0028211D" w:rsidP="00282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E1EB191" w14:textId="77777777" w:rsidR="0028211D" w:rsidRPr="0028211D" w:rsidRDefault="0028211D" w:rsidP="00282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A8EDB4D" w14:textId="77777777" w:rsidR="0028211D" w:rsidRPr="0028211D" w:rsidRDefault="0028211D" w:rsidP="00282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57FC15C" w14:textId="77777777" w:rsidR="0028211D" w:rsidRPr="0028211D" w:rsidRDefault="0028211D" w:rsidP="00282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</w:tr>
      <w:tr w:rsidR="0028211D" w:rsidRPr="0028211D" w14:paraId="433186AC" w14:textId="77777777" w:rsidTr="00AA3755">
        <w:trPr>
          <w:trHeight w:val="255"/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934C25A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SVEUKUPNI PRIHODI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810B3D6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4.915.439,82</w:t>
            </w: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3CFFAF9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14.833.346,00</w:t>
            </w:r>
          </w:p>
        </w:tc>
        <w:tc>
          <w:tcPr>
            <w:tcW w:w="1623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CDC0151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6.909.852,56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F2B589D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140,57%</w:t>
            </w: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CF37739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46,58%</w:t>
            </w:r>
          </w:p>
        </w:tc>
      </w:tr>
      <w:tr w:rsidR="0028211D" w:rsidRPr="0028211D" w14:paraId="06EA356C" w14:textId="77777777" w:rsidTr="00AA3755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083A77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B7DA18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4.147.541,97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36B604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9.879.300,00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F1957D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5.479.710,62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00B4AE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132,12%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22029A3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55,47%</w:t>
            </w:r>
          </w:p>
        </w:tc>
      </w:tr>
      <w:tr w:rsidR="0028211D" w:rsidRPr="0028211D" w14:paraId="1A658BF2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103697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0B2E33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4.147.541,97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F83137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9.879.300,00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851141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5.479.710,62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F3B146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132,12%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0E488EC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55,47%</w:t>
            </w:r>
          </w:p>
        </w:tc>
      </w:tr>
      <w:tr w:rsidR="0028211D" w:rsidRPr="0028211D" w14:paraId="62F9A79C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B67DF5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0AFEF1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26.953,35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E31C59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138.000,00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C35008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48.319,34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E22A9C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179,27%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5896522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35,01%</w:t>
            </w:r>
          </w:p>
        </w:tc>
      </w:tr>
      <w:tr w:rsidR="0028211D" w:rsidRPr="0028211D" w14:paraId="433599D5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9FF8D8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1A42E4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852F85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111.300,00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7CE38B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48.319,34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3250B8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4F7B2F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43,41%</w:t>
            </w:r>
          </w:p>
        </w:tc>
      </w:tr>
      <w:tr w:rsidR="0028211D" w:rsidRPr="0028211D" w14:paraId="7ED3C265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5B5F76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3.2. VLASTITI PRIHODI - PK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6A1EF7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13.953,35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32AF30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26.700,00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77ACE2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30623F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035E661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28211D" w:rsidRPr="0028211D" w14:paraId="05B05C14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D58E83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C8E7C5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456.246,42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70428B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1.817.500,00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B57708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420.001,39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A45203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92,06%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EB15CD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23,11%</w:t>
            </w:r>
          </w:p>
        </w:tc>
      </w:tr>
      <w:tr w:rsidR="0028211D" w:rsidRPr="0028211D" w14:paraId="259E494B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C90F74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4.1. KOMUNALNI DOPRINOS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62CB15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103.995,09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15945C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900.000,00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E95BF2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215.788,65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793A8B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207,50%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0C7A1FE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23,98%</w:t>
            </w:r>
          </w:p>
        </w:tc>
      </w:tr>
      <w:tr w:rsidR="0028211D" w:rsidRPr="0028211D" w14:paraId="52E1BE64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6E88AE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4.2. KOMUNALNA NAKNADA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7E4B28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296.814,12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163678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345383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153.474,96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74B216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51,71%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E0EC9A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21,92%</w:t>
            </w:r>
          </w:p>
        </w:tc>
      </w:tr>
      <w:tr w:rsidR="0028211D" w:rsidRPr="0028211D" w14:paraId="012EE3C0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51D221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4.3. VODNI DOPRINOS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F700A0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2.081,60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DFBC4A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472545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6D9F5D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6,81%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687575A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1,42%</w:t>
            </w:r>
          </w:p>
        </w:tc>
      </w:tr>
      <w:tr w:rsidR="0028211D" w:rsidRPr="0028211D" w14:paraId="34F160FD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E3FE3C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4.4. NAKNADA ZA LEGALIZACIJU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9D3A90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1.155,95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DC6195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985E9C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2.796,22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72331B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241,90%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1F61A3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55,92%</w:t>
            </w:r>
          </w:p>
        </w:tc>
      </w:tr>
      <w:tr w:rsidR="0028211D" w:rsidRPr="0028211D" w14:paraId="45D8348B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229B49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4.5. BORAVIŠNA PRISTOJBA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ABFD09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32.507,65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1720FC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180.000,00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590770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44.221,90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7F2DC1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136,04%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0B0553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24,57%</w:t>
            </w:r>
          </w:p>
        </w:tc>
      </w:tr>
      <w:tr w:rsidR="0028211D" w:rsidRPr="0028211D" w14:paraId="6DE01D05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6487D9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4.6. NAKNADA ZA PRENAMJENU POLJOPRIVREDNOG ZEMLJIŠTA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BC5105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19.692,01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7D07B5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22.500,00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9D6AE5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3.577,81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1A9941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18,17%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475FFB8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15,90%</w:t>
            </w:r>
          </w:p>
        </w:tc>
      </w:tr>
      <w:tr w:rsidR="0028211D" w:rsidRPr="0028211D" w14:paraId="5F854EEB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C632D7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993CD8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284.698,08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C00309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2.998.546,00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413E92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961.821,21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0A39C3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337,84%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56B5B1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32,08%</w:t>
            </w:r>
          </w:p>
        </w:tc>
      </w:tr>
      <w:tr w:rsidR="0028211D" w:rsidRPr="0028211D" w14:paraId="37A939AF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3184E2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C3A114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52.229,66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0740F9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188.000,00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547FF4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147.484,00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BD71E9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282,38%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5C7A8F2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78,45%</w:t>
            </w:r>
          </w:p>
        </w:tc>
      </w:tr>
      <w:tr w:rsidR="0028211D" w:rsidRPr="0028211D" w14:paraId="6F2DAA6D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16CC62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5.4. POMOĆI OD DRUGIH PRORAČUNA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ABB553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232.468,42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581662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2.810.546,00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5F705D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814.337,21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66738D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350,30%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6BEB46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28,97%</w:t>
            </w:r>
          </w:p>
        </w:tc>
      </w:tr>
      <w:tr w:rsidR="0028211D" w:rsidRPr="0028211D" w14:paraId="6FC2B237" w14:textId="77777777" w:rsidTr="0028211D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1B2C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F3F54" w14:textId="77777777" w:rsidR="0028211D" w:rsidRPr="0028211D" w:rsidRDefault="0028211D" w:rsidP="002821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D32EA" w14:textId="77777777" w:rsidR="0028211D" w:rsidRPr="0028211D" w:rsidRDefault="0028211D" w:rsidP="002821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6F3BB" w14:textId="77777777" w:rsidR="0028211D" w:rsidRPr="0028211D" w:rsidRDefault="0028211D" w:rsidP="002821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113AB" w14:textId="77777777" w:rsidR="0028211D" w:rsidRPr="0028211D" w:rsidRDefault="0028211D" w:rsidP="002821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4C94" w14:textId="77777777" w:rsidR="0028211D" w:rsidRPr="0028211D" w:rsidRDefault="0028211D" w:rsidP="002821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28211D" w:rsidRPr="0028211D" w14:paraId="2B4128DA" w14:textId="77777777" w:rsidTr="00AA3755">
        <w:trPr>
          <w:trHeight w:val="255"/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B3BC9C4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SVEUKUPNI RASHODI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FB81953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5.891.523,82</w:t>
            </w: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4B07D0A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19.588.326,00</w:t>
            </w:r>
          </w:p>
        </w:tc>
        <w:tc>
          <w:tcPr>
            <w:tcW w:w="1623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1B9B415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5.508.703,03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C3E8675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93,50%</w:t>
            </w: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B92806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28,12%</w:t>
            </w:r>
          </w:p>
        </w:tc>
      </w:tr>
      <w:tr w:rsidR="0028211D" w:rsidRPr="0028211D" w14:paraId="682C782C" w14:textId="77777777" w:rsidTr="00AA3755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C8EF49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90B749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5.354.772,51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D4376B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14.634.280,00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5F0425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5.062.845,94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2EFE72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94,55%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E430AE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34,60%</w:t>
            </w:r>
          </w:p>
        </w:tc>
      </w:tr>
      <w:tr w:rsidR="0028211D" w:rsidRPr="0028211D" w14:paraId="4AD462EE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0B1E95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A0F17F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5.354.772,51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5D9E41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14.634.280,00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8D0D0A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5.062.845,94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3A01FD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94,55%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F6B1A14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34,60%</w:t>
            </w:r>
          </w:p>
        </w:tc>
      </w:tr>
      <w:tr w:rsidR="0028211D" w:rsidRPr="0028211D" w14:paraId="19953953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E4336E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95DD2C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25.467,51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52D57F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138.000,00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D55448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36.368,29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0F449E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142,80%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C841E8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26,35%</w:t>
            </w:r>
          </w:p>
        </w:tc>
      </w:tr>
      <w:tr w:rsidR="0028211D" w:rsidRPr="0028211D" w14:paraId="7D7461CA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C4E90A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2CEDD6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12.123,60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AD1657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111.300,00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3EDB26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23.548,60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6A2EF2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194,24%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C97FA91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21,16%</w:t>
            </w:r>
          </w:p>
        </w:tc>
      </w:tr>
      <w:tr w:rsidR="0028211D" w:rsidRPr="0028211D" w14:paraId="4C4ADE5A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D88FC5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3.2. VLASTITI PRIHODI - PK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106F7B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13.343,91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917F5A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26.700,00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CF65FB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12.819,69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881032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96,07%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E228FA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48,01%</w:t>
            </w:r>
          </w:p>
        </w:tc>
      </w:tr>
      <w:tr w:rsidR="0028211D" w:rsidRPr="0028211D" w14:paraId="69B847CB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41133C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8BDE42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274.184,01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DA4E63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1.817.500,00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FDFF96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111.813,51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42EC3F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40,78%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86DDCB1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6,15%</w:t>
            </w:r>
          </w:p>
        </w:tc>
      </w:tr>
      <w:tr w:rsidR="0028211D" w:rsidRPr="0028211D" w14:paraId="4098FB3A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A71A40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4.1. KOMUNALNI DOPRINOS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A6EB7A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169.504,44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A4AC8C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900.000,00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7C28D7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377981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9,11%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53D0295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1,72%</w:t>
            </w:r>
          </w:p>
        </w:tc>
      </w:tr>
      <w:tr w:rsidR="0028211D" w:rsidRPr="0028211D" w14:paraId="64CD55FC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EAA587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4.2. KOMUNALNA NAKNADA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DD147F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65.907,14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68078E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F6AE00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30.768,23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7E008E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46,68%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E81728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4,40%</w:t>
            </w:r>
          </w:p>
        </w:tc>
      </w:tr>
      <w:tr w:rsidR="0028211D" w:rsidRPr="0028211D" w14:paraId="498167B3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689983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4.3. VODNI DOPRINOS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D5FED3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2.757,51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9D9C06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7774EF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CDDE1A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CE46DE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28211D" w:rsidRPr="0028211D" w14:paraId="2BA6EDB2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740896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4.4. NAKNADA ZA LEGALIZACIJU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7A0BB3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1FCE7C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4139A6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4D5D89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0A2E82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28211D" w:rsidRPr="0028211D" w14:paraId="4C8D8B05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F98F8B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4.5. BORAVIŠNA PRISTOJBA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04A515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36.014,92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3DEB73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180.000,00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7E65EE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65.595,28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193C6A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182,13%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C2FB05B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36,44%</w:t>
            </w:r>
          </w:p>
        </w:tc>
      </w:tr>
      <w:tr w:rsidR="0028211D" w:rsidRPr="0028211D" w14:paraId="4564354C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1B114F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4.6. NAKNADA ZA PRENAMJENU POLJOPRIVREDNOG ZEMLJIŠTA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740361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B2677E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22.500,00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394303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CC95D8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89D4B71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28211D" w:rsidRPr="0028211D" w14:paraId="09C446AB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5D7934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FF9C81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237.099,79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23C7D2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2.998.546,00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B59DA8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297.675,29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6DEBC1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125,55%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FA2E05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9,93%</w:t>
            </w:r>
          </w:p>
        </w:tc>
      </w:tr>
      <w:tr w:rsidR="0028211D" w:rsidRPr="0028211D" w14:paraId="4846966B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D7C139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1C7CE6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F0718C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188.000,00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40FA94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13.357,80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D9B6C3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453D1F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7,11%</w:t>
            </w:r>
          </w:p>
        </w:tc>
      </w:tr>
      <w:tr w:rsidR="0028211D" w:rsidRPr="0028211D" w14:paraId="1A2E536E" w14:textId="77777777" w:rsidTr="00AA375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055DA3" w14:textId="77777777" w:rsidR="0028211D" w:rsidRPr="0028211D" w:rsidRDefault="0028211D" w:rsidP="00282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5.4. POMOĆI OD DRUGIH PRORAČUNA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E61D18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237.099,79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F6E442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2.810.546,00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9F76D7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284.317,49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9EFF28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119,91%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9AF6E7C" w14:textId="77777777" w:rsidR="0028211D" w:rsidRPr="0028211D" w:rsidRDefault="0028211D" w:rsidP="002821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2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10,12%</w:t>
            </w:r>
          </w:p>
        </w:tc>
      </w:tr>
    </w:tbl>
    <w:p w14:paraId="49DFD713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71814FA6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1A2E3FBE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BC27867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C1142F2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68D8B857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6662C8A2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084C89EB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550C63D0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D2FBB80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793DF52B" w14:textId="77777777" w:rsidR="00672703" w:rsidRDefault="00672703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28471AE7" w14:textId="77777777" w:rsidR="0028211D" w:rsidRDefault="0028211D" w:rsidP="00282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734A14">
        <w:rPr>
          <w:rFonts w:ascii="Times New Roman" w:eastAsiaTheme="minorHAnsi" w:hAnsi="Times New Roman"/>
          <w:b/>
          <w:bCs/>
          <w:sz w:val="24"/>
          <w:szCs w:val="24"/>
        </w:rPr>
        <w:t>Članak 5.</w:t>
      </w:r>
    </w:p>
    <w:p w14:paraId="4ADFD54D" w14:textId="77777777" w:rsidR="0028211D" w:rsidRPr="00734A14" w:rsidRDefault="0028211D" w:rsidP="00282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0806CC75" w14:textId="77777777" w:rsidR="0028211D" w:rsidRPr="00BA3C6E" w:rsidRDefault="0028211D" w:rsidP="0028211D">
      <w:pPr>
        <w:pStyle w:val="ListParagraph"/>
        <w:spacing w:after="0"/>
        <w:ind w:left="0" w:firstLine="284"/>
        <w:jc w:val="both"/>
        <w:rPr>
          <w:rFonts w:ascii="Arial" w:hAnsi="Arial" w:cs="Arial"/>
          <w:color w:val="000000" w:themeColor="text1"/>
        </w:rPr>
      </w:pPr>
      <w:r w:rsidRPr="00BA3C6E">
        <w:rPr>
          <w:rFonts w:ascii="Arial" w:hAnsi="Arial" w:cs="Arial"/>
          <w:color w:val="000000" w:themeColor="text1"/>
        </w:rPr>
        <w:t xml:space="preserve">Prikaz ukupnih ostvarenih </w:t>
      </w:r>
      <w:r w:rsidRPr="00BA3C6E">
        <w:rPr>
          <w:rFonts w:ascii="Arial" w:hAnsi="Arial" w:cs="Arial"/>
          <w:b/>
          <w:color w:val="000000" w:themeColor="text1"/>
        </w:rPr>
        <w:t>rashoda</w:t>
      </w:r>
      <w:r w:rsidRPr="00BA3C6E">
        <w:rPr>
          <w:rFonts w:ascii="Arial" w:hAnsi="Arial" w:cs="Arial"/>
          <w:color w:val="000000" w:themeColor="text1"/>
        </w:rPr>
        <w:t xml:space="preserve"> iskazan prema funkcijskoj klasifikaciji daje se u slijedećoj tablici:</w:t>
      </w:r>
    </w:p>
    <w:p w14:paraId="75214282" w14:textId="77777777" w:rsidR="00672703" w:rsidRDefault="00672703" w:rsidP="0028211D">
      <w:pPr>
        <w:pStyle w:val="ListParagraph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773" w:type="dxa"/>
        <w:tblInd w:w="108" w:type="dxa"/>
        <w:tblLook w:val="04A0" w:firstRow="1" w:lastRow="0" w:firstColumn="1" w:lastColumn="0" w:noHBand="0" w:noVBand="1"/>
      </w:tblPr>
      <w:tblGrid>
        <w:gridCol w:w="5245"/>
        <w:gridCol w:w="1267"/>
        <w:gridCol w:w="1368"/>
        <w:gridCol w:w="1267"/>
        <w:gridCol w:w="927"/>
        <w:gridCol w:w="827"/>
      </w:tblGrid>
      <w:tr w:rsidR="00AA3755" w:rsidRPr="00AA3755" w14:paraId="04FD8968" w14:textId="77777777" w:rsidTr="00AA3755">
        <w:trPr>
          <w:trHeight w:val="255"/>
        </w:trPr>
        <w:tc>
          <w:tcPr>
            <w:tcW w:w="5245" w:type="dxa"/>
            <w:shd w:val="clear" w:color="000000" w:fill="969696"/>
            <w:noWrap/>
            <w:vAlign w:val="bottom"/>
            <w:hideMark/>
          </w:tcPr>
          <w:p w14:paraId="514067AD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Račun/Opis</w:t>
            </w:r>
          </w:p>
        </w:tc>
        <w:tc>
          <w:tcPr>
            <w:tcW w:w="1267" w:type="dxa"/>
            <w:shd w:val="clear" w:color="000000" w:fill="969696"/>
            <w:noWrap/>
            <w:vAlign w:val="bottom"/>
            <w:hideMark/>
          </w:tcPr>
          <w:p w14:paraId="2ED62EEA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2024</w:t>
            </w:r>
          </w:p>
        </w:tc>
        <w:tc>
          <w:tcPr>
            <w:tcW w:w="1368" w:type="dxa"/>
            <w:shd w:val="clear" w:color="000000" w:fill="969696"/>
            <w:noWrap/>
            <w:vAlign w:val="bottom"/>
            <w:hideMark/>
          </w:tcPr>
          <w:p w14:paraId="69D2A364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</w:t>
            </w:r>
          </w:p>
        </w:tc>
        <w:tc>
          <w:tcPr>
            <w:tcW w:w="1267" w:type="dxa"/>
            <w:shd w:val="clear" w:color="000000" w:fill="969696"/>
            <w:noWrap/>
            <w:vAlign w:val="bottom"/>
            <w:hideMark/>
          </w:tcPr>
          <w:p w14:paraId="50D3321B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</w:t>
            </w:r>
          </w:p>
        </w:tc>
        <w:tc>
          <w:tcPr>
            <w:tcW w:w="927" w:type="dxa"/>
            <w:shd w:val="clear" w:color="000000" w:fill="969696"/>
            <w:noWrap/>
            <w:vAlign w:val="bottom"/>
            <w:hideMark/>
          </w:tcPr>
          <w:p w14:paraId="51361C89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3/1</w:t>
            </w:r>
          </w:p>
        </w:tc>
        <w:tc>
          <w:tcPr>
            <w:tcW w:w="699" w:type="dxa"/>
            <w:shd w:val="clear" w:color="000000" w:fill="969696"/>
            <w:noWrap/>
            <w:vAlign w:val="bottom"/>
            <w:hideMark/>
          </w:tcPr>
          <w:p w14:paraId="23F18EBC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3/2</w:t>
            </w:r>
          </w:p>
        </w:tc>
      </w:tr>
      <w:tr w:rsidR="00AA3755" w:rsidRPr="00AA3755" w14:paraId="6BB68AE7" w14:textId="77777777" w:rsidTr="00AA3755">
        <w:trPr>
          <w:trHeight w:val="255"/>
        </w:trPr>
        <w:tc>
          <w:tcPr>
            <w:tcW w:w="5245" w:type="dxa"/>
            <w:shd w:val="clear" w:color="000000" w:fill="969696"/>
            <w:noWrap/>
            <w:vAlign w:val="bottom"/>
            <w:hideMark/>
          </w:tcPr>
          <w:p w14:paraId="0D8D1CB9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7" w:type="dxa"/>
            <w:shd w:val="clear" w:color="000000" w:fill="969696"/>
            <w:noWrap/>
            <w:vAlign w:val="bottom"/>
            <w:hideMark/>
          </w:tcPr>
          <w:p w14:paraId="799392AF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68" w:type="dxa"/>
            <w:shd w:val="clear" w:color="000000" w:fill="969696"/>
            <w:noWrap/>
            <w:vAlign w:val="bottom"/>
            <w:hideMark/>
          </w:tcPr>
          <w:p w14:paraId="2D6F4D98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7" w:type="dxa"/>
            <w:shd w:val="clear" w:color="000000" w:fill="969696"/>
            <w:noWrap/>
            <w:vAlign w:val="bottom"/>
            <w:hideMark/>
          </w:tcPr>
          <w:p w14:paraId="22008A2D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27" w:type="dxa"/>
            <w:shd w:val="clear" w:color="000000" w:fill="969696"/>
            <w:noWrap/>
            <w:vAlign w:val="bottom"/>
            <w:hideMark/>
          </w:tcPr>
          <w:p w14:paraId="09C19E8B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699" w:type="dxa"/>
            <w:shd w:val="clear" w:color="000000" w:fill="969696"/>
            <w:noWrap/>
            <w:vAlign w:val="bottom"/>
            <w:hideMark/>
          </w:tcPr>
          <w:p w14:paraId="63EBE4D4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</w:tr>
      <w:tr w:rsidR="00AA3755" w:rsidRPr="00AA3755" w14:paraId="64E74597" w14:textId="77777777" w:rsidTr="00AA3755">
        <w:trPr>
          <w:trHeight w:val="255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FBC3B7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Funkcijska klasifikacija  SVEUKUPNI RASHODI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9030CD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5.891.523,82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AD02D7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19.588.326,00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52A7D5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5.508.703,03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FD52ED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93,50%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62F894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28,12%</w:t>
            </w:r>
          </w:p>
        </w:tc>
      </w:tr>
      <w:tr w:rsidR="00AA3755" w:rsidRPr="00AA3755" w14:paraId="325E7251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65AD91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01 Opće javne usluge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C042E2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1.461.423,76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D29C37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2.714.680,00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BFA1B9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1.378.475,42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AC3BCE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94,32%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7F2295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50,78%</w:t>
            </w:r>
          </w:p>
        </w:tc>
      </w:tr>
      <w:tr w:rsidR="00AA3755" w:rsidRPr="00AA3755" w14:paraId="2240F62D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544C23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011 Izvršna  i zakonodavna tijela, financijski i fiskalni poslovi, vanjski poslovi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F9DC30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552.049,87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8118D9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718.300,00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A2F69B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377.953,89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DB4D83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68,46%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394CB8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52,62%</w:t>
            </w:r>
          </w:p>
        </w:tc>
      </w:tr>
      <w:tr w:rsidR="00AA3755" w:rsidRPr="00AA3755" w14:paraId="2D540CC2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30F331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013 Opće usluge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EE6648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909.373,89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D6BCEE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1.996.380,00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1B026E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1.000.521,53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38F520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110,02%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20AB30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50,12%</w:t>
            </w:r>
          </w:p>
        </w:tc>
      </w:tr>
      <w:tr w:rsidR="00AA3755" w:rsidRPr="00AA3755" w14:paraId="07436A9B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7A2A6C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02 Obrana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BA30B3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100,25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EB171A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28.800,00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E1EC47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324398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581C53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A3755" w:rsidRPr="00AA3755" w14:paraId="5F9390EE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5D769A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022 Civilna obrana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9BD7EC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100,25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B75ABD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28.800,00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20F4FA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62FF60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EBD692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A3755" w:rsidRPr="00AA3755" w14:paraId="4B813B0D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2BD7E6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03 Javni red i sigurnost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065970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387.214,18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A1F115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957.500,00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AA92D6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458.072,44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CFFE46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118,30%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5A97E0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47,84%</w:t>
            </w:r>
          </w:p>
        </w:tc>
      </w:tr>
      <w:tr w:rsidR="00AA3755" w:rsidRPr="00AA3755" w14:paraId="2A99233F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C330EC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031 Usluge policije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38A759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78E476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E1689E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7768DD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FEBCAE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A3755" w:rsidRPr="00AA3755" w14:paraId="69CB4DD9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E9FF07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032 Usluge protupožarne zaštite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E992E5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387.214,18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B555D9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948.500,00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AB4CEE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458.072,44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B34445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118,30%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4EBD91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48,29%</w:t>
            </w:r>
          </w:p>
        </w:tc>
      </w:tr>
      <w:tr w:rsidR="00AA3755" w:rsidRPr="00AA3755" w14:paraId="10F13679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76666F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036 Rashodi za javni red i sigurnost koji nisu drugdje svrstani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4479AE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FCDB61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7909E8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7DD1D1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E6EBD0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A3755" w:rsidRPr="00AA3755" w14:paraId="0E3CF4C7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C3845F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04 Ekonomski poslovi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B9DDC5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845.459,19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7D9D50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2.854.900,00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090299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283.821,82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B556DC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33,57%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D2275C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9,94%</w:t>
            </w:r>
          </w:p>
        </w:tc>
      </w:tr>
      <w:tr w:rsidR="00AA3755" w:rsidRPr="00AA3755" w14:paraId="55A1B888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872F9D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041 Opći ekonomski, trgovački i poslovi vezani uz rad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3A7228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3A0D05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184.900,00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126444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53.682,26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9D4A50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38AF15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29,03%</w:t>
            </w:r>
          </w:p>
        </w:tc>
      </w:tr>
      <w:tr w:rsidR="00AA3755" w:rsidRPr="00AA3755" w14:paraId="1E9429D8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3115A5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042 Poljoprivreda, šumarstvo, ribarstvo i lov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18256B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1.570,79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6068D8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A2DA53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9E49F1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876757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A3755" w:rsidRPr="00AA3755" w14:paraId="0974EAC5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15F542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045 Promet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6EC67F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843.888,40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C1CC59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2.630.000,00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C911C3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230.139,56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BB5A78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27,27%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8A809E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8,75%</w:t>
            </w:r>
          </w:p>
        </w:tc>
      </w:tr>
      <w:tr w:rsidR="00AA3755" w:rsidRPr="00AA3755" w14:paraId="3600E9A2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5F31F9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 Usluge unapređenja stanovanja i zajednice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0D1652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2.128.625,75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1DFABD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5.926.600,00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291247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1.582.054,79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AF2409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74,32%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061282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26,69%</w:t>
            </w:r>
          </w:p>
        </w:tc>
      </w:tr>
      <w:tr w:rsidR="00AA3755" w:rsidRPr="00AA3755" w14:paraId="23A8387C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0FBA13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061 Razvoj stanovanja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625D04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9754CA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470.000,00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9CD0A1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90.451,49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FC8515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8A533E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19,24%</w:t>
            </w:r>
          </w:p>
        </w:tc>
      </w:tr>
      <w:tr w:rsidR="00AA3755" w:rsidRPr="00AA3755" w14:paraId="6611D669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8BA10D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062 Razvoj zajednice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AE2573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94.634,26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DF6952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536.800,00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D83FA3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110.575,00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0E29AF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116,84%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61CD67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20,60%</w:t>
            </w:r>
          </w:p>
        </w:tc>
      </w:tr>
      <w:tr w:rsidR="00AA3755" w:rsidRPr="00AA3755" w14:paraId="46D02F22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5B6CDC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063 Opskrba vodom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6C1149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DFDD6F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3EC2D8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C591F0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7C8A3D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A3755" w:rsidRPr="00AA3755" w14:paraId="23D9E048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AD178C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064 Ulična rasvjeta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6D3AC9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188.888,10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75248F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879.000,00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085F62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212.523,62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401FD9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112,51%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129B3A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24,18%</w:t>
            </w:r>
          </w:p>
        </w:tc>
      </w:tr>
      <w:tr w:rsidR="00AA3755" w:rsidRPr="00AA3755" w14:paraId="44040DB9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7DE652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065 Istraživanje i razvoj stanovanja i komunalnih pogodnosti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F9D286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591.379,45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0E2689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860.000,00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E93707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1.930,63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F0D88B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0,33%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B00D88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0,22%</w:t>
            </w:r>
          </w:p>
        </w:tc>
      </w:tr>
      <w:tr w:rsidR="00AA3755" w:rsidRPr="00AA3755" w14:paraId="090911BD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8F3AA9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066 Rashodi vezani za stanovanje i kom. pogodnosti koji nisu drugdje svrstani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CA580A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1.253.723,94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A027A9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3.155.800,00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1E68CC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1.166.574,05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A70AE3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93,05%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5989D1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36,97%</w:t>
            </w:r>
          </w:p>
        </w:tc>
      </w:tr>
      <w:tr w:rsidR="00AA3755" w:rsidRPr="00AA3755" w14:paraId="22E99FA7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FA27F9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07 Zdravstvo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DC4AA9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28E8A5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71E512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6DC94B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D00F59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A3755" w:rsidRPr="00AA3755" w14:paraId="1462E727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9E86BB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074 Službe javnog zdravstva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A3B590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791213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B76F06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2AE011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E2D06E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A3755" w:rsidRPr="00AA3755" w14:paraId="0D9172D7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4A78D1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08 Rekreacija, kultura i religija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09C5DE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198.709,97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F88441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3.596.700,00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F68AB4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434.926,50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33F41B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218,88%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288C0B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12,09%</w:t>
            </w:r>
          </w:p>
        </w:tc>
      </w:tr>
      <w:tr w:rsidR="00AA3755" w:rsidRPr="00AA3755" w14:paraId="7D299FA9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EF6ADD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081 Službe rekreacije i sporta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E36213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117.597,24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3638D0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3.281.700,00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2E4919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341.923,39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B70D23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290,76%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7FD561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10,42%</w:t>
            </w:r>
          </w:p>
        </w:tc>
      </w:tr>
      <w:tr w:rsidR="00AA3755" w:rsidRPr="00AA3755" w14:paraId="5B25A59A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DF03CB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082 Službe kulture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A154CB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54.112,73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3EC59D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116.000,00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2FF805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90.301,16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4AA571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166,88%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B9C0C8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77,85%</w:t>
            </w:r>
          </w:p>
        </w:tc>
      </w:tr>
      <w:tr w:rsidR="00AA3755" w:rsidRPr="00AA3755" w14:paraId="3D812286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4EE2FB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084 Religijske i druge službe zajednice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668F73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9A0791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2128E2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2A2C75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F873DA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A3755" w:rsidRPr="00AA3755" w14:paraId="534DC5F5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164E97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086 Rashodi za rekreaciju, kulturu i religiju koji nisu drugdje svrstani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D1BD83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602F73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119.000,00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08EE9F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2.701,95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B72B2C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FFFB06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2,27%</w:t>
            </w:r>
          </w:p>
        </w:tc>
      </w:tr>
      <w:tr w:rsidR="00AA3755" w:rsidRPr="00AA3755" w14:paraId="5E092A07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B02B5B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09 Obrazovanje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7C3CB8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637.148,22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321F96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2.390.096,00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F26E92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861.577,78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88AFE7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135,22%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D11B17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36,05%</w:t>
            </w:r>
          </w:p>
        </w:tc>
      </w:tr>
      <w:tr w:rsidR="00AA3755" w:rsidRPr="00AA3755" w14:paraId="0FCC35B1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9E453B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091 Predškolsko i osnovno obrazovanje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D2B77B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637.148,22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D5DBBA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2.350.096,00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5B33BA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861.577,78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DC5983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135,22%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62C27E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36,66%</w:t>
            </w:r>
          </w:p>
        </w:tc>
      </w:tr>
      <w:tr w:rsidR="00AA3755" w:rsidRPr="00AA3755" w14:paraId="1D9DFE17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347994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098 Usluge obrazovanja koje nisu drugdje svrstane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28F80A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C03FDF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5F163E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E534A6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217BFB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A3755" w:rsidRPr="00AA3755" w14:paraId="4704FDC1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296AC8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10 Socijalna zaštita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F25DDD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232.842,50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07ADA5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1.118.050,00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9D5BEB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509.774,28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DC436E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218,94%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138C94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45,59%</w:t>
            </w:r>
          </w:p>
        </w:tc>
      </w:tr>
      <w:tr w:rsidR="00AA3755" w:rsidRPr="00AA3755" w14:paraId="24726C70" w14:textId="77777777" w:rsidTr="00AA3755">
        <w:trPr>
          <w:trHeight w:val="255"/>
        </w:trPr>
        <w:tc>
          <w:tcPr>
            <w:tcW w:w="524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87B5D9" w14:textId="77777777" w:rsidR="00AA3755" w:rsidRPr="00AA3755" w:rsidRDefault="00AA3755" w:rsidP="00AA3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107 Socijalna pomoć stanovništvu koje nije obuhvaćeno redovnim socijalnim programima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580C6A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232.842,50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E11C64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1.118.050,00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0B1905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509.774,28</w:t>
            </w:r>
          </w:p>
        </w:tc>
        <w:tc>
          <w:tcPr>
            <w:tcW w:w="927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CBB5D8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218,94%</w:t>
            </w: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0C284A" w14:textId="77777777" w:rsidR="00AA3755" w:rsidRPr="00AA3755" w:rsidRDefault="00AA3755" w:rsidP="00AA37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A37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45,59%</w:t>
            </w:r>
          </w:p>
        </w:tc>
      </w:tr>
    </w:tbl>
    <w:p w14:paraId="185D887A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497C584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1FF98DC2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190A3C2B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8222C5A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0D82268C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04A95B6A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7E8B415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91777A1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525C9B55" w14:textId="10B97720" w:rsidR="00AA3755" w:rsidRPr="00672703" w:rsidRDefault="00AA3755" w:rsidP="00AA3755">
      <w:pPr>
        <w:pStyle w:val="ListParagraph"/>
        <w:spacing w:after="0"/>
        <w:ind w:left="0" w:firstLine="284"/>
        <w:jc w:val="both"/>
        <w:rPr>
          <w:rFonts w:ascii="Times New Roman" w:eastAsiaTheme="minorHAnsi" w:hAnsi="Times New Roman"/>
          <w:b/>
          <w:bCs/>
        </w:rPr>
      </w:pPr>
      <w:r w:rsidRPr="00672703">
        <w:rPr>
          <w:rFonts w:ascii="Times New Roman" w:eastAsiaTheme="minorHAnsi" w:hAnsi="Times New Roman"/>
          <w:b/>
        </w:rPr>
        <w:t>B. Račun financiranja</w:t>
      </w:r>
    </w:p>
    <w:p w14:paraId="6D04FF36" w14:textId="77777777" w:rsidR="00AA3755" w:rsidRPr="00672703" w:rsidRDefault="00AA3755" w:rsidP="00AA3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</w:p>
    <w:p w14:paraId="3AA1475D" w14:textId="45BFE019" w:rsidR="00AA3755" w:rsidRPr="00672703" w:rsidRDefault="00AA3755" w:rsidP="00AA3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  <w:r w:rsidRPr="00672703">
        <w:rPr>
          <w:rFonts w:ascii="Times New Roman" w:eastAsiaTheme="minorHAnsi" w:hAnsi="Times New Roman"/>
          <w:b/>
          <w:bCs/>
        </w:rPr>
        <w:t>Članak 6.</w:t>
      </w:r>
    </w:p>
    <w:p w14:paraId="583B8B68" w14:textId="77777777" w:rsidR="00AA3755" w:rsidRPr="00672703" w:rsidRDefault="00AA3755" w:rsidP="00AA3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</w:p>
    <w:p w14:paraId="7F5FFFB3" w14:textId="77777777" w:rsidR="00AA3755" w:rsidRPr="00BA3C6E" w:rsidRDefault="00AA3755" w:rsidP="00AA3755">
      <w:pPr>
        <w:pStyle w:val="ListParagraph"/>
        <w:spacing w:after="0"/>
        <w:ind w:left="0" w:firstLine="284"/>
        <w:jc w:val="both"/>
        <w:rPr>
          <w:rFonts w:ascii="Arial" w:hAnsi="Arial" w:cs="Arial"/>
          <w:color w:val="000000" w:themeColor="text1"/>
        </w:rPr>
      </w:pPr>
      <w:r w:rsidRPr="00BA3C6E">
        <w:rPr>
          <w:rFonts w:ascii="Arial" w:hAnsi="Arial" w:cs="Arial"/>
          <w:b/>
          <w:bCs/>
          <w:color w:val="000000" w:themeColor="text1"/>
        </w:rPr>
        <w:t>Račun financiranja prema ekonomskoj klasifikaciji</w:t>
      </w:r>
      <w:r w:rsidRPr="00BA3C6E">
        <w:rPr>
          <w:rFonts w:ascii="Arial" w:hAnsi="Arial" w:cs="Arial"/>
          <w:color w:val="000000" w:themeColor="text1"/>
        </w:rPr>
        <w:t xml:space="preserve"> daje se u slijedećoj tablici:</w:t>
      </w:r>
    </w:p>
    <w:p w14:paraId="64AC4085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tbl>
      <w:tblPr>
        <w:tblStyle w:val="TableGrid"/>
        <w:tblW w:w="10609" w:type="dxa"/>
        <w:tblLook w:val="04A0" w:firstRow="1" w:lastRow="0" w:firstColumn="1" w:lastColumn="0" w:noHBand="0" w:noVBand="1"/>
      </w:tblPr>
      <w:tblGrid>
        <w:gridCol w:w="5439"/>
        <w:gridCol w:w="1073"/>
        <w:gridCol w:w="1384"/>
        <w:gridCol w:w="1073"/>
        <w:gridCol w:w="996"/>
        <w:gridCol w:w="996"/>
      </w:tblGrid>
      <w:tr w:rsidR="00AA3755" w:rsidRPr="00AA3755" w14:paraId="316CEFD3" w14:textId="77777777" w:rsidTr="00AA3755">
        <w:trPr>
          <w:trHeight w:val="255"/>
        </w:trPr>
        <w:tc>
          <w:tcPr>
            <w:tcW w:w="5439" w:type="dxa"/>
            <w:noWrap/>
            <w:hideMark/>
          </w:tcPr>
          <w:p w14:paraId="24CA3D87" w14:textId="5BF78164" w:rsidR="00AA3755" w:rsidRPr="00AA3755" w:rsidRDefault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Ra</w:t>
            </w:r>
            <w:r>
              <w:rPr>
                <w:rFonts w:ascii="Arial" w:eastAsiaTheme="minorHAnsi" w:hAnsi="Arial" w:cs="Arial"/>
                <w:b/>
                <w:bCs/>
              </w:rPr>
              <w:t>č</w:t>
            </w:r>
            <w:r w:rsidRPr="00AA3755">
              <w:rPr>
                <w:rFonts w:ascii="Arial" w:eastAsiaTheme="minorHAnsi" w:hAnsi="Arial" w:cs="Arial"/>
                <w:b/>
                <w:bCs/>
              </w:rPr>
              <w:t>un/Opis</w:t>
            </w:r>
          </w:p>
        </w:tc>
        <w:tc>
          <w:tcPr>
            <w:tcW w:w="997" w:type="dxa"/>
            <w:noWrap/>
            <w:hideMark/>
          </w:tcPr>
          <w:p w14:paraId="7DA7241A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Izvršenje 2024</w:t>
            </w:r>
          </w:p>
        </w:tc>
        <w:tc>
          <w:tcPr>
            <w:tcW w:w="1185" w:type="dxa"/>
            <w:noWrap/>
            <w:hideMark/>
          </w:tcPr>
          <w:p w14:paraId="10210544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Izvorni plan 2025</w:t>
            </w:r>
          </w:p>
        </w:tc>
        <w:tc>
          <w:tcPr>
            <w:tcW w:w="996" w:type="dxa"/>
            <w:noWrap/>
            <w:hideMark/>
          </w:tcPr>
          <w:p w14:paraId="5DD3B314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Izvršenje 2025</w:t>
            </w:r>
          </w:p>
        </w:tc>
        <w:tc>
          <w:tcPr>
            <w:tcW w:w="996" w:type="dxa"/>
            <w:noWrap/>
            <w:hideMark/>
          </w:tcPr>
          <w:p w14:paraId="1D89FB02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Indeks 3/1</w:t>
            </w:r>
          </w:p>
        </w:tc>
        <w:tc>
          <w:tcPr>
            <w:tcW w:w="996" w:type="dxa"/>
            <w:noWrap/>
            <w:hideMark/>
          </w:tcPr>
          <w:p w14:paraId="516F2F0D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Indeks 3/2</w:t>
            </w:r>
          </w:p>
        </w:tc>
      </w:tr>
      <w:tr w:rsidR="00AA3755" w:rsidRPr="00AA3755" w14:paraId="792588AE" w14:textId="77777777" w:rsidTr="00AA3755">
        <w:trPr>
          <w:trHeight w:val="255"/>
        </w:trPr>
        <w:tc>
          <w:tcPr>
            <w:tcW w:w="5439" w:type="dxa"/>
            <w:noWrap/>
            <w:hideMark/>
          </w:tcPr>
          <w:p w14:paraId="3B392CEC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B. RAČUN ZADUŽIVANJA FINANCIRANJA</w:t>
            </w:r>
          </w:p>
        </w:tc>
        <w:tc>
          <w:tcPr>
            <w:tcW w:w="997" w:type="dxa"/>
            <w:noWrap/>
            <w:hideMark/>
          </w:tcPr>
          <w:p w14:paraId="1B7D2736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1</w:t>
            </w:r>
          </w:p>
        </w:tc>
        <w:tc>
          <w:tcPr>
            <w:tcW w:w="1185" w:type="dxa"/>
            <w:noWrap/>
            <w:hideMark/>
          </w:tcPr>
          <w:p w14:paraId="2B56156A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2</w:t>
            </w:r>
          </w:p>
        </w:tc>
        <w:tc>
          <w:tcPr>
            <w:tcW w:w="996" w:type="dxa"/>
            <w:noWrap/>
            <w:hideMark/>
          </w:tcPr>
          <w:p w14:paraId="20805256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3</w:t>
            </w:r>
          </w:p>
        </w:tc>
        <w:tc>
          <w:tcPr>
            <w:tcW w:w="996" w:type="dxa"/>
            <w:noWrap/>
            <w:hideMark/>
          </w:tcPr>
          <w:p w14:paraId="75E36403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4</w:t>
            </w:r>
          </w:p>
        </w:tc>
        <w:tc>
          <w:tcPr>
            <w:tcW w:w="996" w:type="dxa"/>
            <w:noWrap/>
            <w:hideMark/>
          </w:tcPr>
          <w:p w14:paraId="2F80BED4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5</w:t>
            </w:r>
          </w:p>
        </w:tc>
      </w:tr>
      <w:tr w:rsidR="00AA3755" w:rsidRPr="00AA3755" w14:paraId="3A2CD31A" w14:textId="77777777" w:rsidTr="00AA3755">
        <w:trPr>
          <w:trHeight w:val="255"/>
        </w:trPr>
        <w:tc>
          <w:tcPr>
            <w:tcW w:w="5439" w:type="dxa"/>
            <w:noWrap/>
            <w:hideMark/>
          </w:tcPr>
          <w:p w14:paraId="2FF967DC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8 Primici od financijske imovine i zaduživanja</w:t>
            </w:r>
          </w:p>
        </w:tc>
        <w:tc>
          <w:tcPr>
            <w:tcW w:w="997" w:type="dxa"/>
            <w:noWrap/>
            <w:hideMark/>
          </w:tcPr>
          <w:p w14:paraId="0E122516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69257F60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4.754.980,00</w:t>
            </w:r>
          </w:p>
        </w:tc>
        <w:tc>
          <w:tcPr>
            <w:tcW w:w="996" w:type="dxa"/>
            <w:noWrap/>
            <w:hideMark/>
          </w:tcPr>
          <w:p w14:paraId="5E948387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</w:t>
            </w:r>
          </w:p>
        </w:tc>
        <w:tc>
          <w:tcPr>
            <w:tcW w:w="996" w:type="dxa"/>
            <w:noWrap/>
            <w:hideMark/>
          </w:tcPr>
          <w:p w14:paraId="0286C357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0,00%</w:t>
            </w:r>
          </w:p>
        </w:tc>
        <w:tc>
          <w:tcPr>
            <w:tcW w:w="996" w:type="dxa"/>
            <w:noWrap/>
            <w:hideMark/>
          </w:tcPr>
          <w:p w14:paraId="0700864C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0,00%</w:t>
            </w:r>
          </w:p>
        </w:tc>
      </w:tr>
      <w:tr w:rsidR="00AA3755" w:rsidRPr="00AA3755" w14:paraId="253AF124" w14:textId="77777777" w:rsidTr="00AA3755">
        <w:trPr>
          <w:trHeight w:val="255"/>
        </w:trPr>
        <w:tc>
          <w:tcPr>
            <w:tcW w:w="5439" w:type="dxa"/>
            <w:noWrap/>
            <w:hideMark/>
          </w:tcPr>
          <w:p w14:paraId="64AB4D79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81 Primljeni povrati glavnica danih zajmova</w:t>
            </w:r>
          </w:p>
        </w:tc>
        <w:tc>
          <w:tcPr>
            <w:tcW w:w="997" w:type="dxa"/>
            <w:noWrap/>
            <w:hideMark/>
          </w:tcPr>
          <w:p w14:paraId="1AC7FEFD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058DF632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4.754.980,00</w:t>
            </w:r>
          </w:p>
        </w:tc>
        <w:tc>
          <w:tcPr>
            <w:tcW w:w="996" w:type="dxa"/>
            <w:noWrap/>
            <w:hideMark/>
          </w:tcPr>
          <w:p w14:paraId="322A9E2D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</w:t>
            </w:r>
          </w:p>
        </w:tc>
        <w:tc>
          <w:tcPr>
            <w:tcW w:w="996" w:type="dxa"/>
            <w:noWrap/>
            <w:hideMark/>
          </w:tcPr>
          <w:p w14:paraId="2802FF2A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0,00%</w:t>
            </w:r>
          </w:p>
        </w:tc>
        <w:tc>
          <w:tcPr>
            <w:tcW w:w="996" w:type="dxa"/>
            <w:noWrap/>
            <w:hideMark/>
          </w:tcPr>
          <w:p w14:paraId="1603A76E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0,00%</w:t>
            </w:r>
          </w:p>
        </w:tc>
      </w:tr>
      <w:tr w:rsidR="00AA3755" w:rsidRPr="00AA3755" w14:paraId="10BA544C" w14:textId="77777777" w:rsidTr="00AA3755">
        <w:trPr>
          <w:trHeight w:val="255"/>
        </w:trPr>
        <w:tc>
          <w:tcPr>
            <w:tcW w:w="5439" w:type="dxa"/>
            <w:noWrap/>
            <w:hideMark/>
          </w:tcPr>
          <w:p w14:paraId="6141C52C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 xml:space="preserve"> NETO FINANCIRANJE</w:t>
            </w:r>
          </w:p>
        </w:tc>
        <w:tc>
          <w:tcPr>
            <w:tcW w:w="997" w:type="dxa"/>
            <w:noWrap/>
            <w:hideMark/>
          </w:tcPr>
          <w:p w14:paraId="333613AF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 </w:t>
            </w:r>
          </w:p>
        </w:tc>
        <w:tc>
          <w:tcPr>
            <w:tcW w:w="1185" w:type="dxa"/>
            <w:noWrap/>
            <w:hideMark/>
          </w:tcPr>
          <w:p w14:paraId="3C9DED3A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4.754.980,00</w:t>
            </w:r>
          </w:p>
        </w:tc>
        <w:tc>
          <w:tcPr>
            <w:tcW w:w="996" w:type="dxa"/>
            <w:noWrap/>
            <w:hideMark/>
          </w:tcPr>
          <w:p w14:paraId="11A29CF2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 </w:t>
            </w:r>
          </w:p>
        </w:tc>
        <w:tc>
          <w:tcPr>
            <w:tcW w:w="996" w:type="dxa"/>
            <w:noWrap/>
            <w:hideMark/>
          </w:tcPr>
          <w:p w14:paraId="266B9F58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 </w:t>
            </w:r>
          </w:p>
        </w:tc>
        <w:tc>
          <w:tcPr>
            <w:tcW w:w="996" w:type="dxa"/>
            <w:noWrap/>
            <w:hideMark/>
          </w:tcPr>
          <w:p w14:paraId="09CCCBFD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 </w:t>
            </w:r>
          </w:p>
        </w:tc>
      </w:tr>
      <w:tr w:rsidR="00AA3755" w:rsidRPr="00AA3755" w14:paraId="1DA51A93" w14:textId="77777777" w:rsidTr="00AA3755">
        <w:trPr>
          <w:trHeight w:val="255"/>
        </w:trPr>
        <w:tc>
          <w:tcPr>
            <w:tcW w:w="5439" w:type="dxa"/>
            <w:noWrap/>
            <w:hideMark/>
          </w:tcPr>
          <w:p w14:paraId="5740A19A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997" w:type="dxa"/>
            <w:noWrap/>
            <w:hideMark/>
          </w:tcPr>
          <w:p w14:paraId="65848169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1185" w:type="dxa"/>
            <w:noWrap/>
            <w:hideMark/>
          </w:tcPr>
          <w:p w14:paraId="27658BA3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996" w:type="dxa"/>
            <w:noWrap/>
            <w:hideMark/>
          </w:tcPr>
          <w:p w14:paraId="7DAAB4AB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996" w:type="dxa"/>
            <w:noWrap/>
            <w:hideMark/>
          </w:tcPr>
          <w:p w14:paraId="18E1F6C4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996" w:type="dxa"/>
            <w:noWrap/>
            <w:hideMark/>
          </w:tcPr>
          <w:p w14:paraId="2FC46D62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</w:rPr>
            </w:pPr>
          </w:p>
        </w:tc>
      </w:tr>
      <w:tr w:rsidR="00AA3755" w:rsidRPr="00AA3755" w14:paraId="462EF2C0" w14:textId="77777777" w:rsidTr="00AA3755">
        <w:trPr>
          <w:trHeight w:val="255"/>
        </w:trPr>
        <w:tc>
          <w:tcPr>
            <w:tcW w:w="5439" w:type="dxa"/>
            <w:noWrap/>
            <w:hideMark/>
          </w:tcPr>
          <w:p w14:paraId="61F9484D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 xml:space="preserve"> KORIŠTENJE SREDSTAVA IZ PRETHODNIH GODINA</w:t>
            </w:r>
          </w:p>
        </w:tc>
        <w:tc>
          <w:tcPr>
            <w:tcW w:w="997" w:type="dxa"/>
            <w:noWrap/>
            <w:hideMark/>
          </w:tcPr>
          <w:p w14:paraId="33579614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</w:t>
            </w:r>
          </w:p>
        </w:tc>
        <w:tc>
          <w:tcPr>
            <w:tcW w:w="1185" w:type="dxa"/>
            <w:noWrap/>
            <w:hideMark/>
          </w:tcPr>
          <w:p w14:paraId="42254A84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</w:t>
            </w:r>
          </w:p>
        </w:tc>
        <w:tc>
          <w:tcPr>
            <w:tcW w:w="996" w:type="dxa"/>
            <w:noWrap/>
            <w:hideMark/>
          </w:tcPr>
          <w:p w14:paraId="2BA88E35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</w:t>
            </w:r>
          </w:p>
        </w:tc>
        <w:tc>
          <w:tcPr>
            <w:tcW w:w="996" w:type="dxa"/>
            <w:noWrap/>
            <w:hideMark/>
          </w:tcPr>
          <w:p w14:paraId="7C646270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0,00%</w:t>
            </w:r>
          </w:p>
        </w:tc>
        <w:tc>
          <w:tcPr>
            <w:tcW w:w="996" w:type="dxa"/>
            <w:noWrap/>
            <w:hideMark/>
          </w:tcPr>
          <w:p w14:paraId="32216510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0,00%</w:t>
            </w:r>
          </w:p>
        </w:tc>
      </w:tr>
    </w:tbl>
    <w:p w14:paraId="4EB5E3D3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09438681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512B5F1F" w14:textId="77777777" w:rsidR="00AA3755" w:rsidRPr="00672703" w:rsidRDefault="00AA3755" w:rsidP="00AA3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  <w:r w:rsidRPr="00672703">
        <w:rPr>
          <w:rFonts w:ascii="Times New Roman" w:eastAsiaTheme="minorHAnsi" w:hAnsi="Times New Roman"/>
          <w:b/>
          <w:bCs/>
        </w:rPr>
        <w:t>Članak 7.</w:t>
      </w:r>
    </w:p>
    <w:p w14:paraId="07ECFE48" w14:textId="77777777" w:rsidR="00AA3755" w:rsidRPr="00672703" w:rsidRDefault="00AA3755" w:rsidP="00AA3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</w:p>
    <w:p w14:paraId="29E3D7B7" w14:textId="77777777" w:rsidR="00AA3755" w:rsidRPr="00672703" w:rsidRDefault="00AA3755" w:rsidP="00AA3755">
      <w:pPr>
        <w:pStyle w:val="ListParagraph"/>
        <w:spacing w:after="0"/>
        <w:ind w:left="0"/>
        <w:jc w:val="both"/>
        <w:rPr>
          <w:rFonts w:ascii="Times New Roman" w:hAnsi="Times New Roman"/>
        </w:rPr>
      </w:pPr>
      <w:r w:rsidRPr="00672703">
        <w:rPr>
          <w:rFonts w:ascii="Times New Roman" w:hAnsi="Times New Roman"/>
        </w:rPr>
        <w:t xml:space="preserve">     </w:t>
      </w:r>
      <w:r w:rsidRPr="00672703">
        <w:rPr>
          <w:rFonts w:ascii="Times New Roman" w:hAnsi="Times New Roman"/>
          <w:b/>
          <w:bCs/>
        </w:rPr>
        <w:t>Račun financiranja prema izvorima financiranja</w:t>
      </w:r>
      <w:r w:rsidRPr="00672703">
        <w:rPr>
          <w:rFonts w:ascii="Times New Roman" w:hAnsi="Times New Roman"/>
        </w:rPr>
        <w:t xml:space="preserve"> daje se u slijedećoj tablici:</w:t>
      </w:r>
    </w:p>
    <w:p w14:paraId="180D4C0D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tbl>
      <w:tblPr>
        <w:tblStyle w:val="TableGrid"/>
        <w:tblW w:w="10957" w:type="dxa"/>
        <w:tblLook w:val="04A0" w:firstRow="1" w:lastRow="0" w:firstColumn="1" w:lastColumn="0" w:noHBand="0" w:noVBand="1"/>
      </w:tblPr>
      <w:tblGrid>
        <w:gridCol w:w="5269"/>
        <w:gridCol w:w="1226"/>
        <w:gridCol w:w="1416"/>
        <w:gridCol w:w="1098"/>
        <w:gridCol w:w="974"/>
        <w:gridCol w:w="974"/>
      </w:tblGrid>
      <w:tr w:rsidR="00AA3755" w:rsidRPr="00AA3755" w14:paraId="3C5487C3" w14:textId="77777777" w:rsidTr="00FF18D1">
        <w:trPr>
          <w:trHeight w:val="265"/>
        </w:trPr>
        <w:tc>
          <w:tcPr>
            <w:tcW w:w="5269" w:type="dxa"/>
            <w:noWrap/>
            <w:hideMark/>
          </w:tcPr>
          <w:p w14:paraId="270CFC94" w14:textId="77777777" w:rsidR="00AA3755" w:rsidRPr="00AA3755" w:rsidRDefault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Račun / opis</w:t>
            </w:r>
          </w:p>
        </w:tc>
        <w:tc>
          <w:tcPr>
            <w:tcW w:w="1226" w:type="dxa"/>
            <w:noWrap/>
            <w:hideMark/>
          </w:tcPr>
          <w:p w14:paraId="384279D5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Izvršenje 2024.</w:t>
            </w:r>
          </w:p>
        </w:tc>
        <w:tc>
          <w:tcPr>
            <w:tcW w:w="1416" w:type="dxa"/>
            <w:noWrap/>
            <w:hideMark/>
          </w:tcPr>
          <w:p w14:paraId="69489F77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Izvorni plan 2025.</w:t>
            </w:r>
          </w:p>
        </w:tc>
        <w:tc>
          <w:tcPr>
            <w:tcW w:w="1098" w:type="dxa"/>
            <w:noWrap/>
            <w:hideMark/>
          </w:tcPr>
          <w:p w14:paraId="221A9630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Izvršenje 2025.</w:t>
            </w:r>
          </w:p>
        </w:tc>
        <w:tc>
          <w:tcPr>
            <w:tcW w:w="974" w:type="dxa"/>
            <w:noWrap/>
            <w:hideMark/>
          </w:tcPr>
          <w:p w14:paraId="71006FE0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Indeks  3/1</w:t>
            </w:r>
          </w:p>
        </w:tc>
        <w:tc>
          <w:tcPr>
            <w:tcW w:w="974" w:type="dxa"/>
            <w:noWrap/>
            <w:hideMark/>
          </w:tcPr>
          <w:p w14:paraId="38D0C64F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Indeks  3/2</w:t>
            </w:r>
          </w:p>
        </w:tc>
      </w:tr>
      <w:tr w:rsidR="00AA3755" w:rsidRPr="00AA3755" w14:paraId="26306C1B" w14:textId="77777777" w:rsidTr="00FF18D1">
        <w:trPr>
          <w:trHeight w:val="265"/>
        </w:trPr>
        <w:tc>
          <w:tcPr>
            <w:tcW w:w="5269" w:type="dxa"/>
            <w:noWrap/>
            <w:hideMark/>
          </w:tcPr>
          <w:p w14:paraId="11E90D1F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B. RAČUN ZADUŽIVANJA FINANCIRANJA</w:t>
            </w:r>
          </w:p>
        </w:tc>
        <w:tc>
          <w:tcPr>
            <w:tcW w:w="1226" w:type="dxa"/>
            <w:noWrap/>
            <w:hideMark/>
          </w:tcPr>
          <w:p w14:paraId="34A92A77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1</w:t>
            </w:r>
          </w:p>
        </w:tc>
        <w:tc>
          <w:tcPr>
            <w:tcW w:w="1416" w:type="dxa"/>
            <w:noWrap/>
            <w:hideMark/>
          </w:tcPr>
          <w:p w14:paraId="58CEE6A7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2</w:t>
            </w:r>
          </w:p>
        </w:tc>
        <w:tc>
          <w:tcPr>
            <w:tcW w:w="1098" w:type="dxa"/>
            <w:noWrap/>
            <w:hideMark/>
          </w:tcPr>
          <w:p w14:paraId="14738331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3</w:t>
            </w:r>
          </w:p>
        </w:tc>
        <w:tc>
          <w:tcPr>
            <w:tcW w:w="974" w:type="dxa"/>
            <w:noWrap/>
            <w:hideMark/>
          </w:tcPr>
          <w:p w14:paraId="2E7C9F35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4</w:t>
            </w:r>
          </w:p>
        </w:tc>
        <w:tc>
          <w:tcPr>
            <w:tcW w:w="974" w:type="dxa"/>
            <w:noWrap/>
            <w:hideMark/>
          </w:tcPr>
          <w:p w14:paraId="7DF474C4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5</w:t>
            </w:r>
          </w:p>
        </w:tc>
      </w:tr>
      <w:tr w:rsidR="00AA3755" w:rsidRPr="00AA3755" w14:paraId="206CF9DB" w14:textId="77777777" w:rsidTr="00FF18D1">
        <w:trPr>
          <w:trHeight w:val="265"/>
        </w:trPr>
        <w:tc>
          <w:tcPr>
            <w:tcW w:w="5269" w:type="dxa"/>
            <w:noWrap/>
            <w:hideMark/>
          </w:tcPr>
          <w:p w14:paraId="2AB006AD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 xml:space="preserve"> UKUPNI PRIMICI</w:t>
            </w:r>
          </w:p>
        </w:tc>
        <w:tc>
          <w:tcPr>
            <w:tcW w:w="1226" w:type="dxa"/>
            <w:noWrap/>
            <w:hideMark/>
          </w:tcPr>
          <w:p w14:paraId="3DFCDD89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 </w:t>
            </w:r>
          </w:p>
        </w:tc>
        <w:tc>
          <w:tcPr>
            <w:tcW w:w="1416" w:type="dxa"/>
            <w:noWrap/>
            <w:hideMark/>
          </w:tcPr>
          <w:p w14:paraId="28CB9D93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4.754.980,00</w:t>
            </w:r>
          </w:p>
        </w:tc>
        <w:tc>
          <w:tcPr>
            <w:tcW w:w="1098" w:type="dxa"/>
            <w:noWrap/>
            <w:hideMark/>
          </w:tcPr>
          <w:p w14:paraId="2668CAD9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 </w:t>
            </w:r>
          </w:p>
        </w:tc>
        <w:tc>
          <w:tcPr>
            <w:tcW w:w="974" w:type="dxa"/>
            <w:noWrap/>
            <w:hideMark/>
          </w:tcPr>
          <w:p w14:paraId="1D3AB463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 </w:t>
            </w:r>
          </w:p>
        </w:tc>
        <w:tc>
          <w:tcPr>
            <w:tcW w:w="974" w:type="dxa"/>
            <w:noWrap/>
            <w:hideMark/>
          </w:tcPr>
          <w:p w14:paraId="7026ED5D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 </w:t>
            </w:r>
          </w:p>
        </w:tc>
      </w:tr>
      <w:tr w:rsidR="00AA3755" w:rsidRPr="00AA3755" w14:paraId="702A9B0C" w14:textId="77777777" w:rsidTr="00FF18D1">
        <w:trPr>
          <w:trHeight w:val="265"/>
        </w:trPr>
        <w:tc>
          <w:tcPr>
            <w:tcW w:w="5269" w:type="dxa"/>
            <w:noWrap/>
            <w:hideMark/>
          </w:tcPr>
          <w:p w14:paraId="0FB9FDC9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1. OPĆI PRIHODI I PRIMICI</w:t>
            </w:r>
          </w:p>
        </w:tc>
        <w:tc>
          <w:tcPr>
            <w:tcW w:w="1226" w:type="dxa"/>
            <w:noWrap/>
            <w:hideMark/>
          </w:tcPr>
          <w:p w14:paraId="6D49B679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</w:t>
            </w:r>
          </w:p>
        </w:tc>
        <w:tc>
          <w:tcPr>
            <w:tcW w:w="1416" w:type="dxa"/>
            <w:noWrap/>
            <w:hideMark/>
          </w:tcPr>
          <w:p w14:paraId="3FEA3179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4.754.980,00</w:t>
            </w:r>
          </w:p>
        </w:tc>
        <w:tc>
          <w:tcPr>
            <w:tcW w:w="1098" w:type="dxa"/>
            <w:noWrap/>
            <w:hideMark/>
          </w:tcPr>
          <w:p w14:paraId="1678CFFE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</w:t>
            </w:r>
          </w:p>
        </w:tc>
        <w:tc>
          <w:tcPr>
            <w:tcW w:w="974" w:type="dxa"/>
            <w:noWrap/>
            <w:hideMark/>
          </w:tcPr>
          <w:p w14:paraId="33CFFF5E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0,00%</w:t>
            </w:r>
          </w:p>
        </w:tc>
        <w:tc>
          <w:tcPr>
            <w:tcW w:w="974" w:type="dxa"/>
            <w:noWrap/>
            <w:hideMark/>
          </w:tcPr>
          <w:p w14:paraId="4D84868D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0,00%</w:t>
            </w:r>
          </w:p>
        </w:tc>
      </w:tr>
      <w:tr w:rsidR="00AA3755" w:rsidRPr="00AA3755" w14:paraId="438EEE01" w14:textId="77777777" w:rsidTr="00FF18D1">
        <w:trPr>
          <w:trHeight w:val="265"/>
        </w:trPr>
        <w:tc>
          <w:tcPr>
            <w:tcW w:w="5269" w:type="dxa"/>
            <w:noWrap/>
            <w:hideMark/>
          </w:tcPr>
          <w:p w14:paraId="2D8B14AB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1.1. OPĆI PRIHODI I PRIMICI</w:t>
            </w:r>
          </w:p>
        </w:tc>
        <w:tc>
          <w:tcPr>
            <w:tcW w:w="1226" w:type="dxa"/>
            <w:noWrap/>
            <w:hideMark/>
          </w:tcPr>
          <w:p w14:paraId="4BA4C0F5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</w:t>
            </w:r>
          </w:p>
        </w:tc>
        <w:tc>
          <w:tcPr>
            <w:tcW w:w="1416" w:type="dxa"/>
            <w:noWrap/>
            <w:hideMark/>
          </w:tcPr>
          <w:p w14:paraId="0A8B52DF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4.754.980,00</w:t>
            </w:r>
          </w:p>
        </w:tc>
        <w:tc>
          <w:tcPr>
            <w:tcW w:w="1098" w:type="dxa"/>
            <w:noWrap/>
            <w:hideMark/>
          </w:tcPr>
          <w:p w14:paraId="1DF6DCA7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</w:t>
            </w:r>
          </w:p>
        </w:tc>
        <w:tc>
          <w:tcPr>
            <w:tcW w:w="974" w:type="dxa"/>
            <w:noWrap/>
            <w:hideMark/>
          </w:tcPr>
          <w:p w14:paraId="227BA985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0,00%</w:t>
            </w:r>
          </w:p>
        </w:tc>
        <w:tc>
          <w:tcPr>
            <w:tcW w:w="974" w:type="dxa"/>
            <w:noWrap/>
            <w:hideMark/>
          </w:tcPr>
          <w:p w14:paraId="7D23054A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0,00%</w:t>
            </w:r>
          </w:p>
        </w:tc>
      </w:tr>
      <w:tr w:rsidR="00AA3755" w:rsidRPr="00AA3755" w14:paraId="4B0F544D" w14:textId="77777777" w:rsidTr="00FF18D1">
        <w:trPr>
          <w:trHeight w:val="265"/>
        </w:trPr>
        <w:tc>
          <w:tcPr>
            <w:tcW w:w="5269" w:type="dxa"/>
            <w:noWrap/>
            <w:hideMark/>
          </w:tcPr>
          <w:p w14:paraId="5D4D7B98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 xml:space="preserve"> NETO FINANCIRANJE</w:t>
            </w:r>
          </w:p>
        </w:tc>
        <w:tc>
          <w:tcPr>
            <w:tcW w:w="1226" w:type="dxa"/>
            <w:noWrap/>
            <w:hideMark/>
          </w:tcPr>
          <w:p w14:paraId="008B7141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 </w:t>
            </w:r>
          </w:p>
        </w:tc>
        <w:tc>
          <w:tcPr>
            <w:tcW w:w="1416" w:type="dxa"/>
            <w:noWrap/>
            <w:hideMark/>
          </w:tcPr>
          <w:p w14:paraId="008487D5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4.754.980,00</w:t>
            </w:r>
          </w:p>
        </w:tc>
        <w:tc>
          <w:tcPr>
            <w:tcW w:w="1098" w:type="dxa"/>
            <w:noWrap/>
            <w:hideMark/>
          </w:tcPr>
          <w:p w14:paraId="775BB937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 </w:t>
            </w:r>
          </w:p>
        </w:tc>
        <w:tc>
          <w:tcPr>
            <w:tcW w:w="974" w:type="dxa"/>
            <w:noWrap/>
            <w:hideMark/>
          </w:tcPr>
          <w:p w14:paraId="14DD5939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 </w:t>
            </w:r>
          </w:p>
        </w:tc>
        <w:tc>
          <w:tcPr>
            <w:tcW w:w="974" w:type="dxa"/>
            <w:noWrap/>
            <w:hideMark/>
          </w:tcPr>
          <w:p w14:paraId="0AB48998" w14:textId="77777777" w:rsidR="00AA3755" w:rsidRPr="00AA3755" w:rsidRDefault="00AA3755" w:rsidP="00AA3755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AA3755">
              <w:rPr>
                <w:rFonts w:ascii="Arial" w:eastAsiaTheme="minorHAnsi" w:hAnsi="Arial" w:cs="Arial"/>
                <w:b/>
                <w:bCs/>
              </w:rPr>
              <w:t> </w:t>
            </w:r>
          </w:p>
        </w:tc>
      </w:tr>
    </w:tbl>
    <w:p w14:paraId="780878BC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537CBB25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5388A26A" w14:textId="77777777" w:rsidR="00C97A94" w:rsidRDefault="00C97A94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7327EDC5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7C62AEB6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A3CF9E2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7D5E7E5C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21460660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7EB47DB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660A1AEC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219FE826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9B60807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2768E215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B5E2066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2C175B92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5F6F1419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6DE2C13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152966C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70BB733E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75A25AB1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63913F4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169D29A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6618B09B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05DF72D3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0A447A5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7A2D1CD0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27588FD5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1334163D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D4E58F2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77CA5EC8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56836369" w14:textId="77777777" w:rsidR="00AA3755" w:rsidRPr="00734A14" w:rsidRDefault="00AA3755" w:rsidP="00AA3755">
      <w:pPr>
        <w:rPr>
          <w:rFonts w:ascii="Times New Roman" w:eastAsiaTheme="minorHAnsi" w:hAnsi="Times New Roman"/>
          <w:b/>
          <w:bCs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2. POSEBNI DIO PRORAČUNA</w:t>
      </w:r>
    </w:p>
    <w:p w14:paraId="0989A9FC" w14:textId="77777777" w:rsidR="00AA3755" w:rsidRPr="00672703" w:rsidRDefault="00AA3755" w:rsidP="00AA3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  <w:r w:rsidRPr="00672703">
        <w:rPr>
          <w:rFonts w:ascii="Times New Roman" w:eastAsiaTheme="minorHAnsi" w:hAnsi="Times New Roman"/>
          <w:b/>
          <w:bCs/>
        </w:rPr>
        <w:t>Članak 8.</w:t>
      </w:r>
    </w:p>
    <w:p w14:paraId="5AF3A373" w14:textId="77777777" w:rsidR="00AA3755" w:rsidRPr="00672703" w:rsidRDefault="00AA3755" w:rsidP="00AA3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</w:p>
    <w:p w14:paraId="014ADF2C" w14:textId="53A0E63F" w:rsidR="00AA3755" w:rsidRPr="00BA3C6E" w:rsidRDefault="00AA3755" w:rsidP="00672703">
      <w:pPr>
        <w:spacing w:after="0"/>
        <w:jc w:val="both"/>
        <w:rPr>
          <w:rFonts w:ascii="Arial" w:hAnsi="Arial" w:cs="Arial"/>
        </w:rPr>
      </w:pPr>
      <w:r w:rsidRPr="00BA3C6E">
        <w:rPr>
          <w:rFonts w:ascii="Arial" w:hAnsi="Arial" w:cs="Arial"/>
          <w:b/>
          <w:bCs/>
        </w:rPr>
        <w:t>Izvršenje rashoda i izdataka</w:t>
      </w:r>
      <w:r w:rsidRPr="00BA3C6E">
        <w:rPr>
          <w:rFonts w:ascii="Arial" w:hAnsi="Arial" w:cs="Arial"/>
        </w:rPr>
        <w:t xml:space="preserve"> </w:t>
      </w:r>
      <w:r w:rsidRPr="00BA3C6E">
        <w:rPr>
          <w:rFonts w:ascii="Arial" w:hAnsi="Arial" w:cs="Arial"/>
          <w:b/>
        </w:rPr>
        <w:t>po organizacijskoj klasifikaciji</w:t>
      </w:r>
      <w:r w:rsidRPr="00BA3C6E">
        <w:rPr>
          <w:rFonts w:ascii="Arial" w:hAnsi="Arial" w:cs="Arial"/>
        </w:rPr>
        <w:t xml:space="preserve"> utvrđenih u Posebnom dijelu polugodišnjeg izvještaja o izvršenju proračuna Općine Podstrana za 2025. godinu, utvrđuje se kako slijedi:</w:t>
      </w:r>
    </w:p>
    <w:p w14:paraId="71D27071" w14:textId="77777777" w:rsidR="00AA3755" w:rsidRPr="00672703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927"/>
        <w:gridCol w:w="3827"/>
        <w:gridCol w:w="1496"/>
        <w:gridCol w:w="1389"/>
        <w:gridCol w:w="971"/>
        <w:gridCol w:w="23"/>
      </w:tblGrid>
      <w:tr w:rsidR="00F077E1" w:rsidRPr="00F077E1" w14:paraId="4CF42EBC" w14:textId="77777777" w:rsidTr="00672703">
        <w:trPr>
          <w:gridAfter w:val="1"/>
          <w:wAfter w:w="18" w:type="dxa"/>
          <w:trHeight w:val="255"/>
        </w:trPr>
        <w:tc>
          <w:tcPr>
            <w:tcW w:w="2093" w:type="dxa"/>
            <w:gridSpan w:val="2"/>
            <w:noWrap/>
            <w:hideMark/>
          </w:tcPr>
          <w:p w14:paraId="52288F64" w14:textId="77777777" w:rsidR="00672703" w:rsidRPr="00F077E1" w:rsidRDefault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RGP</w:t>
            </w:r>
          </w:p>
        </w:tc>
        <w:tc>
          <w:tcPr>
            <w:tcW w:w="3827" w:type="dxa"/>
            <w:noWrap/>
            <w:hideMark/>
          </w:tcPr>
          <w:p w14:paraId="7911E32A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Opis</w:t>
            </w:r>
          </w:p>
        </w:tc>
        <w:tc>
          <w:tcPr>
            <w:tcW w:w="1496" w:type="dxa"/>
            <w:noWrap/>
            <w:hideMark/>
          </w:tcPr>
          <w:p w14:paraId="3E44BB6B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Izvorni plan 2025</w:t>
            </w:r>
          </w:p>
        </w:tc>
        <w:tc>
          <w:tcPr>
            <w:tcW w:w="1389" w:type="dxa"/>
            <w:noWrap/>
            <w:hideMark/>
          </w:tcPr>
          <w:p w14:paraId="6DD6C6C5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Izvršenje 2025</w:t>
            </w:r>
          </w:p>
        </w:tc>
        <w:tc>
          <w:tcPr>
            <w:tcW w:w="971" w:type="dxa"/>
            <w:noWrap/>
            <w:hideMark/>
          </w:tcPr>
          <w:p w14:paraId="639457AB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Indeks 2/1</w:t>
            </w:r>
          </w:p>
        </w:tc>
      </w:tr>
      <w:tr w:rsidR="00672703" w:rsidRPr="00F077E1" w14:paraId="50612967" w14:textId="77777777" w:rsidTr="00672703">
        <w:trPr>
          <w:gridAfter w:val="1"/>
          <w:wAfter w:w="18" w:type="dxa"/>
          <w:trHeight w:val="255"/>
        </w:trPr>
        <w:tc>
          <w:tcPr>
            <w:tcW w:w="2093" w:type="dxa"/>
            <w:gridSpan w:val="2"/>
            <w:noWrap/>
            <w:hideMark/>
          </w:tcPr>
          <w:p w14:paraId="4EB1C68D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 </w:t>
            </w:r>
          </w:p>
        </w:tc>
        <w:tc>
          <w:tcPr>
            <w:tcW w:w="3827" w:type="dxa"/>
            <w:noWrap/>
            <w:hideMark/>
          </w:tcPr>
          <w:p w14:paraId="151AEA6A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 </w:t>
            </w:r>
          </w:p>
        </w:tc>
        <w:tc>
          <w:tcPr>
            <w:tcW w:w="1496" w:type="dxa"/>
            <w:noWrap/>
            <w:hideMark/>
          </w:tcPr>
          <w:p w14:paraId="449F9A28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</w:t>
            </w:r>
          </w:p>
        </w:tc>
        <w:tc>
          <w:tcPr>
            <w:tcW w:w="1389" w:type="dxa"/>
            <w:noWrap/>
            <w:hideMark/>
          </w:tcPr>
          <w:p w14:paraId="39E9CC78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2</w:t>
            </w:r>
          </w:p>
        </w:tc>
        <w:tc>
          <w:tcPr>
            <w:tcW w:w="971" w:type="dxa"/>
            <w:noWrap/>
            <w:hideMark/>
          </w:tcPr>
          <w:p w14:paraId="5955EC90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3</w:t>
            </w:r>
          </w:p>
        </w:tc>
      </w:tr>
      <w:tr w:rsidR="00672703" w:rsidRPr="00F077E1" w14:paraId="23035483" w14:textId="77777777" w:rsidTr="00672703">
        <w:trPr>
          <w:gridAfter w:val="1"/>
          <w:wAfter w:w="18" w:type="dxa"/>
          <w:trHeight w:val="255"/>
        </w:trPr>
        <w:tc>
          <w:tcPr>
            <w:tcW w:w="2093" w:type="dxa"/>
            <w:gridSpan w:val="2"/>
            <w:noWrap/>
            <w:hideMark/>
          </w:tcPr>
          <w:p w14:paraId="3A7E2D22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 </w:t>
            </w:r>
          </w:p>
        </w:tc>
        <w:tc>
          <w:tcPr>
            <w:tcW w:w="3827" w:type="dxa"/>
            <w:noWrap/>
            <w:hideMark/>
          </w:tcPr>
          <w:p w14:paraId="15964D97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UKUPNO RASHODI I IZDATCI</w:t>
            </w:r>
          </w:p>
        </w:tc>
        <w:tc>
          <w:tcPr>
            <w:tcW w:w="1496" w:type="dxa"/>
            <w:noWrap/>
            <w:hideMark/>
          </w:tcPr>
          <w:p w14:paraId="422B6456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19.588.326,00</w:t>
            </w:r>
          </w:p>
        </w:tc>
        <w:tc>
          <w:tcPr>
            <w:tcW w:w="1389" w:type="dxa"/>
            <w:noWrap/>
            <w:hideMark/>
          </w:tcPr>
          <w:p w14:paraId="15B4FFDA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5.508.703,03</w:t>
            </w:r>
          </w:p>
        </w:tc>
        <w:tc>
          <w:tcPr>
            <w:tcW w:w="971" w:type="dxa"/>
            <w:noWrap/>
            <w:hideMark/>
          </w:tcPr>
          <w:p w14:paraId="5BC8020B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28,12%</w:t>
            </w:r>
          </w:p>
        </w:tc>
      </w:tr>
      <w:tr w:rsidR="00672703" w:rsidRPr="00F077E1" w14:paraId="4ADF2E67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51CDEA60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Razdjel</w:t>
            </w:r>
          </w:p>
        </w:tc>
        <w:tc>
          <w:tcPr>
            <w:tcW w:w="927" w:type="dxa"/>
            <w:noWrap/>
            <w:hideMark/>
          </w:tcPr>
          <w:p w14:paraId="63A534F9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001</w:t>
            </w:r>
          </w:p>
        </w:tc>
        <w:tc>
          <w:tcPr>
            <w:tcW w:w="3827" w:type="dxa"/>
            <w:noWrap/>
            <w:hideMark/>
          </w:tcPr>
          <w:p w14:paraId="53EE14F7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URED NAČELNIKA</w:t>
            </w:r>
          </w:p>
        </w:tc>
        <w:tc>
          <w:tcPr>
            <w:tcW w:w="1496" w:type="dxa"/>
            <w:noWrap/>
            <w:hideMark/>
          </w:tcPr>
          <w:p w14:paraId="6FA71FC5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113.100,00</w:t>
            </w:r>
          </w:p>
        </w:tc>
        <w:tc>
          <w:tcPr>
            <w:tcW w:w="1384" w:type="dxa"/>
            <w:noWrap/>
            <w:hideMark/>
          </w:tcPr>
          <w:p w14:paraId="797AB2D0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58.754,71</w:t>
            </w:r>
          </w:p>
        </w:tc>
        <w:tc>
          <w:tcPr>
            <w:tcW w:w="994" w:type="dxa"/>
            <w:gridSpan w:val="2"/>
            <w:noWrap/>
            <w:hideMark/>
          </w:tcPr>
          <w:p w14:paraId="732AC547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51,95%</w:t>
            </w:r>
          </w:p>
        </w:tc>
      </w:tr>
      <w:tr w:rsidR="00672703" w:rsidRPr="00F077E1" w14:paraId="710D34FB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6F03F7C3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Glava</w:t>
            </w:r>
          </w:p>
        </w:tc>
        <w:tc>
          <w:tcPr>
            <w:tcW w:w="927" w:type="dxa"/>
            <w:noWrap/>
            <w:hideMark/>
          </w:tcPr>
          <w:p w14:paraId="0644E596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00101</w:t>
            </w:r>
          </w:p>
        </w:tc>
        <w:tc>
          <w:tcPr>
            <w:tcW w:w="3827" w:type="dxa"/>
            <w:noWrap/>
            <w:hideMark/>
          </w:tcPr>
          <w:p w14:paraId="1C2854C8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URED NAČELNIKA</w:t>
            </w:r>
          </w:p>
        </w:tc>
        <w:tc>
          <w:tcPr>
            <w:tcW w:w="1496" w:type="dxa"/>
            <w:noWrap/>
            <w:hideMark/>
          </w:tcPr>
          <w:p w14:paraId="5249335A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113.100,00</w:t>
            </w:r>
          </w:p>
        </w:tc>
        <w:tc>
          <w:tcPr>
            <w:tcW w:w="1384" w:type="dxa"/>
            <w:noWrap/>
            <w:hideMark/>
          </w:tcPr>
          <w:p w14:paraId="5D43F476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58.754,71</w:t>
            </w:r>
          </w:p>
        </w:tc>
        <w:tc>
          <w:tcPr>
            <w:tcW w:w="994" w:type="dxa"/>
            <w:gridSpan w:val="2"/>
            <w:noWrap/>
            <w:hideMark/>
          </w:tcPr>
          <w:p w14:paraId="13063ADF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51,95%</w:t>
            </w:r>
          </w:p>
        </w:tc>
      </w:tr>
      <w:tr w:rsidR="00672703" w:rsidRPr="00F077E1" w14:paraId="0C3B31C1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22B67553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Razdjel</w:t>
            </w:r>
          </w:p>
        </w:tc>
        <w:tc>
          <w:tcPr>
            <w:tcW w:w="927" w:type="dxa"/>
            <w:noWrap/>
            <w:hideMark/>
          </w:tcPr>
          <w:p w14:paraId="4CBFB99C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002</w:t>
            </w:r>
          </w:p>
        </w:tc>
        <w:tc>
          <w:tcPr>
            <w:tcW w:w="3827" w:type="dxa"/>
            <w:noWrap/>
            <w:hideMark/>
          </w:tcPr>
          <w:p w14:paraId="724061F2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OPĆINSKO VIJEĆE</w:t>
            </w:r>
          </w:p>
        </w:tc>
        <w:tc>
          <w:tcPr>
            <w:tcW w:w="1496" w:type="dxa"/>
            <w:noWrap/>
            <w:hideMark/>
          </w:tcPr>
          <w:p w14:paraId="2AFA7DAC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153.700,00</w:t>
            </w:r>
          </w:p>
        </w:tc>
        <w:tc>
          <w:tcPr>
            <w:tcW w:w="1384" w:type="dxa"/>
            <w:noWrap/>
            <w:hideMark/>
          </w:tcPr>
          <w:p w14:paraId="66B3F398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54.549,27</w:t>
            </w:r>
          </w:p>
        </w:tc>
        <w:tc>
          <w:tcPr>
            <w:tcW w:w="994" w:type="dxa"/>
            <w:gridSpan w:val="2"/>
            <w:noWrap/>
            <w:hideMark/>
          </w:tcPr>
          <w:p w14:paraId="2094EC55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35,49%</w:t>
            </w:r>
          </w:p>
        </w:tc>
      </w:tr>
      <w:tr w:rsidR="00672703" w:rsidRPr="00F077E1" w14:paraId="38D484C5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55F0676B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Glava</w:t>
            </w:r>
          </w:p>
        </w:tc>
        <w:tc>
          <w:tcPr>
            <w:tcW w:w="927" w:type="dxa"/>
            <w:noWrap/>
            <w:hideMark/>
          </w:tcPr>
          <w:p w14:paraId="02BC5774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00201</w:t>
            </w:r>
          </w:p>
        </w:tc>
        <w:tc>
          <w:tcPr>
            <w:tcW w:w="3827" w:type="dxa"/>
            <w:noWrap/>
            <w:hideMark/>
          </w:tcPr>
          <w:p w14:paraId="0E73BFFB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OPĆINSKO VIJEĆE</w:t>
            </w:r>
          </w:p>
        </w:tc>
        <w:tc>
          <w:tcPr>
            <w:tcW w:w="1496" w:type="dxa"/>
            <w:noWrap/>
            <w:hideMark/>
          </w:tcPr>
          <w:p w14:paraId="0998B491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153.700,00</w:t>
            </w:r>
          </w:p>
        </w:tc>
        <w:tc>
          <w:tcPr>
            <w:tcW w:w="1384" w:type="dxa"/>
            <w:noWrap/>
            <w:hideMark/>
          </w:tcPr>
          <w:p w14:paraId="4253C185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54.549,27</w:t>
            </w:r>
          </w:p>
        </w:tc>
        <w:tc>
          <w:tcPr>
            <w:tcW w:w="994" w:type="dxa"/>
            <w:gridSpan w:val="2"/>
            <w:noWrap/>
            <w:hideMark/>
          </w:tcPr>
          <w:p w14:paraId="2233D08D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35,49%</w:t>
            </w:r>
          </w:p>
        </w:tc>
      </w:tr>
      <w:tr w:rsidR="00672703" w:rsidRPr="00F077E1" w14:paraId="1124C82E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4BF64159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Razdjel</w:t>
            </w:r>
          </w:p>
        </w:tc>
        <w:tc>
          <w:tcPr>
            <w:tcW w:w="927" w:type="dxa"/>
            <w:noWrap/>
            <w:hideMark/>
          </w:tcPr>
          <w:p w14:paraId="4135CD9F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003</w:t>
            </w:r>
          </w:p>
        </w:tc>
        <w:tc>
          <w:tcPr>
            <w:tcW w:w="3827" w:type="dxa"/>
            <w:noWrap/>
            <w:hideMark/>
          </w:tcPr>
          <w:p w14:paraId="481E21E1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UPRAVNI ODJEL ZA PRAVNE POSLOVE I STRATEŠKO UPRAVLJANJE</w:t>
            </w:r>
          </w:p>
        </w:tc>
        <w:tc>
          <w:tcPr>
            <w:tcW w:w="1496" w:type="dxa"/>
            <w:noWrap/>
            <w:hideMark/>
          </w:tcPr>
          <w:p w14:paraId="47069BC4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1.289.280,00</w:t>
            </w:r>
          </w:p>
        </w:tc>
        <w:tc>
          <w:tcPr>
            <w:tcW w:w="1384" w:type="dxa"/>
            <w:noWrap/>
            <w:hideMark/>
          </w:tcPr>
          <w:p w14:paraId="63927EAD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603.727,96</w:t>
            </w:r>
          </w:p>
        </w:tc>
        <w:tc>
          <w:tcPr>
            <w:tcW w:w="994" w:type="dxa"/>
            <w:gridSpan w:val="2"/>
            <w:noWrap/>
            <w:hideMark/>
          </w:tcPr>
          <w:p w14:paraId="06128FD6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46,83%</w:t>
            </w:r>
          </w:p>
        </w:tc>
      </w:tr>
      <w:tr w:rsidR="00672703" w:rsidRPr="00F077E1" w14:paraId="1ED7729F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4B205278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Glava</w:t>
            </w:r>
          </w:p>
        </w:tc>
        <w:tc>
          <w:tcPr>
            <w:tcW w:w="927" w:type="dxa"/>
            <w:noWrap/>
            <w:hideMark/>
          </w:tcPr>
          <w:p w14:paraId="3208A38E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00301</w:t>
            </w:r>
          </w:p>
        </w:tc>
        <w:tc>
          <w:tcPr>
            <w:tcW w:w="3827" w:type="dxa"/>
            <w:noWrap/>
            <w:hideMark/>
          </w:tcPr>
          <w:p w14:paraId="10774FE3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UPRAVNI ODJEL ZA PRAVNE POSLOVE I STRATEŠKO UPRAVLJANJE</w:t>
            </w:r>
          </w:p>
        </w:tc>
        <w:tc>
          <w:tcPr>
            <w:tcW w:w="1496" w:type="dxa"/>
            <w:noWrap/>
            <w:hideMark/>
          </w:tcPr>
          <w:p w14:paraId="4C406E03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1.062.680,00</w:t>
            </w:r>
          </w:p>
        </w:tc>
        <w:tc>
          <w:tcPr>
            <w:tcW w:w="1384" w:type="dxa"/>
            <w:noWrap/>
            <w:hideMark/>
          </w:tcPr>
          <w:p w14:paraId="5EC94BEB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520.726,68</w:t>
            </w:r>
          </w:p>
        </w:tc>
        <w:tc>
          <w:tcPr>
            <w:tcW w:w="994" w:type="dxa"/>
            <w:gridSpan w:val="2"/>
            <w:noWrap/>
            <w:hideMark/>
          </w:tcPr>
          <w:p w14:paraId="6B72669D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49,00%</w:t>
            </w:r>
          </w:p>
        </w:tc>
      </w:tr>
      <w:tr w:rsidR="00672703" w:rsidRPr="00F077E1" w14:paraId="50F7EC17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4A5512A8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Glava</w:t>
            </w:r>
          </w:p>
        </w:tc>
        <w:tc>
          <w:tcPr>
            <w:tcW w:w="927" w:type="dxa"/>
            <w:noWrap/>
            <w:hideMark/>
          </w:tcPr>
          <w:p w14:paraId="3CB98927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00302</w:t>
            </w:r>
          </w:p>
        </w:tc>
        <w:tc>
          <w:tcPr>
            <w:tcW w:w="3827" w:type="dxa"/>
            <w:noWrap/>
            <w:hideMark/>
          </w:tcPr>
          <w:p w14:paraId="34CF7A01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ODSJEK ZA KOMUNALNO REDARSTVO</w:t>
            </w:r>
          </w:p>
        </w:tc>
        <w:tc>
          <w:tcPr>
            <w:tcW w:w="1496" w:type="dxa"/>
            <w:noWrap/>
            <w:hideMark/>
          </w:tcPr>
          <w:p w14:paraId="1688543A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226.600,00</w:t>
            </w:r>
          </w:p>
        </w:tc>
        <w:tc>
          <w:tcPr>
            <w:tcW w:w="1384" w:type="dxa"/>
            <w:noWrap/>
            <w:hideMark/>
          </w:tcPr>
          <w:p w14:paraId="07140313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83.001,28</w:t>
            </w:r>
          </w:p>
        </w:tc>
        <w:tc>
          <w:tcPr>
            <w:tcW w:w="994" w:type="dxa"/>
            <w:gridSpan w:val="2"/>
            <w:noWrap/>
            <w:hideMark/>
          </w:tcPr>
          <w:p w14:paraId="25C6A6C0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36,63%</w:t>
            </w:r>
          </w:p>
        </w:tc>
      </w:tr>
      <w:tr w:rsidR="00672703" w:rsidRPr="00F077E1" w14:paraId="1DDEC155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52290E1D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Razdjel</w:t>
            </w:r>
          </w:p>
        </w:tc>
        <w:tc>
          <w:tcPr>
            <w:tcW w:w="927" w:type="dxa"/>
            <w:noWrap/>
            <w:hideMark/>
          </w:tcPr>
          <w:p w14:paraId="0C0F4D9F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004</w:t>
            </w:r>
          </w:p>
        </w:tc>
        <w:tc>
          <w:tcPr>
            <w:tcW w:w="3827" w:type="dxa"/>
            <w:noWrap/>
            <w:hideMark/>
          </w:tcPr>
          <w:p w14:paraId="4221937F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UPRAVNI ODJEL ZA PRORAČUN I FINANCIJE</w:t>
            </w:r>
          </w:p>
        </w:tc>
        <w:tc>
          <w:tcPr>
            <w:tcW w:w="1496" w:type="dxa"/>
            <w:noWrap/>
            <w:hideMark/>
          </w:tcPr>
          <w:p w14:paraId="1D243499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1.086.200,00</w:t>
            </w:r>
          </w:p>
        </w:tc>
        <w:tc>
          <w:tcPr>
            <w:tcW w:w="1384" w:type="dxa"/>
            <w:noWrap/>
            <w:hideMark/>
          </w:tcPr>
          <w:p w14:paraId="110293AC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619.795,82</w:t>
            </w:r>
          </w:p>
        </w:tc>
        <w:tc>
          <w:tcPr>
            <w:tcW w:w="994" w:type="dxa"/>
            <w:gridSpan w:val="2"/>
            <w:noWrap/>
            <w:hideMark/>
          </w:tcPr>
          <w:p w14:paraId="2AE7E8E7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57,06%</w:t>
            </w:r>
          </w:p>
        </w:tc>
      </w:tr>
      <w:tr w:rsidR="00672703" w:rsidRPr="00F077E1" w14:paraId="25ABF5B5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05ABA470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Glava</w:t>
            </w:r>
          </w:p>
        </w:tc>
        <w:tc>
          <w:tcPr>
            <w:tcW w:w="927" w:type="dxa"/>
            <w:noWrap/>
            <w:hideMark/>
          </w:tcPr>
          <w:p w14:paraId="24D005E6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00401</w:t>
            </w:r>
          </w:p>
        </w:tc>
        <w:tc>
          <w:tcPr>
            <w:tcW w:w="3827" w:type="dxa"/>
            <w:noWrap/>
            <w:hideMark/>
          </w:tcPr>
          <w:p w14:paraId="5B7F1EA5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UPRAVNI ODJEL ZA PRORAČUN I FINANCIJE</w:t>
            </w:r>
          </w:p>
        </w:tc>
        <w:tc>
          <w:tcPr>
            <w:tcW w:w="1496" w:type="dxa"/>
            <w:noWrap/>
            <w:hideMark/>
          </w:tcPr>
          <w:p w14:paraId="36C794D5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332.700,00</w:t>
            </w:r>
          </w:p>
        </w:tc>
        <w:tc>
          <w:tcPr>
            <w:tcW w:w="1384" w:type="dxa"/>
            <w:noWrap/>
            <w:hideMark/>
          </w:tcPr>
          <w:p w14:paraId="21A570A5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248.387,38</w:t>
            </w:r>
          </w:p>
        </w:tc>
        <w:tc>
          <w:tcPr>
            <w:tcW w:w="994" w:type="dxa"/>
            <w:gridSpan w:val="2"/>
            <w:noWrap/>
            <w:hideMark/>
          </w:tcPr>
          <w:p w14:paraId="62DF256F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74,66%</w:t>
            </w:r>
          </w:p>
        </w:tc>
      </w:tr>
      <w:tr w:rsidR="00672703" w:rsidRPr="00F077E1" w14:paraId="3B359916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50FDE730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Glava</w:t>
            </w:r>
          </w:p>
        </w:tc>
        <w:tc>
          <w:tcPr>
            <w:tcW w:w="927" w:type="dxa"/>
            <w:noWrap/>
            <w:hideMark/>
          </w:tcPr>
          <w:p w14:paraId="379AEC63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00402</w:t>
            </w:r>
          </w:p>
        </w:tc>
        <w:tc>
          <w:tcPr>
            <w:tcW w:w="3827" w:type="dxa"/>
            <w:noWrap/>
            <w:hideMark/>
          </w:tcPr>
          <w:p w14:paraId="4D6B6489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JAVNA VATROGASNA POSTROJBA OPĆINE PODSTRANA</w:t>
            </w:r>
          </w:p>
        </w:tc>
        <w:tc>
          <w:tcPr>
            <w:tcW w:w="1496" w:type="dxa"/>
            <w:noWrap/>
            <w:hideMark/>
          </w:tcPr>
          <w:p w14:paraId="2BFCBC0E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753.500,00</w:t>
            </w:r>
          </w:p>
        </w:tc>
        <w:tc>
          <w:tcPr>
            <w:tcW w:w="1384" w:type="dxa"/>
            <w:noWrap/>
            <w:hideMark/>
          </w:tcPr>
          <w:p w14:paraId="19C72839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371.408,44</w:t>
            </w:r>
          </w:p>
        </w:tc>
        <w:tc>
          <w:tcPr>
            <w:tcW w:w="994" w:type="dxa"/>
            <w:gridSpan w:val="2"/>
            <w:noWrap/>
            <w:hideMark/>
          </w:tcPr>
          <w:p w14:paraId="085EE2F5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49,29%</w:t>
            </w:r>
          </w:p>
        </w:tc>
      </w:tr>
      <w:tr w:rsidR="00672703" w:rsidRPr="00F077E1" w14:paraId="4B8FA238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123EB0CB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Razdjel</w:t>
            </w:r>
          </w:p>
        </w:tc>
        <w:tc>
          <w:tcPr>
            <w:tcW w:w="927" w:type="dxa"/>
            <w:noWrap/>
            <w:hideMark/>
          </w:tcPr>
          <w:p w14:paraId="0A112062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005</w:t>
            </w:r>
          </w:p>
        </w:tc>
        <w:tc>
          <w:tcPr>
            <w:tcW w:w="3827" w:type="dxa"/>
            <w:noWrap/>
            <w:hideMark/>
          </w:tcPr>
          <w:p w14:paraId="4E1411C3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UPRAVNI ODJEL ZA JAVNU NABAVU, GOSPODARSTVO, DRUŠTVENE DJELATNOSTI I EU FONDOVE</w:t>
            </w:r>
          </w:p>
        </w:tc>
        <w:tc>
          <w:tcPr>
            <w:tcW w:w="1496" w:type="dxa"/>
            <w:noWrap/>
            <w:hideMark/>
          </w:tcPr>
          <w:p w14:paraId="72FA4E96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4.058.946,00</w:t>
            </w:r>
          </w:p>
        </w:tc>
        <w:tc>
          <w:tcPr>
            <w:tcW w:w="1384" w:type="dxa"/>
            <w:noWrap/>
            <w:hideMark/>
          </w:tcPr>
          <w:p w14:paraId="07A5CE27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1.846.164,55</w:t>
            </w:r>
          </w:p>
        </w:tc>
        <w:tc>
          <w:tcPr>
            <w:tcW w:w="994" w:type="dxa"/>
            <w:gridSpan w:val="2"/>
            <w:noWrap/>
            <w:hideMark/>
          </w:tcPr>
          <w:p w14:paraId="7EE252CE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45,48%</w:t>
            </w:r>
          </w:p>
        </w:tc>
      </w:tr>
      <w:tr w:rsidR="00672703" w:rsidRPr="00F077E1" w14:paraId="5250A939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604F2212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Glava</w:t>
            </w:r>
          </w:p>
        </w:tc>
        <w:tc>
          <w:tcPr>
            <w:tcW w:w="927" w:type="dxa"/>
            <w:noWrap/>
            <w:hideMark/>
          </w:tcPr>
          <w:p w14:paraId="56DB03AD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00501</w:t>
            </w:r>
          </w:p>
        </w:tc>
        <w:tc>
          <w:tcPr>
            <w:tcW w:w="3827" w:type="dxa"/>
            <w:noWrap/>
            <w:hideMark/>
          </w:tcPr>
          <w:p w14:paraId="2B28D658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UPRAVNI ODJEL ZA JAVNU NABAVU, GOSPODARSTVO, DRUŠTVENE DJELATNOSTI I EU FONDOVE</w:t>
            </w:r>
          </w:p>
        </w:tc>
        <w:tc>
          <w:tcPr>
            <w:tcW w:w="1496" w:type="dxa"/>
            <w:noWrap/>
            <w:hideMark/>
          </w:tcPr>
          <w:p w14:paraId="58B3C748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4.058.946,00</w:t>
            </w:r>
          </w:p>
        </w:tc>
        <w:tc>
          <w:tcPr>
            <w:tcW w:w="1384" w:type="dxa"/>
            <w:noWrap/>
            <w:hideMark/>
          </w:tcPr>
          <w:p w14:paraId="03F102C8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1.846.164,55</w:t>
            </w:r>
          </w:p>
        </w:tc>
        <w:tc>
          <w:tcPr>
            <w:tcW w:w="994" w:type="dxa"/>
            <w:gridSpan w:val="2"/>
            <w:noWrap/>
            <w:hideMark/>
          </w:tcPr>
          <w:p w14:paraId="50045C2A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45,48%</w:t>
            </w:r>
          </w:p>
        </w:tc>
      </w:tr>
      <w:tr w:rsidR="00672703" w:rsidRPr="00F077E1" w14:paraId="752B2410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7B78D41C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Razdjel</w:t>
            </w:r>
          </w:p>
        </w:tc>
        <w:tc>
          <w:tcPr>
            <w:tcW w:w="927" w:type="dxa"/>
            <w:noWrap/>
            <w:hideMark/>
          </w:tcPr>
          <w:p w14:paraId="656E1F4B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006</w:t>
            </w:r>
          </w:p>
        </w:tc>
        <w:tc>
          <w:tcPr>
            <w:tcW w:w="3827" w:type="dxa"/>
            <w:noWrap/>
            <w:hideMark/>
          </w:tcPr>
          <w:p w14:paraId="4CB37A74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UPRAVNI ODJEL ZA PROSTORNO UREĐENJE, KOMUNALNE POSLOVE I ZAŠTITU OKOLIŠA</w:t>
            </w:r>
          </w:p>
        </w:tc>
        <w:tc>
          <w:tcPr>
            <w:tcW w:w="1496" w:type="dxa"/>
            <w:noWrap/>
            <w:hideMark/>
          </w:tcPr>
          <w:p w14:paraId="1C6D97CC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11.435.900,00</w:t>
            </w:r>
          </w:p>
        </w:tc>
        <w:tc>
          <w:tcPr>
            <w:tcW w:w="1384" w:type="dxa"/>
            <w:noWrap/>
            <w:hideMark/>
          </w:tcPr>
          <w:p w14:paraId="336536EA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1.733.714,94</w:t>
            </w:r>
          </w:p>
        </w:tc>
        <w:tc>
          <w:tcPr>
            <w:tcW w:w="994" w:type="dxa"/>
            <w:gridSpan w:val="2"/>
            <w:noWrap/>
            <w:hideMark/>
          </w:tcPr>
          <w:p w14:paraId="4CF885A0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15,16%</w:t>
            </w:r>
          </w:p>
        </w:tc>
      </w:tr>
      <w:tr w:rsidR="00672703" w:rsidRPr="00F077E1" w14:paraId="641139A0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13136AF5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Glava</w:t>
            </w:r>
          </w:p>
        </w:tc>
        <w:tc>
          <w:tcPr>
            <w:tcW w:w="927" w:type="dxa"/>
            <w:noWrap/>
            <w:hideMark/>
          </w:tcPr>
          <w:p w14:paraId="6AFAF744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00601</w:t>
            </w:r>
          </w:p>
        </w:tc>
        <w:tc>
          <w:tcPr>
            <w:tcW w:w="3827" w:type="dxa"/>
            <w:noWrap/>
            <w:hideMark/>
          </w:tcPr>
          <w:p w14:paraId="38ECE9BC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UPRAVNI ODJEL ZA PROSTORNO UREĐENJE, KOMUNALNE POSLOVE I ZAŠTITU OKOLIŠA</w:t>
            </w:r>
          </w:p>
        </w:tc>
        <w:tc>
          <w:tcPr>
            <w:tcW w:w="1496" w:type="dxa"/>
            <w:noWrap/>
            <w:hideMark/>
          </w:tcPr>
          <w:p w14:paraId="73CF98DA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11.435.900,00</w:t>
            </w:r>
          </w:p>
        </w:tc>
        <w:tc>
          <w:tcPr>
            <w:tcW w:w="1384" w:type="dxa"/>
            <w:noWrap/>
            <w:hideMark/>
          </w:tcPr>
          <w:p w14:paraId="7E27CEF0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1.733.714,94</w:t>
            </w:r>
          </w:p>
        </w:tc>
        <w:tc>
          <w:tcPr>
            <w:tcW w:w="994" w:type="dxa"/>
            <w:gridSpan w:val="2"/>
            <w:noWrap/>
            <w:hideMark/>
          </w:tcPr>
          <w:p w14:paraId="583AD52E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15,16%</w:t>
            </w:r>
          </w:p>
        </w:tc>
      </w:tr>
      <w:tr w:rsidR="00672703" w:rsidRPr="00F077E1" w14:paraId="3CE35836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03DC88E5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Razdjel</w:t>
            </w:r>
          </w:p>
        </w:tc>
        <w:tc>
          <w:tcPr>
            <w:tcW w:w="927" w:type="dxa"/>
            <w:noWrap/>
            <w:hideMark/>
          </w:tcPr>
          <w:p w14:paraId="3E7C5D88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007</w:t>
            </w:r>
          </w:p>
        </w:tc>
        <w:tc>
          <w:tcPr>
            <w:tcW w:w="3827" w:type="dxa"/>
            <w:noWrap/>
            <w:hideMark/>
          </w:tcPr>
          <w:p w14:paraId="441D07EB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VLASTITI KOMUNALNI POGON</w:t>
            </w:r>
          </w:p>
        </w:tc>
        <w:tc>
          <w:tcPr>
            <w:tcW w:w="1496" w:type="dxa"/>
            <w:noWrap/>
            <w:hideMark/>
          </w:tcPr>
          <w:p w14:paraId="28C59039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1.451.200,00</w:t>
            </w:r>
          </w:p>
        </w:tc>
        <w:tc>
          <w:tcPr>
            <w:tcW w:w="1384" w:type="dxa"/>
            <w:noWrap/>
            <w:hideMark/>
          </w:tcPr>
          <w:p w14:paraId="3E3AA9FB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591.995,78</w:t>
            </w:r>
          </w:p>
        </w:tc>
        <w:tc>
          <w:tcPr>
            <w:tcW w:w="994" w:type="dxa"/>
            <w:gridSpan w:val="2"/>
            <w:noWrap/>
            <w:hideMark/>
          </w:tcPr>
          <w:p w14:paraId="6B97E2C4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40,79%</w:t>
            </w:r>
          </w:p>
        </w:tc>
      </w:tr>
      <w:tr w:rsidR="00672703" w:rsidRPr="00F077E1" w14:paraId="6CBE8085" w14:textId="77777777" w:rsidTr="00672703">
        <w:trPr>
          <w:trHeight w:val="255"/>
        </w:trPr>
        <w:tc>
          <w:tcPr>
            <w:tcW w:w="1166" w:type="dxa"/>
            <w:noWrap/>
            <w:hideMark/>
          </w:tcPr>
          <w:p w14:paraId="78BBF5BE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Glava</w:t>
            </w:r>
          </w:p>
        </w:tc>
        <w:tc>
          <w:tcPr>
            <w:tcW w:w="927" w:type="dxa"/>
            <w:noWrap/>
            <w:hideMark/>
          </w:tcPr>
          <w:p w14:paraId="5DCF69F7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00701</w:t>
            </w:r>
          </w:p>
        </w:tc>
        <w:tc>
          <w:tcPr>
            <w:tcW w:w="3827" w:type="dxa"/>
            <w:noWrap/>
            <w:hideMark/>
          </w:tcPr>
          <w:p w14:paraId="792110F4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VLASTITI KOMUNALNI POGON</w:t>
            </w:r>
          </w:p>
        </w:tc>
        <w:tc>
          <w:tcPr>
            <w:tcW w:w="1496" w:type="dxa"/>
            <w:noWrap/>
            <w:hideMark/>
          </w:tcPr>
          <w:p w14:paraId="049453E2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1.451.200,00</w:t>
            </w:r>
          </w:p>
        </w:tc>
        <w:tc>
          <w:tcPr>
            <w:tcW w:w="1384" w:type="dxa"/>
            <w:noWrap/>
            <w:hideMark/>
          </w:tcPr>
          <w:p w14:paraId="4962C6AA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591.995,78</w:t>
            </w:r>
          </w:p>
        </w:tc>
        <w:tc>
          <w:tcPr>
            <w:tcW w:w="994" w:type="dxa"/>
            <w:gridSpan w:val="2"/>
            <w:noWrap/>
            <w:hideMark/>
          </w:tcPr>
          <w:p w14:paraId="6D6C3F1F" w14:textId="77777777" w:rsidR="00672703" w:rsidRPr="00F077E1" w:rsidRDefault="00672703" w:rsidP="00672703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F077E1">
              <w:rPr>
                <w:rFonts w:ascii="Arial" w:eastAsiaTheme="minorHAnsi" w:hAnsi="Arial" w:cs="Arial"/>
                <w:b/>
                <w:bCs/>
              </w:rPr>
              <w:t>40,79%</w:t>
            </w:r>
          </w:p>
        </w:tc>
      </w:tr>
    </w:tbl>
    <w:p w14:paraId="30493E93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5DCC5C9B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7D8E4C11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12C12132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60F1A208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659A5C57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2F8B8997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92B34BC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4C28BAA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70282B2C" w14:textId="77777777" w:rsidR="00672703" w:rsidRDefault="00672703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1B3EC59A" w14:textId="77777777" w:rsidR="00FF18D1" w:rsidRDefault="00FF18D1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26081E64" w14:textId="77777777" w:rsidR="00672703" w:rsidRDefault="00672703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B841CB4" w14:textId="77777777" w:rsidR="00672703" w:rsidRPr="00672703" w:rsidRDefault="00672703" w:rsidP="00672703">
      <w:pPr>
        <w:spacing w:after="0" w:line="360" w:lineRule="auto"/>
        <w:jc w:val="center"/>
        <w:rPr>
          <w:rFonts w:ascii="Times New Roman" w:hAnsi="Times New Roman"/>
          <w:b/>
        </w:rPr>
      </w:pPr>
      <w:r w:rsidRPr="00672703">
        <w:rPr>
          <w:rFonts w:ascii="Times New Roman" w:hAnsi="Times New Roman"/>
          <w:b/>
        </w:rPr>
        <w:t>Članak 9.</w:t>
      </w:r>
    </w:p>
    <w:p w14:paraId="264DF7D0" w14:textId="77777777" w:rsidR="00672703" w:rsidRPr="00BA3C6E" w:rsidRDefault="00672703" w:rsidP="00672703">
      <w:pPr>
        <w:spacing w:after="0" w:line="259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BA3C6E">
        <w:rPr>
          <w:rFonts w:ascii="Arial" w:eastAsia="Times New Roman" w:hAnsi="Arial" w:cs="Arial"/>
          <w:b/>
          <w:bCs/>
          <w:color w:val="000000"/>
          <w:lang w:eastAsia="hr-HR"/>
        </w:rPr>
        <w:t xml:space="preserve">Izvršenje rashoda i izdataka </w:t>
      </w:r>
      <w:r w:rsidRPr="00BA3C6E">
        <w:rPr>
          <w:rFonts w:ascii="Arial" w:eastAsia="Times New Roman" w:hAnsi="Arial" w:cs="Arial"/>
          <w:b/>
          <w:color w:val="000000"/>
          <w:lang w:eastAsia="hr-HR"/>
        </w:rPr>
        <w:t>po programskoj klasifikaciji</w:t>
      </w:r>
      <w:r w:rsidRPr="00BA3C6E">
        <w:rPr>
          <w:rFonts w:ascii="Arial" w:eastAsia="Times New Roman" w:hAnsi="Arial" w:cs="Arial"/>
          <w:color w:val="000000"/>
          <w:lang w:eastAsia="hr-HR"/>
        </w:rPr>
        <w:t xml:space="preserve"> utvrđenih u Posebnom dijelu polugodišnjeg izvještaja o izvršenju Proračuna Općine Podstrana za 2024. godinu, utvrđuje se kako slijedi:</w:t>
      </w:r>
    </w:p>
    <w:p w14:paraId="4F5D531E" w14:textId="77777777" w:rsidR="00672703" w:rsidRDefault="00672703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tbl>
      <w:tblPr>
        <w:tblW w:w="11200" w:type="dxa"/>
        <w:tblInd w:w="-176" w:type="dxa"/>
        <w:tblLook w:val="04A0" w:firstRow="1" w:lastRow="0" w:firstColumn="1" w:lastColumn="0" w:noHBand="0" w:noVBand="1"/>
      </w:tblPr>
      <w:tblGrid>
        <w:gridCol w:w="1861"/>
        <w:gridCol w:w="4519"/>
        <w:gridCol w:w="1701"/>
        <w:gridCol w:w="1560"/>
        <w:gridCol w:w="1559"/>
      </w:tblGrid>
      <w:tr w:rsidR="005649C4" w:rsidRPr="005649C4" w14:paraId="5B47A1F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95C497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Organizacijska klasifikacija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47B6FF0" w14:textId="77777777" w:rsidR="005649C4" w:rsidRPr="005649C4" w:rsidRDefault="005649C4" w:rsidP="0056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E8220E2" w14:textId="77777777" w:rsidR="005649C4" w:rsidRPr="005649C4" w:rsidRDefault="005649C4" w:rsidP="0056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13437A5" w14:textId="77777777" w:rsidR="005649C4" w:rsidRPr="005649C4" w:rsidRDefault="005649C4" w:rsidP="0056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5649C4" w:rsidRPr="005649C4" w14:paraId="25A8EC3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61D3F3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B0F33EB" w14:textId="77777777" w:rsidR="005649C4" w:rsidRPr="005649C4" w:rsidRDefault="005649C4" w:rsidP="0056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147796A" w14:textId="77777777" w:rsidR="005649C4" w:rsidRPr="005649C4" w:rsidRDefault="005649C4" w:rsidP="0056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E09B672" w14:textId="77777777" w:rsidR="005649C4" w:rsidRPr="005649C4" w:rsidRDefault="005649C4" w:rsidP="0056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5649C4" w:rsidRPr="005649C4" w14:paraId="5C25DF3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C7AA15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Projekt/Aktivnost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78B8820" w14:textId="77777777" w:rsidR="005649C4" w:rsidRPr="005649C4" w:rsidRDefault="005649C4" w:rsidP="0056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RASHODA I IZDATAKA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EF21C72" w14:textId="77777777" w:rsidR="005649C4" w:rsidRPr="005649C4" w:rsidRDefault="005649C4" w:rsidP="0056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93A4609" w14:textId="77777777" w:rsidR="005649C4" w:rsidRPr="005649C4" w:rsidRDefault="005649C4" w:rsidP="0056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B9DB497" w14:textId="77777777" w:rsidR="005649C4" w:rsidRPr="005649C4" w:rsidRDefault="005649C4" w:rsidP="0056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2/1</w:t>
            </w:r>
          </w:p>
        </w:tc>
      </w:tr>
      <w:tr w:rsidR="005649C4" w:rsidRPr="005649C4" w14:paraId="05BDAC2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3F1436F" w14:textId="77777777" w:rsidR="005649C4" w:rsidRPr="005649C4" w:rsidRDefault="005649C4" w:rsidP="0056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9B4B5DE" w14:textId="77777777" w:rsidR="005649C4" w:rsidRPr="005649C4" w:rsidRDefault="005649C4" w:rsidP="0056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4B1D67F" w14:textId="77777777" w:rsidR="005649C4" w:rsidRPr="005649C4" w:rsidRDefault="005649C4" w:rsidP="0056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57E9F9A" w14:textId="77777777" w:rsidR="005649C4" w:rsidRPr="005649C4" w:rsidRDefault="005649C4" w:rsidP="0056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</w:tr>
      <w:tr w:rsidR="005649C4" w:rsidRPr="005649C4" w14:paraId="24A6128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81A8B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UKUPNO RASHODI I IZDATCI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1321A7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19.588.326,00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2E4AF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5.508.703,03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FE58E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28,12%</w:t>
            </w:r>
          </w:p>
        </w:tc>
      </w:tr>
      <w:tr w:rsidR="005649C4" w:rsidRPr="005649C4" w14:paraId="44128C7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209E4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RAZDJEL 001 URED NAČELNIKA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63F0B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1672C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58.754,71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3EDF8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51,95%</w:t>
            </w:r>
          </w:p>
        </w:tc>
      </w:tr>
      <w:tr w:rsidR="005649C4" w:rsidRPr="005649C4" w14:paraId="56D0B3A7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A3C18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GLAVA 00101 URED NAČELNIKA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44C53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4DBE8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58.754,71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92C65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51,95%</w:t>
            </w:r>
          </w:p>
        </w:tc>
      </w:tr>
      <w:tr w:rsidR="005649C4" w:rsidRPr="005649C4" w14:paraId="75039A1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8EDA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1ED4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C936F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58.754,71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4F01C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51,95%</w:t>
            </w:r>
          </w:p>
        </w:tc>
      </w:tr>
      <w:tr w:rsidR="005649C4" w:rsidRPr="005649C4" w14:paraId="5FEA0E2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3B2EB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AD09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A1ACC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58.754,71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DA89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51,95%</w:t>
            </w:r>
          </w:p>
        </w:tc>
      </w:tr>
      <w:tr w:rsidR="005649C4" w:rsidRPr="005649C4" w14:paraId="40244B2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12D27A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C575B2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 JAVNA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50E26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00B41B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58.754,71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AE50CA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51,95%</w:t>
            </w:r>
          </w:p>
        </w:tc>
      </w:tr>
      <w:tr w:rsidR="005649C4" w:rsidRPr="005649C4" w14:paraId="792501B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3C5D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A100101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9F5E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Aktivnost: Financiranje redovne djelatnosti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B006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C0BD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58.754,71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F4AC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51,95%</w:t>
            </w:r>
          </w:p>
        </w:tc>
      </w:tr>
      <w:tr w:rsidR="005649C4" w:rsidRPr="005649C4" w14:paraId="7D5A175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0D87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3D7CF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EEDB0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58.754,71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548AB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51,95%</w:t>
            </w:r>
          </w:p>
        </w:tc>
      </w:tr>
      <w:tr w:rsidR="005649C4" w:rsidRPr="005649C4" w14:paraId="53E28B4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D8F4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ADDB8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B89E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58.754,71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573A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51,95%</w:t>
            </w:r>
          </w:p>
        </w:tc>
      </w:tr>
      <w:tr w:rsidR="005649C4" w:rsidRPr="005649C4" w14:paraId="620A09C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548A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11B2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BF4B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733B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44.251,57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F8A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53,83%</w:t>
            </w:r>
          </w:p>
        </w:tc>
      </w:tr>
      <w:tr w:rsidR="005649C4" w:rsidRPr="005649C4" w14:paraId="70A6549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40E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CD4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1802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D295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37.383,32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912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0E969C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9397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850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9F4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68E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192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E9BEDF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AD08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B1F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328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16F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6.168,25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5D0E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B45350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9BA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093C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32CA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20.900,00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44B2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11.853,14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3B3C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56,71%</w:t>
            </w:r>
          </w:p>
        </w:tc>
      </w:tr>
      <w:tr w:rsidR="005649C4" w:rsidRPr="005649C4" w14:paraId="4E4BB26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50C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48AF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48AD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0054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7F33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494A6C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A5D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2A23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FCA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6EA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696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3B5A42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0A3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A9A2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95A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5850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10.927,44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C66E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7AB8868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86D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0B65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CF5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5F46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260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58C49A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B46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62E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552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F6D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5593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26,50%</w:t>
            </w:r>
          </w:p>
        </w:tc>
      </w:tr>
      <w:tr w:rsidR="005649C4" w:rsidRPr="005649C4" w14:paraId="630A405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629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090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7C9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7141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A584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625C9E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521BB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RAZDJEL 002 OPĆINSKO VIJEĆE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FD655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153.700,00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248C4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54.549,27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25331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35,49%</w:t>
            </w:r>
          </w:p>
        </w:tc>
      </w:tr>
      <w:tr w:rsidR="005649C4" w:rsidRPr="005649C4" w14:paraId="51ECC9E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BF86D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GLAVA 00201 OPĆINSKO VIJEĆE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A5FEB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153.700,00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28927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54.549,27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8686C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35,49%</w:t>
            </w:r>
          </w:p>
        </w:tc>
      </w:tr>
      <w:tr w:rsidR="005649C4" w:rsidRPr="005649C4" w14:paraId="007043BD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A34F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F2C0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142.200,00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977F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54.549,27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2B192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38,36%</w:t>
            </w:r>
          </w:p>
        </w:tc>
      </w:tr>
      <w:tr w:rsidR="005649C4" w:rsidRPr="005649C4" w14:paraId="260DE2D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34BF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6970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142.200,00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3BD70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54.549,27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B432C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38,36%</w:t>
            </w:r>
          </w:p>
        </w:tc>
      </w:tr>
      <w:tr w:rsidR="005649C4" w:rsidRPr="005649C4" w14:paraId="31DCC62F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3A6A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C42B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F7F9E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3A550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7AABE1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BCE5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POMOĆI OD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17D49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2AD5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0EDA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3EF9A2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C4C6E8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39CF3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 JAVNA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3CE7F0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153.700,00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3EB8BB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54.549,27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E5C3F2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35,49%</w:t>
            </w:r>
          </w:p>
        </w:tc>
      </w:tr>
      <w:tr w:rsidR="005649C4" w:rsidRPr="005649C4" w14:paraId="35EC001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A967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A100101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B8FE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Aktivnost: Financiranje redovne djelatnosti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C52A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ACFC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18.147,66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268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37,81%</w:t>
            </w:r>
          </w:p>
        </w:tc>
      </w:tr>
      <w:tr w:rsidR="005649C4" w:rsidRPr="005649C4" w14:paraId="5EF96D6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CA04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D1AB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7637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18.147,66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5F4C2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37,81%</w:t>
            </w:r>
          </w:p>
        </w:tc>
      </w:tr>
      <w:tr w:rsidR="005649C4" w:rsidRPr="005649C4" w14:paraId="662E26A7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6DE3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796A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A969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18.147,66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04BF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37,81%</w:t>
            </w:r>
          </w:p>
        </w:tc>
      </w:tr>
      <w:tr w:rsidR="005649C4" w:rsidRPr="005649C4" w14:paraId="2D75F79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DC72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E385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A0F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46D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16.863,91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ADD3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36,66%</w:t>
            </w:r>
          </w:p>
        </w:tc>
      </w:tr>
      <w:tr w:rsidR="005649C4" w:rsidRPr="005649C4" w14:paraId="7727336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7A5C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ED7C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87A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829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182,59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2A74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E439DC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B67C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A3A0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0EF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B8C1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3.643,13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727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D5E38E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8542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2126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7A00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3EEE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12.228,19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497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F5846E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A19B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37A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E80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E64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F3C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65EC37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BA5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099E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491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75E2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1.283,75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299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64,19%</w:t>
            </w:r>
          </w:p>
        </w:tc>
      </w:tr>
      <w:tr w:rsidR="005649C4" w:rsidRPr="005649C4" w14:paraId="56A3687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AEF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EAB9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F34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F8B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1.283,75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38B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3A23EF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BE48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A100102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AB624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Izbori za članove OV i načelnika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5A64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8573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33.129,23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5E07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61,92%</w:t>
            </w:r>
          </w:p>
        </w:tc>
      </w:tr>
      <w:tr w:rsidR="005649C4" w:rsidRPr="005649C4" w14:paraId="6F0B7CD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56EAB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78406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4BB74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33.129,23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C2824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78,88%</w:t>
            </w:r>
          </w:p>
        </w:tc>
      </w:tr>
      <w:tr w:rsidR="005649C4" w:rsidRPr="005649C4" w14:paraId="62454C3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C1D2D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1A67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C1DD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33.129,23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094B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78,88%</w:t>
            </w:r>
          </w:p>
        </w:tc>
      </w:tr>
      <w:tr w:rsidR="005649C4" w:rsidRPr="005649C4" w14:paraId="2102627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A259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FCCA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AACC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627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33.129,23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6AD4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100,39%</w:t>
            </w:r>
          </w:p>
        </w:tc>
      </w:tr>
      <w:tr w:rsidR="005649C4" w:rsidRPr="005649C4" w14:paraId="5FB606B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8821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386C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6FCE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032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1.324,85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4D61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7322200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DB7C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3291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712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154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60C8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31.284,38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179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47888A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35F0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2135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010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0A4C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EB02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0E0C63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0641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6B6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E111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059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B127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3AA667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1C59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A4F00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8A6F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A1F9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5C013B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2A3DD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POMOĆI OD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46EE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F540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8898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7FB00D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7AD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688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64B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EB4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53B9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ADA9A9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B354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A100103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7DF7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Financiranje političkih stranaka zastupljenih u Općinskom vijeću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425E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E002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2.972,38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9BD9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29,72%</w:t>
            </w:r>
          </w:p>
        </w:tc>
      </w:tr>
      <w:tr w:rsidR="005649C4" w:rsidRPr="005649C4" w14:paraId="626C720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8E20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309B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88AB0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2.972,38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583C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29,72%</w:t>
            </w:r>
          </w:p>
        </w:tc>
      </w:tr>
      <w:tr w:rsidR="005649C4" w:rsidRPr="005649C4" w14:paraId="0695776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E89F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DFE7B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C9B57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2.972,38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4845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29,72%</w:t>
            </w:r>
          </w:p>
        </w:tc>
      </w:tr>
      <w:tr w:rsidR="005649C4" w:rsidRPr="005649C4" w14:paraId="77D44C4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1E7E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978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7DCE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89B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2.972,38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139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29,72%</w:t>
            </w:r>
          </w:p>
        </w:tc>
      </w:tr>
      <w:tr w:rsidR="005649C4" w:rsidRPr="005649C4" w14:paraId="7A7176D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05A1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D646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657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D3EF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2.972,38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972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7E1AFE6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87DA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A100104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2A4DF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Gradovi prijatelji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FD90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AE9C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6A5F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4,84%</w:t>
            </w:r>
          </w:p>
        </w:tc>
      </w:tr>
      <w:tr w:rsidR="005649C4" w:rsidRPr="005649C4" w14:paraId="458FEDE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E9C4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ED23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39A9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F64E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4,84%</w:t>
            </w:r>
          </w:p>
        </w:tc>
      </w:tr>
      <w:tr w:rsidR="005649C4" w:rsidRPr="005649C4" w14:paraId="6AC1055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5AE6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205AD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9D78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DD2AD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4,84%</w:t>
            </w:r>
          </w:p>
        </w:tc>
      </w:tr>
      <w:tr w:rsidR="005649C4" w:rsidRPr="005649C4" w14:paraId="49A1389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6E44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F389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4A9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B33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3B5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4,84%</w:t>
            </w:r>
          </w:p>
        </w:tc>
      </w:tr>
      <w:tr w:rsidR="005649C4" w:rsidRPr="005649C4" w14:paraId="33F4778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4FDB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C99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9E1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786B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8C4D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DE5632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9B10F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A100105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6F58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Mjesni odbori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50F8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2B58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B721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1D48D5D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8C35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B2FC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4EE9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B0DB2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C439C4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3FD7C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54FC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12230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714B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3A75EF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E64A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7F18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9648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F6B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BCD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89FEE8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F2631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RAZDJEL 003 UPRAVNI ODJEL ZA PRAVNE POSLOVE I STRATEŠKO UPRAVLJANJE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CF9EB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1.289.280,00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0922B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603.727,96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854B2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46,83%</w:t>
            </w:r>
          </w:p>
        </w:tc>
      </w:tr>
      <w:tr w:rsidR="005649C4" w:rsidRPr="005649C4" w14:paraId="6A92E0A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8DA99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GLAVA 00301 UPRAVNI ODJEL ZA PRAVNE POSLOVE I STRATEŠKO UPRAVLJANJE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AF36A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1.062.680,00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D0A51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520.726,68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5A704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49,00%</w:t>
            </w:r>
          </w:p>
        </w:tc>
      </w:tr>
      <w:tr w:rsidR="005649C4" w:rsidRPr="005649C4" w14:paraId="289D8B7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C09C9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327D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1.062.680,00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D242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520.726,68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41927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49,00%</w:t>
            </w:r>
          </w:p>
        </w:tc>
      </w:tr>
      <w:tr w:rsidR="005649C4" w:rsidRPr="005649C4" w14:paraId="00CD721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C4E1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4BB9F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1.062.680,00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B1A9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520.726,68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A8F50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49,00%</w:t>
            </w:r>
          </w:p>
        </w:tc>
      </w:tr>
      <w:tr w:rsidR="005649C4" w:rsidRPr="005649C4" w14:paraId="71648DE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49E1CE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0C7367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 JAVNA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580434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1.062.680,00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4A2A7E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520.726,68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112FD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49,00%</w:t>
            </w:r>
          </w:p>
        </w:tc>
      </w:tr>
      <w:tr w:rsidR="005649C4" w:rsidRPr="005649C4" w14:paraId="404ABB3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42E4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A100101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1557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Aktivnost: Financiranje redovne djelatnosti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82B4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755.940,00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1A22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410.642,29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69E1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54,32%</w:t>
            </w:r>
          </w:p>
        </w:tc>
      </w:tr>
      <w:tr w:rsidR="005649C4" w:rsidRPr="005649C4" w14:paraId="25AB39B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DA41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D088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755.940,00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C2A4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410.642,29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E074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54,32%</w:t>
            </w:r>
          </w:p>
        </w:tc>
      </w:tr>
      <w:tr w:rsidR="005649C4" w:rsidRPr="005649C4" w14:paraId="34D1260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D2F1E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740D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755.940,00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9FB0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410.642,29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403F8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54,32%</w:t>
            </w:r>
          </w:p>
        </w:tc>
      </w:tr>
      <w:tr w:rsidR="005649C4" w:rsidRPr="005649C4" w14:paraId="201B6CA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BF50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36F9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C1B1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178.140,00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72BA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94.224,26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5C4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52,89%</w:t>
            </w:r>
          </w:p>
        </w:tc>
      </w:tr>
      <w:tr w:rsidR="005649C4" w:rsidRPr="005649C4" w14:paraId="0A36473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53B5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209D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04E6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A25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76.583,64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C535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38D6AB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C03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85FB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C944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0FC0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5.004,30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4DA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D7B650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E74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EE0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8341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991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12.636,32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0AC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AD0F8D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D87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921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305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124.300,00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0355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43.723,12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C3BD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35,18%</w:t>
            </w:r>
          </w:p>
        </w:tc>
      </w:tr>
      <w:tr w:rsidR="005649C4" w:rsidRPr="005649C4" w14:paraId="0A5F370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6C6A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045F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14C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00A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375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54D946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343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6492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F38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A44E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635,36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004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4664C3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341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6257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F88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224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2.548,00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A43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49EDAA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B41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416A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668F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03E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15.685,71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0A10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72FF52B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7AA6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070C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27F5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332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1.869,33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01C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669A43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F00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9033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A06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95C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15.507,41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D079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8FFCDA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BDA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B04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553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39BA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3.831,00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862B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E7DB54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BBA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9387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AAB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F4C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331,81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C53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34D618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0EC6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02A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2114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D51E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769,92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73A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756F3A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30B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3296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FB61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873C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D9B3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2.454,58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65B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AC4D79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22E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660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4B1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A96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264.649,91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60D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58,81%</w:t>
            </w:r>
          </w:p>
        </w:tc>
      </w:tr>
      <w:tr w:rsidR="005649C4" w:rsidRPr="005649C4" w14:paraId="1F0A02E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089E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3512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699D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894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3CE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264.649,91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DE29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969810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7E0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C76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9887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62DF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DBDD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A8F3C5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D1A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A5C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4A8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87D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8.045,00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0D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402,25%</w:t>
            </w:r>
          </w:p>
        </w:tc>
      </w:tr>
      <w:tr w:rsidR="005649C4" w:rsidRPr="005649C4" w14:paraId="1601AB1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B519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5E23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šteta pravnim i fizičkim osobama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92C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AF9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8.045,00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0F34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F48E76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D189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A100106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767D5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Nabava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3CD9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279.500,00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4242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106.648,70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AD7E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38,16%</w:t>
            </w:r>
          </w:p>
        </w:tc>
      </w:tr>
      <w:tr w:rsidR="005649C4" w:rsidRPr="005649C4" w14:paraId="2118675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1F5E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4053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279.500,00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A29D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106.648,70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D2E7E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38,16%</w:t>
            </w:r>
          </w:p>
        </w:tc>
      </w:tr>
      <w:tr w:rsidR="005649C4" w:rsidRPr="005649C4" w14:paraId="2BB5D73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1FC5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7AF0E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279.500,00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795A9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106.648,70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95FA7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38,16%</w:t>
            </w:r>
          </w:p>
        </w:tc>
      </w:tr>
      <w:tr w:rsidR="005649C4" w:rsidRPr="005649C4" w14:paraId="3927BD8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DE66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77E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F956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7A9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90.451,49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1188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45,23%</w:t>
            </w:r>
          </w:p>
        </w:tc>
      </w:tr>
      <w:tr w:rsidR="005649C4" w:rsidRPr="005649C4" w14:paraId="18D99A6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AC6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4DD2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174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EB66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90.451,49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11B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3F80C1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65EF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58D2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6161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B792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15.243,46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2C6F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20,46%</w:t>
            </w:r>
          </w:p>
        </w:tc>
      </w:tr>
      <w:tr w:rsidR="005649C4" w:rsidRPr="005649C4" w14:paraId="7410CE7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625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E505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E040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D979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3.811,51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A99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15C0A1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E855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D9AF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Ulaganja u računalne programe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D3F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C44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11.431,95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1B29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030333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AFA2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B8B0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2463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8E2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953,75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DE3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19,08%</w:t>
            </w:r>
          </w:p>
        </w:tc>
      </w:tr>
      <w:tr w:rsidR="005649C4" w:rsidRPr="005649C4" w14:paraId="33A240C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224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46E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postrojenjima i opremi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D37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6B4C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953,75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1EB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AACF91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CFA5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A100107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C13A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Obnova zemljišne knjige Gornja Podstrana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CB9F4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B237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3.435,69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B710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12,61%</w:t>
            </w:r>
          </w:p>
        </w:tc>
      </w:tr>
      <w:tr w:rsidR="005649C4" w:rsidRPr="005649C4" w14:paraId="0F3326EF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DD648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66D2E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5E0C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3.435,69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D0B9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12,61%</w:t>
            </w:r>
          </w:p>
        </w:tc>
      </w:tr>
      <w:tr w:rsidR="005649C4" w:rsidRPr="005649C4" w14:paraId="44FD967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69485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08D6D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700E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3.435,69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9542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12,61%</w:t>
            </w:r>
          </w:p>
        </w:tc>
      </w:tr>
      <w:tr w:rsidR="005649C4" w:rsidRPr="005649C4" w14:paraId="3EF87D8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2FE1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B46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44F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9.290,00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642C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1.777,80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67C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19,14%</w:t>
            </w:r>
          </w:p>
        </w:tc>
      </w:tr>
      <w:tr w:rsidR="005649C4" w:rsidRPr="005649C4" w14:paraId="2853743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8E2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DF3B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77E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3397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1.777,80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BF8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ED295D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E111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42A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1C91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17.950,00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E31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1.657,89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1AD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9,24%</w:t>
            </w:r>
          </w:p>
        </w:tc>
      </w:tr>
      <w:tr w:rsidR="005649C4" w:rsidRPr="005649C4" w14:paraId="14F6973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A879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052D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drugom proračunu i izvanproračunskim korisnicima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6072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D13D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1.657,89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02E8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6D5761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13D11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GLAVA 00302 ODSJEK ZA KOMUNALNO REDARSTVO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49AE2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226.600,00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AB1AF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83.001,28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360E7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36,63%</w:t>
            </w:r>
          </w:p>
        </w:tc>
      </w:tr>
      <w:tr w:rsidR="005649C4" w:rsidRPr="005649C4" w14:paraId="5D31275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205D8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B0994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226.600,00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F3EF3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83.001,28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2DB97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36,63%</w:t>
            </w:r>
          </w:p>
        </w:tc>
      </w:tr>
      <w:tr w:rsidR="005649C4" w:rsidRPr="005649C4" w14:paraId="1814C36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BFA41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065AD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226.600,00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D7160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83.001,28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7538E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36,63%</w:t>
            </w:r>
          </w:p>
        </w:tc>
      </w:tr>
      <w:tr w:rsidR="005649C4" w:rsidRPr="005649C4" w14:paraId="221318C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F98CC7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E9A63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 JAVNA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59B28E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226.600,00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C7E2A3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83.001,28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F25A40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36,63%</w:t>
            </w:r>
          </w:p>
        </w:tc>
      </w:tr>
      <w:tr w:rsidR="005649C4" w:rsidRPr="005649C4" w14:paraId="1155625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A81E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A100101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456AA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Aktivnost: Financiranje redovne djelatnosti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A7C2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226.600,00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A20C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83.001,28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7B9F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36,63%</w:t>
            </w:r>
          </w:p>
        </w:tc>
      </w:tr>
      <w:tr w:rsidR="005649C4" w:rsidRPr="005649C4" w14:paraId="2563AA3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A6CE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00CA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226.600,00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2CB8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83.001,28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7820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36,63%</w:t>
            </w:r>
          </w:p>
        </w:tc>
      </w:tr>
      <w:tr w:rsidR="005649C4" w:rsidRPr="005649C4" w14:paraId="697FC04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60D3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B6063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226.600,00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A5DC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83.001,28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B77C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36,63%</w:t>
            </w:r>
          </w:p>
        </w:tc>
      </w:tr>
      <w:tr w:rsidR="005649C4" w:rsidRPr="005649C4" w14:paraId="12975A2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01E3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D7B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3AE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3BAC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74.226,73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24E6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47,28%</w:t>
            </w:r>
          </w:p>
        </w:tc>
      </w:tr>
      <w:tr w:rsidR="005649C4" w:rsidRPr="005649C4" w14:paraId="476036E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9761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4ED0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5419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20BD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59.314,86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ADC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2761E5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7420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58B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519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603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5.124,86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532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9AB285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DBC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065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7D43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77A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9.787,01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145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2A180A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66A7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E41A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4E6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ECD5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8.774,55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549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18,83%</w:t>
            </w:r>
          </w:p>
        </w:tc>
      </w:tr>
      <w:tr w:rsidR="005649C4" w:rsidRPr="005649C4" w14:paraId="58B903D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1DDD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348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1500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7D15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2.416,11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7DF2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CA43AE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D76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92A4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853D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53BB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798,74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C8C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B73BB4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DFB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6B4D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360C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4D4F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372,20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C85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68E194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50D5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E1F1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CB18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EDB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4.637,50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2BB7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733568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D4F6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FCC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F3AB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B76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4CF5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5949D8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A968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CFEE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B993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CC4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8E98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ACB00FF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6B9BE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RAZDJEL 004 UPRAVNI ODJEL ZA PRORAČUN I FINANCIJE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47F92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1.086.200,00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2E350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619.795,82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B4D13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57,06%</w:t>
            </w:r>
          </w:p>
        </w:tc>
      </w:tr>
      <w:tr w:rsidR="005649C4" w:rsidRPr="005649C4" w14:paraId="02829F6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F2248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GLAVA 00401 UPRAVNI ODJEL ZA PRORAČUN I FINANCIJE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71476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332.700,00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CD493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248.387,38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7F3E3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74,66%</w:t>
            </w:r>
          </w:p>
        </w:tc>
      </w:tr>
      <w:tr w:rsidR="005649C4" w:rsidRPr="005649C4" w14:paraId="61BEC1E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9B03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B307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332.700,00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F0BF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248.387,38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5AC83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74,66%</w:t>
            </w:r>
          </w:p>
        </w:tc>
      </w:tr>
      <w:tr w:rsidR="005649C4" w:rsidRPr="005649C4" w14:paraId="6DB7087D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1033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6634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332.700,00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C4B8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248.387,38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0A499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74,66%</w:t>
            </w:r>
          </w:p>
        </w:tc>
      </w:tr>
      <w:tr w:rsidR="005649C4" w:rsidRPr="005649C4" w14:paraId="0A48427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1CD984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758833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 JAVNA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AF76A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332.700,00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B67C70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248.387,38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4C042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74,66%</w:t>
            </w:r>
          </w:p>
        </w:tc>
      </w:tr>
      <w:tr w:rsidR="005649C4" w:rsidRPr="005649C4" w14:paraId="5597992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B3B4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A100101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D0CE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Aktivnost: Financiranje redovne djelatnosti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496B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116.500,00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5D48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73.827,11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7ED4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63,37%</w:t>
            </w:r>
          </w:p>
        </w:tc>
      </w:tr>
      <w:tr w:rsidR="005649C4" w:rsidRPr="005649C4" w14:paraId="66A20C3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DA985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376D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116.500,00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3984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73.827,11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B6E5F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63,37%</w:t>
            </w:r>
          </w:p>
        </w:tc>
      </w:tr>
      <w:tr w:rsidR="005649C4" w:rsidRPr="005649C4" w14:paraId="4D1D2C4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AF2F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6EF6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116.500,00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B12F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73.827,11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371B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63,37%</w:t>
            </w:r>
          </w:p>
        </w:tc>
      </w:tr>
      <w:tr w:rsidR="005649C4" w:rsidRPr="005649C4" w14:paraId="272E3B3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7FB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9CD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2DC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112.250,00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376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72.860,27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843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64,91%</w:t>
            </w:r>
          </w:p>
        </w:tc>
      </w:tr>
      <w:tr w:rsidR="005649C4" w:rsidRPr="005649C4" w14:paraId="36676B0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1D5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AE0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10BB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AD04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59.388,90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367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D4E6CC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2497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CE4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B1E1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FBF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5.232,11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113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39042D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3F1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27BE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724A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0FA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8.239,26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3BD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182128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1C6F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D1C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F06F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81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966,84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1464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22,75%</w:t>
            </w:r>
          </w:p>
        </w:tc>
      </w:tr>
      <w:tr w:rsidR="005649C4" w:rsidRPr="005649C4" w14:paraId="5560E45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546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3212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D65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0A8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28A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A497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F828F8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F1D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9D5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9F83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3FA4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614,18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572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D0FB17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89A5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A100108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5B7E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Zajednički rashodi tekućeg poslovanja upravnih odjela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DBB1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216.200,00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0346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174.560,27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750B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80,74%</w:t>
            </w:r>
          </w:p>
        </w:tc>
      </w:tr>
      <w:tr w:rsidR="005649C4" w:rsidRPr="005649C4" w14:paraId="021386A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875F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2DDC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216.200,00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B3BD3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174.560,27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DD1B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80,74%</w:t>
            </w:r>
          </w:p>
        </w:tc>
      </w:tr>
      <w:tr w:rsidR="005649C4" w:rsidRPr="005649C4" w14:paraId="51324C5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112A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D558A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216.200,00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7C4A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174.560,27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12D4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80,74%</w:t>
            </w:r>
          </w:p>
        </w:tc>
      </w:tr>
      <w:tr w:rsidR="005649C4" w:rsidRPr="005649C4" w14:paraId="7AB600E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6854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319E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5A67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B3C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172.552,42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2BB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85,21%</w:t>
            </w:r>
          </w:p>
        </w:tc>
      </w:tr>
      <w:tr w:rsidR="005649C4" w:rsidRPr="005649C4" w14:paraId="385AB8F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ED6A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D61A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9BE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21BE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1.714,10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3F3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73A6316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793C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E342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2BE3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10D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43.246,64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B897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F1B009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986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B30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Sitni inventar i autogume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3CC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D6B1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429,82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588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62E888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A0F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B9B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F76F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11F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21.748,17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1EC9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835A4B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80F1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993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B7A8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59F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2DE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5DA675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664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DBE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52D0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CC9F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D1D5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A61CEF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85C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B576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5972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D4E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17.785,07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217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44E1DD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E83F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B20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A67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5115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87.454,87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7442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0A1137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C08F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FC9B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165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63C1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2.007,85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0DE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14,66%</w:t>
            </w:r>
          </w:p>
        </w:tc>
      </w:tr>
      <w:tr w:rsidR="005649C4" w:rsidRPr="005649C4" w14:paraId="7346EEC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466B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53F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2401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239C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1.068,51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603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AADCD3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EE6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D238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Zatezne kamate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9E56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1FFE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939,34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2FAD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330836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A793C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GLAVA 00402 JAVNA VATROGASNA POSTROJBA OPĆINE PODSTRANA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DCDB0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753.500,00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CAD1E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371.408,44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E2DC7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49,29%</w:t>
            </w:r>
          </w:p>
        </w:tc>
      </w:tr>
      <w:tr w:rsidR="005649C4" w:rsidRPr="005649C4" w14:paraId="6D3E263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2D7C1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FDE28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538.800,00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952E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345.230,95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D4DC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64,07%</w:t>
            </w:r>
          </w:p>
        </w:tc>
      </w:tr>
      <w:tr w:rsidR="005649C4" w:rsidRPr="005649C4" w14:paraId="6F5F6D7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D9C3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6E004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538.800,00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0CB28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345.230,95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28C02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64,07%</w:t>
            </w:r>
          </w:p>
        </w:tc>
      </w:tr>
      <w:tr w:rsidR="005649C4" w:rsidRPr="005649C4" w14:paraId="7B1C8F5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7EA1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B54A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4C947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12.819,69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9743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48,01%</w:t>
            </w:r>
          </w:p>
        </w:tc>
      </w:tr>
      <w:tr w:rsidR="005649C4" w:rsidRPr="005649C4" w14:paraId="65DB474D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B4C8C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3.2. VLASTITI PRIHODI - PK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86C2E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0A8A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12.819,69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83157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48,01%</w:t>
            </w:r>
          </w:p>
        </w:tc>
      </w:tr>
      <w:tr w:rsidR="005649C4" w:rsidRPr="005649C4" w14:paraId="1FB1B9C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B435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34FC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9343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13.357,80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57D3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7,11%</w:t>
            </w:r>
          </w:p>
        </w:tc>
      </w:tr>
      <w:tr w:rsidR="005649C4" w:rsidRPr="005649C4" w14:paraId="61C4F78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3067A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0618A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CE9C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13.357,80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D266F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7,11%</w:t>
            </w:r>
          </w:p>
        </w:tc>
      </w:tr>
      <w:tr w:rsidR="005649C4" w:rsidRPr="005649C4" w14:paraId="62B93A8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C59FD0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34C7B0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 JAVNA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81805E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753.500,00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A6F9E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371.408,44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CCF2B3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49,29%</w:t>
            </w:r>
          </w:p>
        </w:tc>
      </w:tr>
      <w:tr w:rsidR="005649C4" w:rsidRPr="005649C4" w14:paraId="6EB9F9E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69E8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A100101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FBE92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Aktivnost: Financiranje redovne djelatnosti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C1D7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753.500,00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31CB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371.408,44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1AB6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49,29%</w:t>
            </w:r>
          </w:p>
        </w:tc>
      </w:tr>
      <w:tr w:rsidR="005649C4" w:rsidRPr="005649C4" w14:paraId="63D90EA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B5823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23E4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538.800,00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C9EE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345.230,95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8239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64,07%</w:t>
            </w:r>
          </w:p>
        </w:tc>
      </w:tr>
      <w:tr w:rsidR="005649C4" w:rsidRPr="005649C4" w14:paraId="1457962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4C1A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56C4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538.800,00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8708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345.230,95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71F1D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64,07%</w:t>
            </w:r>
          </w:p>
        </w:tc>
      </w:tr>
      <w:tr w:rsidR="005649C4" w:rsidRPr="005649C4" w14:paraId="04C45BE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92AB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89DA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5BE9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449.000,00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021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343.317,21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33EF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76,46%</w:t>
            </w:r>
          </w:p>
        </w:tc>
      </w:tr>
      <w:tr w:rsidR="005649C4" w:rsidRPr="005649C4" w14:paraId="15209C9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BD3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82E0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AE75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ABF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262.207,12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697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27FFB5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AE2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3C6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6CE8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F6D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17.289,04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E34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6A279C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B71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26EB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mirovinsko osiguranje za staž s povećanim trajanjem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F9B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FA08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20.556,96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E1ED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DE44AF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7507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6B86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12D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CB7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43.264,09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F8B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99366A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7CB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A091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ACA0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5949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1.461,22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05B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16,24%</w:t>
            </w:r>
          </w:p>
        </w:tc>
      </w:tr>
      <w:tr w:rsidR="005649C4" w:rsidRPr="005649C4" w14:paraId="55A82C4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D3B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B6AF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BB9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016F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901,22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322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4B2D9A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7C5F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329B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525A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26A6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80EF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6AE68D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4668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E563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E113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6218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452,52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FF4C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64,65%</w:t>
            </w:r>
          </w:p>
        </w:tc>
      </w:tr>
      <w:tr w:rsidR="005649C4" w:rsidRPr="005649C4" w14:paraId="59AA7EB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98F5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D117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BF4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E81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452,52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9C57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117DB5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CFE2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055F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FFA7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8977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7DA8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24BE67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57D9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77B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0CFD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270E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31DD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B8DD5B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D45F2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26C5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1379B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12.819,69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31EE3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48,01%</w:t>
            </w:r>
          </w:p>
        </w:tc>
      </w:tr>
      <w:tr w:rsidR="005649C4" w:rsidRPr="005649C4" w14:paraId="7803872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C4D0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3.2. VLASTITI PRIHODI - PK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34027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EC7B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12.819,69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51DFC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48,01%</w:t>
            </w:r>
          </w:p>
        </w:tc>
      </w:tr>
      <w:tr w:rsidR="005649C4" w:rsidRPr="005649C4" w14:paraId="59291D0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A85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A6B2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E237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46E9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10.767,88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89B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47,44%</w:t>
            </w:r>
          </w:p>
        </w:tc>
      </w:tr>
      <w:tr w:rsidR="005649C4" w:rsidRPr="005649C4" w14:paraId="5DF7D81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C35B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59DF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3F6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413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1.184,57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8D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733E43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61B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6DC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Sitni inventar i autogume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FDC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762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C26A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EE9821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862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1E8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D5A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D082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6.077,58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E330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FA7513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9CA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7570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2EB5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AE76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541,31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5E3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17B19C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3F17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427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8A53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729B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2.910,61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8193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FE891B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00B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532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2135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089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2.051,81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3DE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51,30%</w:t>
            </w:r>
          </w:p>
        </w:tc>
      </w:tr>
      <w:tr w:rsidR="005649C4" w:rsidRPr="005649C4" w14:paraId="38E22C4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F7E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E0A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1C1F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BAD6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2.051,81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8F02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BACA92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8D83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C641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8AE9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13.357,80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E570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7,11%</w:t>
            </w:r>
          </w:p>
        </w:tc>
      </w:tr>
      <w:tr w:rsidR="005649C4" w:rsidRPr="005649C4" w14:paraId="79C670D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1938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5.1.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E4BC5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B295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13.357,80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D6AC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7,11%</w:t>
            </w:r>
          </w:p>
        </w:tc>
      </w:tr>
      <w:tr w:rsidR="005649C4" w:rsidRPr="005649C4" w14:paraId="0B77330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2ECE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024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86B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150.686,00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64D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3D3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09F308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A1C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5FE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1EA7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37.314,00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CCC1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13.357,80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F828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35,80%</w:t>
            </w:r>
          </w:p>
        </w:tc>
      </w:tr>
      <w:tr w:rsidR="005649C4" w:rsidRPr="005649C4" w14:paraId="3558A79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DA2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ED09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73E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BEAD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FB1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1BAFBF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26C0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815E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F6F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B367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1.316,91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5AA8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99FB13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027A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79C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38D9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C4ED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A998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534689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A20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EE3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B4C0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B49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554,95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CA49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AC9238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3F7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B7C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A26F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9B8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3.336,51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E874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7812AC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420A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366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12E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8BB7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CFA7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AE62B0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1F63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EABF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Sitni inventar i autogume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E77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6A34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2.649,94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E04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ADD0CC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DBBE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741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C15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39D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2.588,53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EA4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F0F724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A1C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42B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102E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9FF4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36E6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22A451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02C1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DD6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4E03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AF2E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1.028,85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6507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982255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A5FD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DA6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681B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A998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289,39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0A04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A8464C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ED75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7031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3EF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BF3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2B8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E1E835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1B656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RAZDJEL 005 UPRAVNI ODJEL ZA JAVNU NABAVU, GOSPODARSTVO, DRUŠTVENE DJELATNOSTI I EU FONDOVE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0F3B2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4.058.946,00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5DFDB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1.846.164,55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DC5E6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45,48%</w:t>
            </w:r>
          </w:p>
        </w:tc>
      </w:tr>
      <w:tr w:rsidR="005649C4" w:rsidRPr="005649C4" w14:paraId="5BC02F6F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A165F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GLAVA 00501 UPRAVNI ODJEL ZA JAVNU NABAVU, GOSPODARSTVO, DRUŠTVENE DJELATNOSTI I EU FONDOVE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D27C8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4.058.946,00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00ADF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1.846.164,55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1EFC4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45,48%</w:t>
            </w:r>
          </w:p>
        </w:tc>
      </w:tr>
      <w:tr w:rsidR="005649C4" w:rsidRPr="005649C4" w14:paraId="3D89A5E7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8A81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644D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3.554.100,00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CB48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1.646.562,90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60AD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46,33%</w:t>
            </w:r>
          </w:p>
        </w:tc>
      </w:tr>
      <w:tr w:rsidR="005649C4" w:rsidRPr="005649C4" w14:paraId="33C0593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AE6EA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8C1E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3.554.100,00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4B48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1.646.562,90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DF976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46,33%</w:t>
            </w:r>
          </w:p>
        </w:tc>
      </w:tr>
      <w:tr w:rsidR="005649C4" w:rsidRPr="005649C4" w14:paraId="3A24C4F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C0E3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A2F6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69004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2.123,60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B407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11,00%</w:t>
            </w:r>
          </w:p>
        </w:tc>
      </w:tr>
      <w:tr w:rsidR="005649C4" w:rsidRPr="005649C4" w14:paraId="70DB9F5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A4DFE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E157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F9E4F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2.123,60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D2ED0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11,00%</w:t>
            </w:r>
          </w:p>
        </w:tc>
      </w:tr>
      <w:tr w:rsidR="005649C4" w:rsidRPr="005649C4" w14:paraId="46E4CB3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7C0A1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9B3A1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76.500,00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0F7CB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11AF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70,59%</w:t>
            </w:r>
          </w:p>
        </w:tc>
      </w:tr>
      <w:tr w:rsidR="005649C4" w:rsidRPr="005649C4" w14:paraId="738012C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4505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4.5. BORAVIŠNA PRISTOJBA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A501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FC80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921B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5649C4" w:rsidRPr="005649C4" w14:paraId="6CA7BF4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5DEC5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4.6. NAKNADA ZA PRENAMJENU POLJOPRIVREDNOG ZEMLJIŠTA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41591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04A99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BE47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3A4543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620D2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9EEBC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409.046,00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8191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143.478,05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690F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35,08%</w:t>
            </w:r>
          </w:p>
        </w:tc>
      </w:tr>
      <w:tr w:rsidR="005649C4" w:rsidRPr="005649C4" w14:paraId="572C38E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048F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POMOĆI OD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C8E1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409.046,00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3D81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143.478,05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55B4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35,08%</w:t>
            </w:r>
          </w:p>
        </w:tc>
      </w:tr>
      <w:tr w:rsidR="005649C4" w:rsidRPr="005649C4" w14:paraId="1DA78D0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68F6B5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716447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 JAVNA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C4CA0B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227.300,00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2BE0AA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77.521,78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ACA79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34,11%</w:t>
            </w:r>
          </w:p>
        </w:tc>
      </w:tr>
      <w:tr w:rsidR="005649C4" w:rsidRPr="005649C4" w14:paraId="1E4D7E5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B032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A100101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53B1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Aktivnost: Financiranje redovne djelatnosti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9FE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227.300,00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2D0E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77.521,78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45DD7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34,11%</w:t>
            </w:r>
          </w:p>
        </w:tc>
      </w:tr>
      <w:tr w:rsidR="005649C4" w:rsidRPr="005649C4" w14:paraId="4AD522B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38E5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A974A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227.300,00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EE0A7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77.521,78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3FCC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34,11%</w:t>
            </w:r>
          </w:p>
        </w:tc>
      </w:tr>
      <w:tr w:rsidR="005649C4" w:rsidRPr="005649C4" w14:paraId="0F1D8F2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1270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626CD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227.300,00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64A5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77.521,78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8F14C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34,11%</w:t>
            </w:r>
          </w:p>
        </w:tc>
      </w:tr>
      <w:tr w:rsidR="005649C4" w:rsidRPr="005649C4" w14:paraId="2DFF9D6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C79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DED8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F4A9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187.500,00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E1D6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74.609,76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1DB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39,79%</w:t>
            </w:r>
          </w:p>
        </w:tc>
      </w:tr>
      <w:tr w:rsidR="005649C4" w:rsidRPr="005649C4" w14:paraId="4EC146A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E49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C7A1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297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3F5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57.813,78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53A7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BAB407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DA9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FF10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AA7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C2F6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7.504,54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2C8B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A97978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03B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8D6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1516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DEA1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9.291,44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406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B56ED9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D5BD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A86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ECBD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CF1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2.912,02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AC8D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7,32%</w:t>
            </w:r>
          </w:p>
        </w:tc>
      </w:tr>
      <w:tr w:rsidR="005649C4" w:rsidRPr="005649C4" w14:paraId="6727EBB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8B4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3A0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4946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D4C0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677,76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A1C2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C3435A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BF2D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F6CD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EFB9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7084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802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EB79C8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FC0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0AA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E47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37A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1.558,55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A38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102B78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E39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80DA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1613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A693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248,85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648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C24EBE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046F63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D600C0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FINANCIRANJE PROJEKATA UDRUGA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8BA019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2DB0B4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84CFA2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51,67%</w:t>
            </w:r>
          </w:p>
        </w:tc>
      </w:tr>
      <w:tr w:rsidR="005649C4" w:rsidRPr="005649C4" w14:paraId="653CDE6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AD8E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A100201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0FE6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Financiranje projekata od interesa za Općinu Podstrana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C640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6134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E16C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51,67%</w:t>
            </w:r>
          </w:p>
        </w:tc>
      </w:tr>
      <w:tr w:rsidR="005649C4" w:rsidRPr="005649C4" w14:paraId="46186567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CA1D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8BE4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B833E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C392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51,67%</w:t>
            </w:r>
          </w:p>
        </w:tc>
      </w:tr>
      <w:tr w:rsidR="005649C4" w:rsidRPr="005649C4" w14:paraId="228B418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F7060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ED35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EB58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6DEB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51,67%</w:t>
            </w:r>
          </w:p>
        </w:tc>
      </w:tr>
      <w:tr w:rsidR="005649C4" w:rsidRPr="005649C4" w14:paraId="312A2BD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246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F0F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1FB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0C63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01D8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51,67%</w:t>
            </w:r>
          </w:p>
        </w:tc>
      </w:tr>
      <w:tr w:rsidR="005649C4" w:rsidRPr="005649C4" w14:paraId="7E3537D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1E3B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342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914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E5E7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A5B1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11AF5F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AB9BE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487D4E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PREDŠKOLSKI ODGOJ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9FEF39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1.878.096,00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4D49E2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861.577,78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BC35ED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45,88%</w:t>
            </w:r>
          </w:p>
        </w:tc>
      </w:tr>
      <w:tr w:rsidR="005649C4" w:rsidRPr="005649C4" w14:paraId="766CF6C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AC89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A100301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F1E9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Sufinanciranje dječjih vrtića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5E59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1.848.096,00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6B8E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861.577,78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0ACA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46,62%</w:t>
            </w:r>
          </w:p>
        </w:tc>
      </w:tr>
      <w:tr w:rsidR="005649C4" w:rsidRPr="005649C4" w14:paraId="47C181E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444E9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8D5E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28B8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861.577,78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EC17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49,23%</w:t>
            </w:r>
          </w:p>
        </w:tc>
      </w:tr>
      <w:tr w:rsidR="005649C4" w:rsidRPr="005649C4" w14:paraId="086E679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2065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9F5A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1A41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861.577,78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FF3F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49,23%</w:t>
            </w:r>
          </w:p>
        </w:tc>
      </w:tr>
      <w:tr w:rsidR="005649C4" w:rsidRPr="005649C4" w14:paraId="19D134F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4CE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DD4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2E31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1.465.000,00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2F4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719.249,78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E61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49,10%</w:t>
            </w:r>
          </w:p>
        </w:tc>
      </w:tr>
      <w:tr w:rsidR="005649C4" w:rsidRPr="005649C4" w14:paraId="21EA04D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9AB6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0F5F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trgovačkim društvima i zadrugama izvan javnog sektora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E2D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57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708.966,78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40FA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EDC7D8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61C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2B2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poljoprivrednicima i obrtnicima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8FD1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1C3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10.283,00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5BE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4AB7E3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020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0B4A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E47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E6B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142.328,00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5091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49,94%</w:t>
            </w:r>
          </w:p>
        </w:tc>
      </w:tr>
      <w:tr w:rsidR="005649C4" w:rsidRPr="005649C4" w14:paraId="3540FB1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03C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ECB4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A12E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509A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142.328,00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39A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5F83B7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EE3E8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1CDB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98.096,00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9C8A1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A743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936777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0F136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POMOĆI OD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6782C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98.096,00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1B10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199C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7BF473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2AF6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0F19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230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98.096,00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140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9975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38D0BA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C9AD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T100301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D265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projekt: Online korištenje usluga psihologa i logopeda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4913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242BB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D2C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FB16FE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44A1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9B91C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3439F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074E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158BB57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F9EC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1C182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78FC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35F3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B8C89C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7C3D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AA4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249B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504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EEED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E2391B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98ED74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7E4E6E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JAVNE POTREBE U SPORTU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37B034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214.300,00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139D96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124.623,60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356A5C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58,15%</w:t>
            </w:r>
          </w:p>
        </w:tc>
      </w:tr>
      <w:tr w:rsidR="005649C4" w:rsidRPr="005649C4" w14:paraId="1D5DA77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94CE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A100401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821D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Zajednica sportskih udruga Općine Podstrana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732D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60DA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6148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58,33%</w:t>
            </w:r>
          </w:p>
        </w:tc>
      </w:tr>
      <w:tr w:rsidR="005649C4" w:rsidRPr="005649C4" w14:paraId="70AB53D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DDA0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1B33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D5A7D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5A36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58,33%</w:t>
            </w:r>
          </w:p>
        </w:tc>
      </w:tr>
      <w:tr w:rsidR="005649C4" w:rsidRPr="005649C4" w14:paraId="7086CB5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BCC88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64F5E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9535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3EF69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58,33%</w:t>
            </w:r>
          </w:p>
        </w:tc>
      </w:tr>
      <w:tr w:rsidR="005649C4" w:rsidRPr="005649C4" w14:paraId="1467865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44D5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7A1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0C31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7F63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D2E5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58,33%</w:t>
            </w:r>
          </w:p>
        </w:tc>
      </w:tr>
      <w:tr w:rsidR="005649C4" w:rsidRPr="005649C4" w14:paraId="4D2C3D1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97D1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B74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671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EBA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16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FFF155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F925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A100402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0CD86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Najam dvorane OŠ "Strožanac"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7FE3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FEFA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2.123,60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A912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49,39%</w:t>
            </w:r>
          </w:p>
        </w:tc>
      </w:tr>
      <w:tr w:rsidR="005649C4" w:rsidRPr="005649C4" w14:paraId="1B4058B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3008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9804E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1AF5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2.123,60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AFB1A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49,39%</w:t>
            </w:r>
          </w:p>
        </w:tc>
      </w:tr>
      <w:tr w:rsidR="005649C4" w:rsidRPr="005649C4" w14:paraId="2FAA23C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97818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FE75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BA8C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2.123,60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7043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49,39%</w:t>
            </w:r>
          </w:p>
        </w:tc>
      </w:tr>
      <w:tr w:rsidR="005649C4" w:rsidRPr="005649C4" w14:paraId="197B68D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B42B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390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61E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137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2.123,60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A4C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49,39%</w:t>
            </w:r>
          </w:p>
        </w:tc>
      </w:tr>
      <w:tr w:rsidR="005649C4" w:rsidRPr="005649C4" w14:paraId="3E4CE81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BD9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FA1B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F5B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1555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2.123,60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854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2F00A9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71428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F1306E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POTPORA POLJOPRIVREDI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7FC59B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0A386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23152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D44BDD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2C88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A100501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49B9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Subvencije poljoprivrednicima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0FB6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A075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996A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1153F1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4883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5BC53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A5B7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31DA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DEE2D5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227B1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D93FD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2886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694F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E544F9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D1E8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A09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5BD9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F41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2DA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9638C2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D41F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8AE3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F8B9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3B922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F29FA5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4C32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4.6. NAKNADA ZA PRENAMJENU POLJOPRIVREDNOG ZEMLJIŠTA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BEB8B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C0CB0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38914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2DDD99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5BDE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098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4B61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A159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83D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2124C1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3F0A9A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1006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2A94FE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SOCIJALNA SKRB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46BEBE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1.118.050,00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4698B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509.774,28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E5EB35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45,59%</w:t>
            </w:r>
          </w:p>
        </w:tc>
      </w:tr>
      <w:tr w:rsidR="005649C4" w:rsidRPr="005649C4" w14:paraId="4D1C870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F1A5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A100601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2C76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Novčane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8E36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7F11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368.998,18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87B3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44,46%</w:t>
            </w:r>
          </w:p>
        </w:tc>
      </w:tr>
      <w:tr w:rsidR="005649C4" w:rsidRPr="005649C4" w14:paraId="036D9C7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744C3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DAB4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1C5C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368.998,18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E039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44,46%</w:t>
            </w:r>
          </w:p>
        </w:tc>
      </w:tr>
      <w:tr w:rsidR="005649C4" w:rsidRPr="005649C4" w14:paraId="4AEBF9B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75EF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1E66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075E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368.998,18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8D8A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44,46%</w:t>
            </w:r>
          </w:p>
        </w:tc>
      </w:tr>
      <w:tr w:rsidR="005649C4" w:rsidRPr="005649C4" w14:paraId="66D1C98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8087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C54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E35A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CA50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91.112,97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C0B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31,97%</w:t>
            </w:r>
          </w:p>
        </w:tc>
      </w:tr>
      <w:tr w:rsidR="005649C4" w:rsidRPr="005649C4" w14:paraId="115588F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E125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297E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trgovačkim društvima i zadrugama izvan javnog sektora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B56C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2D6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91.112,97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611C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B6F871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52F8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EFF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1552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C07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277.885,21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56E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51,75%</w:t>
            </w:r>
          </w:p>
        </w:tc>
      </w:tr>
      <w:tr w:rsidR="005649C4" w:rsidRPr="005649C4" w14:paraId="1BB3C7F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DD5B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CA4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A2A1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A13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264.051,69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0DEE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697DF1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B213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876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A83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6629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13.833,52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B9E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52FA50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5E34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BD1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B029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EB39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CA12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45472C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A85B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T100601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8693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projekt: Projekt: Zaželi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A25F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288.050,00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0837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140.776,10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1937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48,87%</w:t>
            </w:r>
          </w:p>
        </w:tc>
      </w:tr>
      <w:tr w:rsidR="005649C4" w:rsidRPr="005649C4" w14:paraId="2E6DC99D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4686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61A0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288.050,00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1338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140.776,10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238E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48,87%</w:t>
            </w:r>
          </w:p>
        </w:tc>
      </w:tr>
      <w:tr w:rsidR="005649C4" w:rsidRPr="005649C4" w14:paraId="44B25547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C61C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POMOĆI OD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EFB2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288.050,00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629C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140.776,10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4CFDD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48,87%</w:t>
            </w:r>
          </w:p>
        </w:tc>
      </w:tr>
      <w:tr w:rsidR="005649C4" w:rsidRPr="005649C4" w14:paraId="6EFAFE4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E658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9B29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820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777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129.936,07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304C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50,56%</w:t>
            </w:r>
          </w:p>
        </w:tc>
      </w:tr>
      <w:tr w:rsidR="005649C4" w:rsidRPr="005649C4" w14:paraId="721D0F9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94FF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E272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1BEC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41B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111.533,14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6D60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E37031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B561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7CF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DCED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425E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18.402,93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0F8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7A863B7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D662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51B9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F80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31.050,00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1EB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10.840,03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CD5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34,91%</w:t>
            </w:r>
          </w:p>
        </w:tc>
      </w:tr>
      <w:tr w:rsidR="005649C4" w:rsidRPr="005649C4" w14:paraId="205F730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65E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3212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8E82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F9BA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2397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4.225,00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2889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9DF751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BDF4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09E0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C1F9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550B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6.615,03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E99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01B0BD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C9CADF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CB44D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ORGANIZIRANJE I PROVOĐENJE ZAŠTITE I SPAŠAVANJA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E1D7B1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143.800,00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C092DE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86.664,00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31E49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60,27%</w:t>
            </w:r>
          </w:p>
        </w:tc>
      </w:tr>
      <w:tr w:rsidR="005649C4" w:rsidRPr="005649C4" w14:paraId="5C9AE4D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2C7B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A100701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3CA2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Vatrogasna zajednica  Općine Podstrana - DVD Podstrana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F603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ABEE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86.664,00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9674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66,66%</w:t>
            </w:r>
          </w:p>
        </w:tc>
      </w:tr>
      <w:tr w:rsidR="005649C4" w:rsidRPr="005649C4" w14:paraId="57BC0E3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4A80E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FBB2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B27C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86.664,00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1ACB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66,66%</w:t>
            </w:r>
          </w:p>
        </w:tc>
      </w:tr>
      <w:tr w:rsidR="005649C4" w:rsidRPr="005649C4" w14:paraId="5B45D32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7A727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5AC8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7749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86.664,00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12A7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66,66%</w:t>
            </w:r>
          </w:p>
        </w:tc>
      </w:tr>
      <w:tr w:rsidR="005649C4" w:rsidRPr="005649C4" w14:paraId="22ABC57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FEB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AF3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7B3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3044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86.664,00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07C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66,66%</w:t>
            </w:r>
          </w:p>
        </w:tc>
      </w:tr>
      <w:tr w:rsidR="005649C4" w:rsidRPr="005649C4" w14:paraId="5E23604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3493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C747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B9BA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C4B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86.664,00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97E6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7D4F68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07CD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A100702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2658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HGSS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CC31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4BF8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4F2D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A481AD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34DE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D03FC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AA8B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97CAB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E66809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3B17A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06592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96E29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FA83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FABDDD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AC2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D7D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24F3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DC9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BED4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5A417F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6A81C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A100703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0C4A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Civilna zaštita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5C21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4C54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C0059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70833D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379CC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6F79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4CED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F10E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253567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B9118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3174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0DC7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1629E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F2F79F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A011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40C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CF3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17F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63C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2E74DF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8080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8A69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FBF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D4DE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835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6C085C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A77FA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DA2CD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RAZVOJ CIVILNOG DRUŠTVA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EF662B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255.900,00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D36963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93.003,11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22EC17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36,34%</w:t>
            </w:r>
          </w:p>
        </w:tc>
      </w:tr>
      <w:tr w:rsidR="005649C4" w:rsidRPr="005649C4" w14:paraId="7DC7851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9598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A100801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C139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Hrvatski crveni križ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769C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1074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0F36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F02B4C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ADF0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5A4D8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D334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4C83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F691F9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D663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A65F5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4318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0D906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DB5E7D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1CB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BD2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86A7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0C8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B66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4A0494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BC2B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A100802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A263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Vjerske zajednice-redovna djelatnost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92B9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9A2B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3E0B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DD58D1F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74A1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1F10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996F5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52355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FFC66C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3A66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42DA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7AD1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8345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C3FF56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18F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985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1550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778D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453C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52EDF0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B65C0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F4D8F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359CC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C7EF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60A139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F1CE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5CD4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51B99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9E60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3983E4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CC5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5DD1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4B8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CFF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009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7C8B34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93EC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A100803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AE34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Vjerske zajednice-uređenje sakralnih objekata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BD624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0F01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7DDE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C031F3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923B6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FEAAD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E2AF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32C9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591A47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D1197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CB783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0714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6CF0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9F9417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A63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89E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2C2D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E29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7F1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50FA5E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231B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A100804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A73D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Gradska knjižnica Marko Marulić Split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A5BE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4056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20.301,16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1315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44,13%</w:t>
            </w:r>
          </w:p>
        </w:tc>
      </w:tr>
      <w:tr w:rsidR="005649C4" w:rsidRPr="005649C4" w14:paraId="56844257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5CAF6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2525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DD5E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20.301,16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3FA4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44,13%</w:t>
            </w:r>
          </w:p>
        </w:tc>
      </w:tr>
      <w:tr w:rsidR="005649C4" w:rsidRPr="005649C4" w14:paraId="33B6583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F1DC5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E120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6610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20.301,16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64EBC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44,13%</w:t>
            </w:r>
          </w:p>
        </w:tc>
      </w:tr>
      <w:tr w:rsidR="005649C4" w:rsidRPr="005649C4" w14:paraId="4350BDE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3C3F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061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2641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581E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20.301,16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4FDF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44,13%</w:t>
            </w:r>
          </w:p>
        </w:tc>
      </w:tr>
      <w:tr w:rsidR="005649C4" w:rsidRPr="005649C4" w14:paraId="245FE15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55C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2A89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A59C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33EF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20.301,16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BC5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388296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5C0D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A100805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3F55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Donacije zdravstvenim ustanovama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6C58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54A4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F450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BA0F22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A65E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371C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0E80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28E1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475B52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5883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6C67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27ECE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89D4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F9D6E6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2B01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B55C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675E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0B1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53C7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47AAA4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1691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A100806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8909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Manifestacije Općine Podstrana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EA08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242E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E41A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5649C4" w:rsidRPr="005649C4" w14:paraId="0DC9B0D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2EEC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EF671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1CD0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33FEF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5649C4" w:rsidRPr="005649C4" w14:paraId="2EE7C1D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0D5E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BF86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258BA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BE97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5649C4" w:rsidRPr="005649C4" w14:paraId="0BF2B08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04A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6E6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7642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FF1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CD84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5649C4" w:rsidRPr="005649C4" w14:paraId="3AA5F67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A16F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09E6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F18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101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18E8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E65F27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EDE65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AB462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FA4E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718F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5649C4" w:rsidRPr="005649C4" w14:paraId="55CEB927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4335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4.5. BORAVIŠNA PRISTOJBA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2AEE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DB2E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C45A7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100,00%</w:t>
            </w:r>
          </w:p>
        </w:tc>
      </w:tr>
      <w:tr w:rsidR="005649C4" w:rsidRPr="005649C4" w14:paraId="61A61FD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030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B190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1A8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37A7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595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5649C4" w:rsidRPr="005649C4" w14:paraId="3B8EF8B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1698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95C3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4A35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50B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8353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4446EA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86DF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T100801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D0066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Tekući projekt: Projekt: Besplatne edukativne, kulturne i sportske aktivnosti za djecu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3987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D7D7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28BA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21F0D5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5575C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9411D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7DF22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0663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01AC55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FEB5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POMOĆI OD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046AE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61B4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D03F5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761462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B70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A520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9872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786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FB0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75C635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D6E1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T100802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4F7A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projekt: Projekt: CLYMACT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D2A8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74DEE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2.701,95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8DCD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19,30%</w:t>
            </w:r>
          </w:p>
        </w:tc>
      </w:tr>
      <w:tr w:rsidR="005649C4" w:rsidRPr="005649C4" w14:paraId="65579A0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CE96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2457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DEEF0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2.701,95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46D0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19,30%</w:t>
            </w:r>
          </w:p>
        </w:tc>
      </w:tr>
      <w:tr w:rsidR="005649C4" w:rsidRPr="005649C4" w14:paraId="04004F5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BDF63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POMOĆI OD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C2BE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CD0C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2.701,95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F21AF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19,30%</w:t>
            </w:r>
          </w:p>
        </w:tc>
      </w:tr>
      <w:tr w:rsidR="005649C4" w:rsidRPr="005649C4" w14:paraId="063D5D4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FA00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2E7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463F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CD0E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2.701,95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032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19,30%</w:t>
            </w:r>
          </w:p>
        </w:tc>
      </w:tr>
      <w:tr w:rsidR="005649C4" w:rsidRPr="005649C4" w14:paraId="5954982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F9D7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EA8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D9EF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7C2F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2.701,95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67A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D64591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D019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T100803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12719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projekt: Projekt: GREENMOVE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BA99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C688A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57DB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C47AA9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A235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E9A61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961ED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91CE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AC57BCF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8D57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POMOĆI OD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D262C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4C5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71C4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CFB4AB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B72C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966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E4A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87B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E45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136893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E894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T100804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953C3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projekt: Donacija MUP-u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2DDA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DE57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9275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867DB2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B230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B9CC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A96C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865D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4A590C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F05F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4A16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FFF7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889AC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21E182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80F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2CAA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4995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AAAF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A1B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74AAAC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299D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T100805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4B3F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projekt: Edukativne i savjetodavne aktivnosti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98D2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4923B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EC7B8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D31AC4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56C0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8D3D8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F263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AA7B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945A97D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AA85C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B957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1AC1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4524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4D0F0C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FAA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9A4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55A9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0AFD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791C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29CE57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EB2394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4BD54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UNAPREĐENJE TURISTIČKE INFRASTRUKTURNE OSNOVE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641A3B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33642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196D60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1B7565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1BDEE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A101401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41E64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Razvoj širokopojasne infrastrukture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C26C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7A8B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013E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7853C1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77F28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0750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720E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762C1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06A640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F869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BA295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0BF1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F3F4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D5FA6C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D0C7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4A8B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731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1D1F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0AD9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EA1952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8D4FD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3C022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11.435.900,00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2A99D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1.733.714,94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5C652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15,16%</w:t>
            </w:r>
          </w:p>
        </w:tc>
      </w:tr>
      <w:tr w:rsidR="005649C4" w:rsidRPr="005649C4" w14:paraId="6E12EE4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E31EE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247C4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11.435.900,00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C1524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1.733.714,94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7EC33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15,16%</w:t>
            </w:r>
          </w:p>
        </w:tc>
      </w:tr>
      <w:tr w:rsidR="005649C4" w:rsidRPr="005649C4" w14:paraId="3CC8062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B7AC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B1D04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7.284.900,00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FFF2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1.517.887,44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D0A7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20,84%</w:t>
            </w:r>
          </w:p>
        </w:tc>
      </w:tr>
      <w:tr w:rsidR="005649C4" w:rsidRPr="005649C4" w14:paraId="3B24EB8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198A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93FB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7.284.900,00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BF1B0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1.517.887,44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7D1F4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20,84%</w:t>
            </w:r>
          </w:p>
        </w:tc>
      </w:tr>
      <w:tr w:rsidR="005649C4" w:rsidRPr="005649C4" w14:paraId="18D2F91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6CC85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E050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38E1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21.425,00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F238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23,29%</w:t>
            </w:r>
          </w:p>
        </w:tc>
      </w:tr>
      <w:tr w:rsidR="005649C4" w:rsidRPr="005649C4" w14:paraId="24B845D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9C0C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5E76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AB14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21.425,00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FFBB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23,29%</w:t>
            </w:r>
          </w:p>
        </w:tc>
      </w:tr>
      <w:tr w:rsidR="005649C4" w:rsidRPr="005649C4" w14:paraId="1B63EEC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B2E8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14D57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1.669.000,00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D5F8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53.563,06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704E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3,21%</w:t>
            </w:r>
          </w:p>
        </w:tc>
      </w:tr>
      <w:tr w:rsidR="005649C4" w:rsidRPr="005649C4" w14:paraId="7076FB3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CB3E0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KOMUNALNI DOPRINOS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184DB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9586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15.450,00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70CD0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1,72%</w:t>
            </w:r>
          </w:p>
        </w:tc>
      </w:tr>
      <w:tr w:rsidR="005649C4" w:rsidRPr="005649C4" w14:paraId="6512788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90F74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4.2. KOMUNALNA NAKNADA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B278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694.000,00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90E0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30.238,06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FB4F0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4,36%</w:t>
            </w:r>
          </w:p>
        </w:tc>
      </w:tr>
      <w:tr w:rsidR="005649C4" w:rsidRPr="005649C4" w14:paraId="3BDA485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A6E8D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4.3. VODNI DOPRINOS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EC44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FE0CD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FCE4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1B6EE6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16592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4.4. NAKNADA ZA LEGALIZACIJU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6BFF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DFA3F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A3671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4DFE0D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E54B8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4.5. BORAVIŠNA PRISTOJBA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F268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6DC0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7.875,00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37BC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13,13%</w:t>
            </w:r>
          </w:p>
        </w:tc>
      </w:tr>
      <w:tr w:rsidR="005649C4" w:rsidRPr="005649C4" w14:paraId="2B2EC42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1CC1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F270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2.390.000,00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48485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140.839,44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C694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5,89%</w:t>
            </w:r>
          </w:p>
        </w:tc>
      </w:tr>
      <w:tr w:rsidR="005649C4" w:rsidRPr="005649C4" w14:paraId="560567A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8927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POMOĆI OD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8C2B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2.390.000,00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A1CEC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140.839,44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57C7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5,89%</w:t>
            </w:r>
          </w:p>
        </w:tc>
      </w:tr>
      <w:tr w:rsidR="005649C4" w:rsidRPr="005649C4" w14:paraId="2533B6D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865696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1001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88693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 JAVNA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D38EE3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293.100,00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17BDA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132.667,11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5D2708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45,26%</w:t>
            </w:r>
          </w:p>
        </w:tc>
      </w:tr>
      <w:tr w:rsidR="005649C4" w:rsidRPr="005649C4" w14:paraId="571A856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FB5BF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A100101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3A2C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Aktivnost: Financiranje redovne djelatnosti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80E1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293.100,00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1A73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132.667,11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852B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45,26%</w:t>
            </w:r>
          </w:p>
        </w:tc>
      </w:tr>
      <w:tr w:rsidR="005649C4" w:rsidRPr="005649C4" w14:paraId="168FC7B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7DC15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E6A5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293.100,00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34A2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132.667,11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F8D6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45,26%</w:t>
            </w:r>
          </w:p>
        </w:tc>
      </w:tr>
      <w:tr w:rsidR="005649C4" w:rsidRPr="005649C4" w14:paraId="79023F1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EC71A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198F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293.100,00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E53E0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132.667,11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867C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45,26%</w:t>
            </w:r>
          </w:p>
        </w:tc>
      </w:tr>
      <w:tr w:rsidR="005649C4" w:rsidRPr="005649C4" w14:paraId="1551D44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601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5485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1B3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EB10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110.514,26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F4D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42,02%</w:t>
            </w:r>
          </w:p>
        </w:tc>
      </w:tr>
      <w:tr w:rsidR="005649C4" w:rsidRPr="005649C4" w14:paraId="369CEBD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DC1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333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36A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C23B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86.896,08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55B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042142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133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BED7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D40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178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8.863,26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01BA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A09613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B525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396D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CD3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5EC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14.754,92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967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484F47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25D1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AB98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B53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435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22.152,85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2A23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73,60%</w:t>
            </w:r>
          </w:p>
        </w:tc>
      </w:tr>
      <w:tr w:rsidR="005649C4" w:rsidRPr="005649C4" w14:paraId="126E7B8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2C3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0F46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DC72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D69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1.075,60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D69B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ACA146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6049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170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C94D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74E3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795,94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070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ED6C10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4EE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5A3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80AA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DE52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E3C9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2287C1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7D30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88BB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3C35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9C9B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1.425,80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DEB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7592088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CD93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5030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2997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FD0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15.875,00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932E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FCD09C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099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E5D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25A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485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2.885,71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4FE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CB9913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7FD5F0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1009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34594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RAZVOJ I UPRAVLJANJE SUSTAVA VODOOPSKRBE, ODVODNJE I ZAŠTITE VODA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52C82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7D61AB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1.930,63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CC03C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0,86%</w:t>
            </w:r>
          </w:p>
        </w:tc>
      </w:tr>
      <w:tr w:rsidR="005649C4" w:rsidRPr="005649C4" w14:paraId="5D30CFB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5572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A100901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D616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Izgradnja komunalno vodne građevine - CS Duge Njive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DF43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EFFB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483C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4D5600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CCE6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A7577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2D7A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80BB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C069C3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2383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C2CAD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BF9B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D88F8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CA6552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394C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EF22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936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5F5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576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18DF2F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1E66C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K100901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8D7F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sustava odvodnje oborinskih voda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3425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4718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1.930,63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4EA5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0,97%</w:t>
            </w:r>
          </w:p>
        </w:tc>
      </w:tr>
      <w:tr w:rsidR="005649C4" w:rsidRPr="005649C4" w14:paraId="57FC5A4D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AF3A9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7573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88F6A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1.930,63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6C18B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1,02%</w:t>
            </w:r>
          </w:p>
        </w:tc>
      </w:tr>
      <w:tr w:rsidR="005649C4" w:rsidRPr="005649C4" w14:paraId="38A984DF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11C8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51529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DA775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1.930,63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15AE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1,02%</w:t>
            </w:r>
          </w:p>
        </w:tc>
      </w:tr>
      <w:tr w:rsidR="005649C4" w:rsidRPr="005649C4" w14:paraId="12A0780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B2BE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F8B3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D92F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74C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1.930,63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E3D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1,02%</w:t>
            </w:r>
          </w:p>
        </w:tc>
      </w:tr>
      <w:tr w:rsidR="005649C4" w:rsidRPr="005649C4" w14:paraId="423044D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DAD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419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42A8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F58E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1.930,63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644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607EAC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DD88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F8868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4D36C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3ADB9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5F3C1D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6BED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4.3. VODNI DOPRINOS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4232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169D2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90F7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06A454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4A7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975E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E64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FC1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EC3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AB0F4E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F1A70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1010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CA10A9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PROSTORNO UREĐENJE I UNAPREĐENJE STANOVANJA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91FF6E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4.109.300,00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A50EB8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867.955,68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D6805B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21,12%</w:t>
            </w:r>
          </w:p>
        </w:tc>
      </w:tr>
      <w:tr w:rsidR="005649C4" w:rsidRPr="005649C4" w14:paraId="5677E95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F580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A101001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1850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Uređenje protupožarnog puta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907B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A4E9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6304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BDCCEB7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3E9F1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B21C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FCC8D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25E6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7E863E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F323E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4.2. KOMUNALNA NAKNADA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49A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41A3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E7DA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0CEB37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CA7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3BE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0E73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D77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DD4F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96E40B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C7792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A101002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FAB5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Očuvanje kulturne baštine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D81E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D251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53A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D44CE1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B6326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B980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FAC3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FD6CD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EC4F7A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42B3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1AC06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4576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A13C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C22861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DBD6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E17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3968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70C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DD49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26D668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E1DC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K101001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85E4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Izrada prostorno planske dokumentacije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6FDC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37A0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D9FF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8,01%</w:t>
            </w:r>
          </w:p>
        </w:tc>
      </w:tr>
      <w:tr w:rsidR="005649C4" w:rsidRPr="005649C4" w14:paraId="2ECC7F47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3D0B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ADDB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91.800,00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C96CA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5A507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8,44%</w:t>
            </w:r>
          </w:p>
        </w:tc>
      </w:tr>
      <w:tr w:rsidR="005649C4" w:rsidRPr="005649C4" w14:paraId="1FC605DF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3B8F2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F076A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91.800,00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4E59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E9CF6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8,44%</w:t>
            </w:r>
          </w:p>
        </w:tc>
      </w:tr>
      <w:tr w:rsidR="005649C4" w:rsidRPr="005649C4" w14:paraId="0D62D6A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C0DF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14B7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388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D139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85E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27,68%</w:t>
            </w:r>
          </w:p>
        </w:tc>
      </w:tr>
      <w:tr w:rsidR="005649C4" w:rsidRPr="005649C4" w14:paraId="64A5327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17A6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313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9BA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E26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784F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ADAA73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D587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8B72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679A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ED0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1F3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85CCAD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DD1F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7C69D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F51BA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362A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785031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E144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4.4. NAKNADA ZA LEGALIZACIJU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BC21B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7098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E47C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5A5A72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352E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000C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B514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C8F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749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892F91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AB5B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K101002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A4E4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javne rasvjete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9CBF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38CB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183.380,78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A203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26,97%</w:t>
            </w:r>
          </w:p>
        </w:tc>
      </w:tr>
      <w:tr w:rsidR="005649C4" w:rsidRPr="005649C4" w14:paraId="02D7FDEF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6A745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D318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1C35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183.380,78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EA18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26,97%</w:t>
            </w:r>
          </w:p>
        </w:tc>
      </w:tr>
      <w:tr w:rsidR="005649C4" w:rsidRPr="005649C4" w14:paraId="6621D6C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5624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867A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D806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183.380,78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3F09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26,97%</w:t>
            </w:r>
          </w:p>
        </w:tc>
      </w:tr>
      <w:tr w:rsidR="005649C4" w:rsidRPr="005649C4" w14:paraId="39F0AE7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744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2345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ED84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CF4F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183.380,78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F60C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26,97%</w:t>
            </w:r>
          </w:p>
        </w:tc>
      </w:tr>
      <w:tr w:rsidR="005649C4" w:rsidRPr="005649C4" w14:paraId="3B82F21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14AC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F1F7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052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9B39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183.380,78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C1B6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717E284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E296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K101003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D663F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Nadogradnja groblja Ban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548D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7C7E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CCF6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86527B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C98B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DB8BC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F4A2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1DB99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07DF99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0DC1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72A1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61A0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26E4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61F073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784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C859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D385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61BB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246B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FE95E1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575B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6167E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D2B1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B077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1459A5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CB11E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7B000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BC9AA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84F20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8B33C5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F8E8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B48A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FB5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4BB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2480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91DA64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1ECE2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D8052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9EE6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C95D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010EFED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0188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KOMUNALNI DOPRINOS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ACC9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8726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D9013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46CD45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139A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A9D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D24A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307C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697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6B0464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AE19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K101004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DA7A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SRC Miljevac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4F81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FAA4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4710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C693C1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85B31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45F4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7420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C619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8088C7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334D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7E16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F785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9720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7E15DA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E98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9C02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CA02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812A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FF2C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7C8A00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2099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K101005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785E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Stambeno zbrinjavanje branitelja iz DR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7EB4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98A7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0B26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D6B541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F6C5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BB93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5E5A7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234A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13C1A1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85091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BB577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16E6A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AF1D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8E65C0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00E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8A2B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7EED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D70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71E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2C51AF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449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5631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679F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0C23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32C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267CC5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A7978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K101006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6DA36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APC Petrićevo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22CCE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BD15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B20D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293856F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16351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E87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D0CB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D2C2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BF336E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72CA7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E1A9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EC0C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6D19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E7B4BA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9D8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1AE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3E0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A319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C42C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280F6C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1FA5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K101007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DD00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javnog parka u Mosorskoj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31A2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70049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C0ED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AAE2A1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76F5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6D73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3B097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E6BB5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5AD491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259C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KOMUNALNI DOPRINOS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8AE67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B7F51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1497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4D9A33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6A1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EEC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08DB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A0A6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4E8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064BCB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6AA6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K101008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4FBB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Vanjska vježbališta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C8F5A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478D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C5E9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0E6055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A787E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14715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D160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4163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944EC4F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8AD8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D51D3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E50F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0433D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2DC340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778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948C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752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381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E1C9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06D7C6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C4188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K101009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CD64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Sanacija pješačke i biciklističke staze na obalnom području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5EC6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A767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651.037,40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ED42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48,22%</w:t>
            </w:r>
          </w:p>
        </w:tc>
      </w:tr>
      <w:tr w:rsidR="005649C4" w:rsidRPr="005649C4" w14:paraId="7E05A08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9BFF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7984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1.150.000,00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9417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510.197,96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D261F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44,37%</w:t>
            </w:r>
          </w:p>
        </w:tc>
      </w:tr>
      <w:tr w:rsidR="005649C4" w:rsidRPr="005649C4" w14:paraId="19AE730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ECBD7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2DC82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1.150.000,00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4BAB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510.197,96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CC99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44,37%</w:t>
            </w:r>
          </w:p>
        </w:tc>
      </w:tr>
      <w:tr w:rsidR="005649C4" w:rsidRPr="005649C4" w14:paraId="6465469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FD73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521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DD7D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CFFA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510.197,96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8B99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44,37%</w:t>
            </w:r>
          </w:p>
        </w:tc>
      </w:tr>
      <w:tr w:rsidR="005649C4" w:rsidRPr="005649C4" w14:paraId="7D8E8A5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24CF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ED94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1C5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3066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510.197,96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889E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AE3635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5E843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35D5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20BC4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140.839,44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E2E7C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70,42%</w:t>
            </w:r>
          </w:p>
        </w:tc>
      </w:tr>
      <w:tr w:rsidR="005649C4" w:rsidRPr="005649C4" w14:paraId="5BC3E767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65C49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POMOĆI OD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478A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0477C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140.839,44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74E00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70,42%</w:t>
            </w:r>
          </w:p>
        </w:tc>
      </w:tr>
      <w:tr w:rsidR="005649C4" w:rsidRPr="005649C4" w14:paraId="292F93D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1395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210D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D6F4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1EA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140.839,44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BBA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70,42%</w:t>
            </w:r>
          </w:p>
        </w:tc>
      </w:tr>
      <w:tr w:rsidR="005649C4" w:rsidRPr="005649C4" w14:paraId="48E7809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AD1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2D7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AC6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309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140.839,44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473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DC4E43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E139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K101010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2CB7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Digitalni panel za informiranje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584C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4991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2FC4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EA06DA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4FE0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34FA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2A69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D8CD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E535D9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9C0C1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7C4F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B001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EF7C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B45770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1F5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B41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80A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5ABB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2B2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28C0B2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4A39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K101011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5690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biste Vladimiru Vukoviću Vati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A3EE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C013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7073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55BEED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529B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E3B0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DC5F4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40F74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BFDF77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7360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F942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B3D3E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4BA5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CDC6C5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AA7B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095A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B26A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5AFF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CDA3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661855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5F35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K101012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53C5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Nove osnovne škole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92A5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C9A5F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1D41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BEE4F6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61DE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6B81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1C7B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5689B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FE439DF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6A04E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AF8D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3A4C8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96450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CC8498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0FA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E6C3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093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D97D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7D02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B5D1A6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A453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K101013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F3D0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sportske lučice Sv. Martin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4354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C4CB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6.237,50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8E31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6,24%</w:t>
            </w:r>
          </w:p>
        </w:tc>
      </w:tr>
      <w:tr w:rsidR="005649C4" w:rsidRPr="005649C4" w14:paraId="2089996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B104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3D31D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EC79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6.237,50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2C0A0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6,24%</w:t>
            </w:r>
          </w:p>
        </w:tc>
      </w:tr>
      <w:tr w:rsidR="005649C4" w:rsidRPr="005649C4" w14:paraId="4420837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E6BE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EE10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A938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6.237,50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5B0D7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6,24%</w:t>
            </w:r>
          </w:p>
        </w:tc>
      </w:tr>
      <w:tr w:rsidR="005649C4" w:rsidRPr="005649C4" w14:paraId="08908A8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5CE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4F0F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DFE2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6C7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6.237,50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92D6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6,24%</w:t>
            </w:r>
          </w:p>
        </w:tc>
      </w:tr>
      <w:tr w:rsidR="005649C4" w:rsidRPr="005649C4" w14:paraId="09433F6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7EB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DF1C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02B7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0507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6.237,50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D62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E1FDE1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3425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T101001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4856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projekt: Geodetski elaborati nerazvrstanih cesta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2EA80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18FE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19.550,00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B607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97,75%</w:t>
            </w:r>
          </w:p>
        </w:tc>
      </w:tr>
      <w:tr w:rsidR="005649C4" w:rsidRPr="005649C4" w14:paraId="198EB98D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7E8A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62A4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0181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19.550,00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B91CB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97,75%</w:t>
            </w:r>
          </w:p>
        </w:tc>
      </w:tr>
      <w:tr w:rsidR="005649C4" w:rsidRPr="005649C4" w14:paraId="7BCE436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1046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C1D2E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3F32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19.550,00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5505D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97,75%</w:t>
            </w:r>
          </w:p>
        </w:tc>
      </w:tr>
      <w:tr w:rsidR="005649C4" w:rsidRPr="005649C4" w14:paraId="045BE98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BA94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7FF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CA2F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3BA9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19.550,00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E26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97,75%</w:t>
            </w:r>
          </w:p>
        </w:tc>
      </w:tr>
      <w:tr w:rsidR="005649C4" w:rsidRPr="005649C4" w14:paraId="1CDD248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9EF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CD1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762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26F5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19.550,00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74CE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AEF1AD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CE883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04D4D0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RAZVOJ I SIGURNOST PROMETA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091AAE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F55A50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230.139,56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3A8B9D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8,75%</w:t>
            </w:r>
          </w:p>
        </w:tc>
      </w:tr>
      <w:tr w:rsidR="005649C4" w:rsidRPr="005649C4" w14:paraId="2222471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595D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K101101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2ADA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i rekonstrukcija ulica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DABC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2.565.000,00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72D6C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230.139,56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6EEC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8,97%</w:t>
            </w:r>
          </w:p>
        </w:tc>
      </w:tr>
      <w:tr w:rsidR="005649C4" w:rsidRPr="005649C4" w14:paraId="727196F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0F1E0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0652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1.755.000,00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5B59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222.185,31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83C6E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12,66%</w:t>
            </w:r>
          </w:p>
        </w:tc>
      </w:tr>
      <w:tr w:rsidR="005649C4" w:rsidRPr="005649C4" w14:paraId="3B4C332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B8FA2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61E9E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1.755.000,00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57628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222.185,31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B37E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12,66%</w:t>
            </w:r>
          </w:p>
        </w:tc>
      </w:tr>
      <w:tr w:rsidR="005649C4" w:rsidRPr="005649C4" w14:paraId="1A8659C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2DBF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CB40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30D3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FCCC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11.534,51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C73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1,72%</w:t>
            </w:r>
          </w:p>
        </w:tc>
      </w:tr>
      <w:tr w:rsidR="005649C4" w:rsidRPr="005649C4" w14:paraId="68BD6C7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FCD6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267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1C8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DA0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11.534,51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415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346CA3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E99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1F9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27B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1.085.000,00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76A3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210.650,80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CE8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19,41%</w:t>
            </w:r>
          </w:p>
        </w:tc>
      </w:tr>
      <w:tr w:rsidR="005649C4" w:rsidRPr="005649C4" w14:paraId="2CAA54F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6A2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D79F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DC99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325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210.650,80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6D0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149AD6D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8AAD7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DCCB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2F5C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7.954,25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6A910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0,98%</w:t>
            </w:r>
          </w:p>
        </w:tc>
      </w:tr>
      <w:tr w:rsidR="005649C4" w:rsidRPr="005649C4" w14:paraId="004E46D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8F152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KOMUNALNI DOPRINOS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2C2C6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F2E3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D284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22552C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172C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D757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F51E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13A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273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A8B901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625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C41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AD01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EBFC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F131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2A6579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3106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82D2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422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BBE3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1B1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087047D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C1CB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4.2. KOMUNALNA NAKNADA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6599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460.000,00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ADBD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7.954,25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176C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1,73%</w:t>
            </w:r>
          </w:p>
        </w:tc>
      </w:tr>
      <w:tr w:rsidR="005649C4" w:rsidRPr="005649C4" w14:paraId="5439ED4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418D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9930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A196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940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4.954,25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98B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12,39%</w:t>
            </w:r>
          </w:p>
        </w:tc>
      </w:tr>
      <w:tr w:rsidR="005649C4" w:rsidRPr="005649C4" w14:paraId="17D8D36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FDBD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178F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93AA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BB34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4.954,25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9240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200BE6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1DCD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410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964C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934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D45F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6E9BFC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695A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B54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4D6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E16A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7711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3,00%</w:t>
            </w:r>
          </w:p>
        </w:tc>
      </w:tr>
      <w:tr w:rsidR="005649C4" w:rsidRPr="005649C4" w14:paraId="4DCF8A3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1DA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0AB0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0AD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502D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CE6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B9CC27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699E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K101102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A192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Južni nogostup i JR uz D8 - kod HC Lav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4449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810A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3883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2E9CBF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D93C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7AB12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E9FA4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2837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972E18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41851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9B811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B4695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39C62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7AA139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472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D326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2883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0327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F26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568F49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E797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K101103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5F25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Prometna svjetlosna signalizacija na pješačkim prijelazima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ECAF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D9B5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DD74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EC897ED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7B51F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545A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E035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2FB1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66EDEC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9136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A01A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E361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7DE2B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4B0AF3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4FB1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08A4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67E9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5AB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9578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9CC927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F8A0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K101104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F2AD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pješačkog nathodnika nad D8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BADC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6C18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B12C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0690737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AE8B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5DC0D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CD41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0A51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216FC3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6AFD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D54D7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966B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B6FD0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8CF950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CD0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479D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2B69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CE3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401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6DCFB4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955C9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30D593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ODRŽAVANJE KOMUNALNE INFRASTRUKTURE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225009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1.415.000,00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09406E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277.411,61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9DAB84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19,61%</w:t>
            </w:r>
          </w:p>
        </w:tc>
      </w:tr>
      <w:tr w:rsidR="005649C4" w:rsidRPr="005649C4" w14:paraId="6CF051C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17B9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A101201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EEF6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nerazvrstanih ulica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307F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4E4B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231.302,77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65E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38,55%</w:t>
            </w:r>
          </w:p>
        </w:tc>
      </w:tr>
      <w:tr w:rsidR="005649C4" w:rsidRPr="005649C4" w14:paraId="08D3071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7F5B7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E512B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CB81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230.299,02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E7B7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42,53%</w:t>
            </w:r>
          </w:p>
        </w:tc>
      </w:tr>
      <w:tr w:rsidR="005649C4" w:rsidRPr="005649C4" w14:paraId="6C95D54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3605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477F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541.500,00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A668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230.299,02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C9DF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42,53%</w:t>
            </w:r>
          </w:p>
        </w:tc>
      </w:tr>
      <w:tr w:rsidR="005649C4" w:rsidRPr="005649C4" w14:paraId="2BCD989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464A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372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BF27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9F8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230.299,02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4E1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42,53%</w:t>
            </w:r>
          </w:p>
        </w:tc>
      </w:tr>
      <w:tr w:rsidR="005649C4" w:rsidRPr="005649C4" w14:paraId="184A6B5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3A6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0DE2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65CA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C284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230.299,02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2614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F5B9C0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5735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270FB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93FA4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1.003,75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F6A66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1,72%</w:t>
            </w:r>
          </w:p>
        </w:tc>
      </w:tr>
      <w:tr w:rsidR="005649C4" w:rsidRPr="005649C4" w14:paraId="44351F17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CCEA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4.2. KOMUNALNA NAKNADA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15D2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2F4B4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1.003,75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7BFC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1,72%</w:t>
            </w:r>
          </w:p>
        </w:tc>
      </w:tr>
      <w:tr w:rsidR="005649C4" w:rsidRPr="005649C4" w14:paraId="4E3B037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A17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DA34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DD27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890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1.003,75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9A8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1,72%</w:t>
            </w:r>
          </w:p>
        </w:tc>
      </w:tr>
      <w:tr w:rsidR="005649C4" w:rsidRPr="005649C4" w14:paraId="5ABD9CF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C9D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B2BB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098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CD41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1.003,75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51D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6B40BD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C87B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A101202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FC10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plaža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D67A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DAB3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F008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CB2826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36236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9BF8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64B7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FA7DA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79E602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2498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B368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37B04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1BE4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3DF89A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B52E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8D54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B628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DAE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0F3A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433438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FE86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30FC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1422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290A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82E8C27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B1B5F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4.5. BORAVIŠNA PRISTOJBA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E48C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5ACCC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6F3AC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378928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3A64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0A7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8B0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C135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E9FE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E25720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AB87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A101203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A44CB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sustava bicikala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07A1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F9EF7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3CFB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25,94%</w:t>
            </w:r>
          </w:p>
        </w:tc>
      </w:tr>
      <w:tr w:rsidR="005649C4" w:rsidRPr="005649C4" w14:paraId="1BC1EC6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3833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1E335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A57B2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73925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25,94%</w:t>
            </w:r>
          </w:p>
        </w:tc>
      </w:tr>
      <w:tr w:rsidR="005649C4" w:rsidRPr="005649C4" w14:paraId="60C9AE3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96C1F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4.2. KOMUNALNA NAKNADA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C3AC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7F5E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08FC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25,94%</w:t>
            </w:r>
          </w:p>
        </w:tc>
      </w:tr>
      <w:tr w:rsidR="005649C4" w:rsidRPr="005649C4" w14:paraId="60A3E16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992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20F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664D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8AC7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DD2F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25,94%</w:t>
            </w:r>
          </w:p>
        </w:tc>
      </w:tr>
      <w:tr w:rsidR="005649C4" w:rsidRPr="005649C4" w14:paraId="6BC8048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9CF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395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6085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9BE0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AF72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05660A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3ABC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A101204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0E1C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javne rasvjete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37BD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1F4E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29.142,84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D95B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14,64%</w:t>
            </w:r>
          </w:p>
        </w:tc>
      </w:tr>
      <w:tr w:rsidR="005649C4" w:rsidRPr="005649C4" w14:paraId="6FB5067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7D81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8CA6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199.000,00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38F31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29.142,84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2528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14,64%</w:t>
            </w:r>
          </w:p>
        </w:tc>
      </w:tr>
      <w:tr w:rsidR="005649C4" w:rsidRPr="005649C4" w14:paraId="549AE35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5117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CCCB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199.000,00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750D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29.142,84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3439D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14,64%</w:t>
            </w:r>
          </w:p>
        </w:tc>
      </w:tr>
      <w:tr w:rsidR="005649C4" w:rsidRPr="005649C4" w14:paraId="1427C0A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4C7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5CB0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665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1454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29.142,84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ADD4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14,64%</w:t>
            </w:r>
          </w:p>
        </w:tc>
      </w:tr>
      <w:tr w:rsidR="005649C4" w:rsidRPr="005649C4" w14:paraId="48C701B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610D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204D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F9C8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559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8.787,51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E87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9DC75F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96CD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907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9BC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B8C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14.930,33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056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74825F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5634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CA7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D423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5C5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5.425,00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E964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B263C8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55E7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A101205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56D4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dječjih igrališta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EB87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7FF4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12.816,00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83FD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3,20%</w:t>
            </w:r>
          </w:p>
        </w:tc>
      </w:tr>
      <w:tr w:rsidR="005649C4" w:rsidRPr="005649C4" w14:paraId="535908D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EBDE1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B38E7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D45F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213A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1C006C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B5272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ADC9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DDE1F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32179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6AE535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AAA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EAE1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8CD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B77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76C9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BE59D5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C12DE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0B521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8D4E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12.816,00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D9E7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12,82%</w:t>
            </w:r>
          </w:p>
        </w:tc>
      </w:tr>
      <w:tr w:rsidR="005649C4" w:rsidRPr="005649C4" w14:paraId="72358DC7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D2D9F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4.2. KOMUNALNA NAKNADA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00C91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3095C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12.816,00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EF239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12,82%</w:t>
            </w:r>
          </w:p>
        </w:tc>
      </w:tr>
      <w:tr w:rsidR="005649C4" w:rsidRPr="005649C4" w14:paraId="1E1ED7D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0C6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1575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02D2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0D96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12.816,00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1330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12,82%</w:t>
            </w:r>
          </w:p>
        </w:tc>
      </w:tr>
      <w:tr w:rsidR="005649C4" w:rsidRPr="005649C4" w14:paraId="6BE4398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9C6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F2B0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399C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FD53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12.816,00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2877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71D51F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F9A3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A101206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C871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autobusnih stajališta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7B6B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9E5F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74FC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A3E0B4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EA9E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7F03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37086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4B425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2C2925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2A73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694E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5BD95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AD632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A818A6C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B0A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AC8F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B00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DA6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8BE8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3821E8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81B1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A101207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5051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Sanacija odlagališta Perun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24B1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72FC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00EC9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9AFC7B1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9CC4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E923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C1A5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AD3E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8945B7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CB76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5C08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8563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3014A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D1D5A8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1BE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684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F21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3FD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036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50CBEA6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26F96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1013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43A06A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UPRAVLJANJE IMOVINOM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11F387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2.763.500,00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C7409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223.610,35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804F22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8,09%</w:t>
            </w:r>
          </w:p>
        </w:tc>
      </w:tr>
      <w:tr w:rsidR="005649C4" w:rsidRPr="005649C4" w14:paraId="1229D5C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CA93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A101301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4927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objekata u vlasništvu i posjedu Općine Podstrana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4109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D222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4.314,06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4464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9,69%</w:t>
            </w:r>
          </w:p>
        </w:tc>
      </w:tr>
      <w:tr w:rsidR="005649C4" w:rsidRPr="005649C4" w14:paraId="4CB3CC9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FB436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4C56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56F6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4.314,06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FE01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9,69%</w:t>
            </w:r>
          </w:p>
        </w:tc>
      </w:tr>
      <w:tr w:rsidR="005649C4" w:rsidRPr="005649C4" w14:paraId="631441F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D4DB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4.2. KOMUNALNA NAKNADA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C60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EACB8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4.314,06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E9C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9,69%</w:t>
            </w:r>
          </w:p>
        </w:tc>
      </w:tr>
      <w:tr w:rsidR="005649C4" w:rsidRPr="005649C4" w14:paraId="29D0D62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788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6421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040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B63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4.314,06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D9B0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9,69%</w:t>
            </w:r>
          </w:p>
        </w:tc>
      </w:tr>
      <w:tr w:rsidR="005649C4" w:rsidRPr="005649C4" w14:paraId="7C84DA7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446A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715C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A4C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E0BB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3.814,06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42AA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4EF0FB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F435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6DDD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18E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E598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353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D5ABE2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9C02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A101302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E9E7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Uređenje i opremanje zgrada u vlasništvu i posjedu Općine Podstrana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241C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3380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852B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3,83%</w:t>
            </w:r>
          </w:p>
        </w:tc>
      </w:tr>
      <w:tr w:rsidR="005649C4" w:rsidRPr="005649C4" w14:paraId="4CCC404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3DBF6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589B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E2335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93B7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4D23C5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CA555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8758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2434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B658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0098E7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0AE3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563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347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048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BE76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B76BFA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B7E0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32E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6EE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BF0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150D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FF934C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A2BC4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1D2D5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60EB4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1.875,00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2F9F2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93,75%</w:t>
            </w:r>
          </w:p>
        </w:tc>
      </w:tr>
      <w:tr w:rsidR="005649C4" w:rsidRPr="005649C4" w14:paraId="7440C52F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6B2E3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9692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396D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1.875,00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DFA81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93,75%</w:t>
            </w:r>
          </w:p>
        </w:tc>
      </w:tr>
      <w:tr w:rsidR="005649C4" w:rsidRPr="005649C4" w14:paraId="658E32E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90C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5556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222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D85B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EA86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93,75%</w:t>
            </w:r>
          </w:p>
        </w:tc>
      </w:tr>
      <w:tr w:rsidR="005649C4" w:rsidRPr="005649C4" w14:paraId="24E19D2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2D0E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299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5FAE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7CF6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D82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3EB8EF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6261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K101301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16E5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Zgrada javne i društvene namjene u Sv. Martinu (ex. Vinkovačko)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3F6C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ECF9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9.825,00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F910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19,65%</w:t>
            </w:r>
          </w:p>
        </w:tc>
      </w:tr>
      <w:tr w:rsidR="005649C4" w:rsidRPr="005649C4" w14:paraId="2A49A6E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D84FE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7E374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B30B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9.825,00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282CC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19,65%</w:t>
            </w:r>
          </w:p>
        </w:tc>
      </w:tr>
      <w:tr w:rsidR="005649C4" w:rsidRPr="005649C4" w14:paraId="5DBA3A9D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4CDF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KOMUNALNI DOPRINOS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AFA6E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38C2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9.825,00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451EC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19,65%</w:t>
            </w:r>
          </w:p>
        </w:tc>
      </w:tr>
      <w:tr w:rsidR="005649C4" w:rsidRPr="005649C4" w14:paraId="5EC7191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8B1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F434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4B96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AAB7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9.825,00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0F3D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19,65%</w:t>
            </w:r>
          </w:p>
        </w:tc>
      </w:tr>
      <w:tr w:rsidR="005649C4" w:rsidRPr="005649C4" w14:paraId="53F3107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AFBC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A20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A1B9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83E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644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B8F55C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B930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K101302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D344C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Izgradnja sportske dvorane u Strožancu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3A2E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E1CE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194.096,29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7128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7,76%</w:t>
            </w:r>
          </w:p>
        </w:tc>
      </w:tr>
      <w:tr w:rsidR="005649C4" w:rsidRPr="005649C4" w14:paraId="43C2FAD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ABA1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1D56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5A4F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194.096,29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686E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62,61%</w:t>
            </w:r>
          </w:p>
        </w:tc>
      </w:tr>
      <w:tr w:rsidR="005649C4" w:rsidRPr="005649C4" w14:paraId="67BEAB8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1E655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2CD3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28890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194.096,29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ECD8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62,61%</w:t>
            </w:r>
          </w:p>
        </w:tc>
      </w:tr>
      <w:tr w:rsidR="005649C4" w:rsidRPr="005649C4" w14:paraId="5C26768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70F9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EF55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F03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2CE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194.096,29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E699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62,61%</w:t>
            </w:r>
          </w:p>
        </w:tc>
      </w:tr>
      <w:tr w:rsidR="005649C4" w:rsidRPr="005649C4" w14:paraId="7623FB3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D6E8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3E2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89F6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43E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194.096,29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D1B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6663F4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68A35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4E923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2.190.000,00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C843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787D2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7B0BC3F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62EE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5.4. POMOĆI OD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14E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2.190.000,00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795EA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31A82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94D85F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D91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DB1A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5537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2.190.000,00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045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F88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31BEB23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84BE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K101303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50FE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Poslovni centar s garažom Miljevac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E0A84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37F1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F2EA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19,29%</w:t>
            </w:r>
          </w:p>
        </w:tc>
      </w:tr>
      <w:tr w:rsidR="005649C4" w:rsidRPr="005649C4" w14:paraId="1963A90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6A14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25B90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6DBE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E77B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19,29%</w:t>
            </w:r>
          </w:p>
        </w:tc>
      </w:tr>
      <w:tr w:rsidR="005649C4" w:rsidRPr="005649C4" w14:paraId="0CE56A5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873E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4.1. KOMUNALNI DOPRINOS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3DA4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ADDA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5.625,00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6C23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9,38%</w:t>
            </w:r>
          </w:p>
        </w:tc>
      </w:tr>
      <w:tr w:rsidR="005649C4" w:rsidRPr="005649C4" w14:paraId="2F1B545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D1B1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6186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209D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07DA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5.625,00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270B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9,38%</w:t>
            </w:r>
          </w:p>
        </w:tc>
      </w:tr>
      <w:tr w:rsidR="005649C4" w:rsidRPr="005649C4" w14:paraId="60EBB81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FF72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9A0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749A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235B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5.625,00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4368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27AC86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026AA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4.5. BORAVIŠNA PRISTOJBA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16A4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6B35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7.875,00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EB7F2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78,75%</w:t>
            </w:r>
          </w:p>
        </w:tc>
      </w:tr>
      <w:tr w:rsidR="005649C4" w:rsidRPr="005649C4" w14:paraId="101A6B1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DB5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CC25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7873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81D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7FF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78,75%</w:t>
            </w:r>
          </w:p>
        </w:tc>
      </w:tr>
      <w:tr w:rsidR="005649C4" w:rsidRPr="005649C4" w14:paraId="0C7DE5E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C3AC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FA0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CEC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D2C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18D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06C6D2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A708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K101304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B535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Kapitalni projekt: Rekonstrukcija vatrogasnog doma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A07B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653F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000D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01ABDC0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A53EF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DB85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44C2E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6230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17D6264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25C44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6A9C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D63E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BDAE5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29C4E8A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85F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E6CA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5D8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CEF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ECC6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677EB149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1F43D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RAZDJEL 007 VLASTITI KOMUNALNI POGON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794BE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1.451.200,00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62498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591.995,78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AC3BC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40,79%</w:t>
            </w:r>
          </w:p>
        </w:tc>
      </w:tr>
      <w:tr w:rsidR="005649C4" w:rsidRPr="005649C4" w14:paraId="201A444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6435D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GLAVA 00701 VLASTITI KOMUNALNI POGON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72E17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1.451.200,00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40299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591.995,78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8929E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40,79%</w:t>
            </w:r>
          </w:p>
        </w:tc>
      </w:tr>
      <w:tr w:rsidR="005649C4" w:rsidRPr="005649C4" w14:paraId="6524E18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BA808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E1BD5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1.379.200,00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9ADF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587.745,33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02A94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42,61%</w:t>
            </w:r>
          </w:p>
        </w:tc>
      </w:tr>
      <w:tr w:rsidR="005649C4" w:rsidRPr="005649C4" w14:paraId="050ED16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C147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9E3B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1.379.200,00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0185B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587.745,33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3E46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42,61%</w:t>
            </w:r>
          </w:p>
        </w:tc>
      </w:tr>
      <w:tr w:rsidR="005649C4" w:rsidRPr="005649C4" w14:paraId="74B2A58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387D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lastRenderedPageBreak/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FE80B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CEF3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4.250,45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282D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5,90%</w:t>
            </w:r>
          </w:p>
        </w:tc>
      </w:tr>
      <w:tr w:rsidR="005649C4" w:rsidRPr="005649C4" w14:paraId="2B07308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8639E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4.2. KOMUNALNA NAKNADA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688D4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0399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530,17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ADAE5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8,84%</w:t>
            </w:r>
          </w:p>
        </w:tc>
      </w:tr>
      <w:tr w:rsidR="005649C4" w:rsidRPr="005649C4" w14:paraId="622BA5E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E7A5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4.5. BORAVIŠNA PRISTOJBA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87C1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DCE2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3.720,28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29BC5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5,64%</w:t>
            </w:r>
          </w:p>
        </w:tc>
      </w:tr>
      <w:tr w:rsidR="005649C4" w:rsidRPr="005649C4" w14:paraId="643E687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F888D9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4ADEC8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 JAVNA UPRAVA I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F5789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690.400,00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C3EFB3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347.000,96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38AC7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50,26%</w:t>
            </w:r>
          </w:p>
        </w:tc>
      </w:tr>
      <w:tr w:rsidR="005649C4" w:rsidRPr="005649C4" w14:paraId="7C834B2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A7F6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A100101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5D0D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Aktivnost: Financiranje redovne djelatnosti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9A3DD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690.400,00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4657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347.000,96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5246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50,26%</w:t>
            </w:r>
          </w:p>
        </w:tc>
      </w:tr>
      <w:tr w:rsidR="005649C4" w:rsidRPr="005649C4" w14:paraId="72F8DF5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7040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92CA9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690.400,00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4318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347.000,96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D7E0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50,26%</w:t>
            </w:r>
          </w:p>
        </w:tc>
      </w:tr>
      <w:tr w:rsidR="005649C4" w:rsidRPr="005649C4" w14:paraId="4F01DC8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9CA55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F859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690.400,00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5F32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347.000,96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BD5F6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50,26%</w:t>
            </w:r>
          </w:p>
        </w:tc>
      </w:tr>
      <w:tr w:rsidR="005649C4" w:rsidRPr="005649C4" w14:paraId="63D67C3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5959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868F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C4E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646.300,00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12DA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338.678,66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3CC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52,40%</w:t>
            </w:r>
          </w:p>
        </w:tc>
      </w:tr>
      <w:tr w:rsidR="005649C4" w:rsidRPr="005649C4" w14:paraId="2D4ABBB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7E12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4B41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C941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2A3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265.079,35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4CB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EAC425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F1E4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9BE1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936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DA31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29.248,82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6E28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B9EFE9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99E0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5D7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A5E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4935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44.350,49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61C7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7D1DB62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995E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8E82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0130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2B4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8.322,30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1DE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18,87%</w:t>
            </w:r>
          </w:p>
        </w:tc>
      </w:tr>
      <w:tr w:rsidR="005649C4" w:rsidRPr="005649C4" w14:paraId="42F7603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2B3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FF10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BD7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A024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3.363,78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304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31D894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24BC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2DE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775C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D12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A87E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B2DB8A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958F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D21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336E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725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3.166,07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3F3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7DA25E5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1EE2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484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48EA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B75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29B0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3EB4AA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1B8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131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154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EEA7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893,75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9EC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680526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49C8C4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4BECAA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ODRŽAVANJE KOMUNALNE INFRASTRUKTURE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6702A7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740.800,00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81B4A3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242.113,45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F9FD8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32,68%</w:t>
            </w:r>
          </w:p>
        </w:tc>
      </w:tr>
      <w:tr w:rsidR="005649C4" w:rsidRPr="005649C4" w14:paraId="2E73218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606E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A101209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351F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komunalnih i osobnih vozila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D25B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D7A7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26.294,84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EC5B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22,81%</w:t>
            </w:r>
          </w:p>
        </w:tc>
      </w:tr>
      <w:tr w:rsidR="005649C4" w:rsidRPr="005649C4" w14:paraId="036078E6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AB03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6AB8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115.300,00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0E744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26.294,84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0217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22,81%</w:t>
            </w:r>
          </w:p>
        </w:tc>
      </w:tr>
      <w:tr w:rsidR="005649C4" w:rsidRPr="005649C4" w14:paraId="599FF892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AB88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566DA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115.300,00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AAD7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26.294,84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D6E5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22,81%</w:t>
            </w:r>
          </w:p>
        </w:tc>
      </w:tr>
      <w:tr w:rsidR="005649C4" w:rsidRPr="005649C4" w14:paraId="2BD9344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FCC8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57E6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F13D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880C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26.294,84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07D0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26,22%</w:t>
            </w:r>
          </w:p>
        </w:tc>
      </w:tr>
      <w:tr w:rsidR="005649C4" w:rsidRPr="005649C4" w14:paraId="1783F3D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6A32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E5E4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3590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A505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6.914,97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A5F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CABE14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D287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51B2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093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ED04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464,52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94EA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4E620C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DE45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CBF8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Sitni inventar i autogume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AE0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0072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544,50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31E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02F454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B02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D34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3D3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021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13.141,84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963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4CC80E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55FE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C904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86EB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CC71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509,76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E77F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00218C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708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C4EA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315F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A94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2.955,98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C8E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5715F3D3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DD32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B3E5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478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90CC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1.763,27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B854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7A2BC75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D47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EF23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FBE3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304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9ACE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5649C4" w:rsidRPr="005649C4" w14:paraId="4B1794D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8BBE0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A101210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5256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javnih površina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794D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592.500,00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5C21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208.706,07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3B8D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35,22%</w:t>
            </w:r>
          </w:p>
        </w:tc>
      </w:tr>
      <w:tr w:rsidR="005649C4" w:rsidRPr="005649C4" w14:paraId="410667A3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6739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D667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526.500,00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17BD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204.985,79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8A3F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38,93%</w:t>
            </w:r>
          </w:p>
        </w:tc>
      </w:tr>
      <w:tr w:rsidR="005649C4" w:rsidRPr="005649C4" w14:paraId="174E041B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C2A13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AED1D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526.500,00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59E7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204.985,79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8D284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38,93%</w:t>
            </w:r>
          </w:p>
        </w:tc>
      </w:tr>
      <w:tr w:rsidR="005649C4" w:rsidRPr="005649C4" w14:paraId="36B621F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0460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AE8D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41ED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096B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145.032,80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2DEB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36,17%</w:t>
            </w:r>
          </w:p>
        </w:tc>
      </w:tr>
      <w:tr w:rsidR="005649C4" w:rsidRPr="005649C4" w14:paraId="3929EF4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0D4E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285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895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8C6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2.945,44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EB95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A1D8C0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CCC7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C8CA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CCEF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B91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5.072,81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84A0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3000D1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1779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63C5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B6F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ED2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4.173,42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1D47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8328EE2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389A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53C3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Sitni inventar i autogume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2D9D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B4C1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9.370,93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0EE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0BE486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03B5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2084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5173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570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15.853,14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43F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191E3A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C2E5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D62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5D35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93CD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14.885,18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0F1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096FE9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76DC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AA17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20F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599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1.797,95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33B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9ADC5F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D94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92AE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2D9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2113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90.933,93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1B2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735AF6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F846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7DCD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08B2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86AC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35.928,99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4DD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42,02%</w:t>
            </w:r>
          </w:p>
        </w:tc>
      </w:tr>
      <w:tr w:rsidR="005649C4" w:rsidRPr="005649C4" w14:paraId="738B4CE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73BB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ABCE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D2F6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03B3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21.928,99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C7AA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E07747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6F7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2CE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Prijevozna sredstva u cestovnom prometu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743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3107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B89F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791569EF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B962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C345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146F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95F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24.024,00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514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60,06%</w:t>
            </w:r>
          </w:p>
        </w:tc>
      </w:tr>
      <w:tr w:rsidR="005649C4" w:rsidRPr="005649C4" w14:paraId="5D03AFD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DDEC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246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5892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ACCC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24.024,00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E7F3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6BDCB4A5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7E520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DBED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2F385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3.720,28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038B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5,64%</w:t>
            </w:r>
          </w:p>
        </w:tc>
      </w:tr>
      <w:tr w:rsidR="005649C4" w:rsidRPr="005649C4" w14:paraId="71AA60D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B1AE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4.5. BORAVIŠNA PRISTOJBA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4A8A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97BF9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3.720,28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F41C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5,64%</w:t>
            </w:r>
          </w:p>
        </w:tc>
      </w:tr>
      <w:tr w:rsidR="005649C4" w:rsidRPr="005649C4" w14:paraId="259D9C7D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27FE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CDA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8C46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895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3.720,28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60FE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5,64%</w:t>
            </w:r>
          </w:p>
        </w:tc>
      </w:tr>
      <w:tr w:rsidR="005649C4" w:rsidRPr="005649C4" w14:paraId="51F20390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9336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3DD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825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8C5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3.471,43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7B0B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0376FDE9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F8AE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50E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8BD1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6CFB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248,85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37BF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A3E1C4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784F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A101211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425A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Organizacija, naplata i održavanje parkirališta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6886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B015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7.112,54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EB26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21,55%</w:t>
            </w:r>
          </w:p>
        </w:tc>
      </w:tr>
      <w:tr w:rsidR="005649C4" w:rsidRPr="005649C4" w14:paraId="0F9BFCC8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00FA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F6A46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D2E7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7.112,54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BCC5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21,55%</w:t>
            </w:r>
          </w:p>
        </w:tc>
      </w:tr>
      <w:tr w:rsidR="005649C4" w:rsidRPr="005649C4" w14:paraId="400CA000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D34D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20C7B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A868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7.112,54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7DB1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21,55%</w:t>
            </w:r>
          </w:p>
        </w:tc>
      </w:tr>
      <w:tr w:rsidR="005649C4" w:rsidRPr="005649C4" w14:paraId="4620F5F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3050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3CB8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136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C30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5.268,62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5224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18,82%</w:t>
            </w:r>
          </w:p>
        </w:tc>
      </w:tr>
      <w:tr w:rsidR="005649C4" w:rsidRPr="005649C4" w14:paraId="11D25608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5F2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FAC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E40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1002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1.887,50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F3AE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15175CE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1C4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92EB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07B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CB9E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1.478,85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7709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347AE57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D79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8A01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C338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0F8B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1.902,27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587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44E4870B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17D6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43C2C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52B7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1590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1.843,92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0875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36,88%</w:t>
            </w:r>
          </w:p>
        </w:tc>
      </w:tr>
      <w:tr w:rsidR="005649C4" w:rsidRPr="005649C4" w14:paraId="6DAF5F35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8FA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BFD2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B05E7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E2EC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1.843,92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4990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723379A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BE460E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366401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Program: UPRAVLJANJE IMOVINOM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4B5281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4CFD89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2.881,37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4B5EC3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14,41%</w:t>
            </w:r>
          </w:p>
        </w:tc>
      </w:tr>
      <w:tr w:rsidR="005649C4" w:rsidRPr="005649C4" w14:paraId="7738152E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FEC8A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A101301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24C5D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objekata u vlasništvu i posjedu Općine Podstrana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86AA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0142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530,17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12E4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8,84%</w:t>
            </w:r>
          </w:p>
        </w:tc>
      </w:tr>
      <w:tr w:rsidR="005649C4" w:rsidRPr="005649C4" w14:paraId="4D82E2DC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16DF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35D2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88F67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530,17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3D22D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8,84%</w:t>
            </w:r>
          </w:p>
        </w:tc>
      </w:tr>
      <w:tr w:rsidR="005649C4" w:rsidRPr="005649C4" w14:paraId="35DAF59A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5FBF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4.2. KOMUNALNA NAKNADA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DF4D9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FF85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530,17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D7DA3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8,84%</w:t>
            </w:r>
          </w:p>
        </w:tc>
      </w:tr>
      <w:tr w:rsidR="005649C4" w:rsidRPr="005649C4" w14:paraId="6536302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CE053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9FA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798C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D766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530,17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3C194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8,84%</w:t>
            </w:r>
          </w:p>
        </w:tc>
      </w:tr>
      <w:tr w:rsidR="005649C4" w:rsidRPr="005649C4" w14:paraId="106FDD6A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CC10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6CBB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E49EF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FD0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530,17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535D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279BDF51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DF09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A101303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3BCD4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Aktivnost: Održavanje groblja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FE10A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9162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2.351,20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47225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16,79%</w:t>
            </w:r>
          </w:p>
        </w:tc>
      </w:tr>
      <w:tr w:rsidR="005649C4" w:rsidRPr="005649C4" w14:paraId="253FA8A4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2F32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6F902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B93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2.351,20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2897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16,79%</w:t>
            </w:r>
          </w:p>
        </w:tc>
      </w:tr>
      <w:tr w:rsidR="005649C4" w:rsidRPr="005649C4" w14:paraId="50F90EAE" w14:textId="77777777" w:rsidTr="005649C4">
        <w:trPr>
          <w:trHeight w:val="255"/>
        </w:trPr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56755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9F3DC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9CF970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2.351,20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A3891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hr-HR"/>
              </w:rPr>
              <w:t>16,79%</w:t>
            </w:r>
          </w:p>
        </w:tc>
      </w:tr>
      <w:tr w:rsidR="005649C4" w:rsidRPr="005649C4" w14:paraId="2523F7C6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1AA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52A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D6B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0298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2.351,20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726F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16,79%</w:t>
            </w:r>
          </w:p>
        </w:tc>
      </w:tr>
      <w:tr w:rsidR="005649C4" w:rsidRPr="005649C4" w14:paraId="7F3506A4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2C89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A7A2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D2A12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3D0B3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496,40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A4CE7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649C4" w:rsidRPr="005649C4" w14:paraId="774B1287" w14:textId="77777777" w:rsidTr="005649C4">
        <w:trPr>
          <w:trHeight w:val="255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CC1C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2E768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43AC6" w14:textId="77777777" w:rsidR="005649C4" w:rsidRPr="005649C4" w:rsidRDefault="005649C4" w:rsidP="00564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FAE66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649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1.854,80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24B2E" w14:textId="77777777" w:rsidR="005649C4" w:rsidRPr="005649C4" w:rsidRDefault="005649C4" w:rsidP="005649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440E296E" w14:textId="77777777" w:rsidR="00672703" w:rsidRDefault="00672703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675070D3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29E0028B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4ED4F48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2345F87D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05CC97E9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505F5B61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6C20EB28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A6E4ECE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07538E00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49BF509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67F1A99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5A22B2BF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5170DD7E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53CC343D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1073E04B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1AE93772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B982EC6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CD0366D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0AF31466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15723D2B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7B5A4E70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16FD3049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1692A73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3E9215E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0495184A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0E77559D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ABF6696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DFC288D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2E1B8F43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135669B3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3188DB8A" w14:textId="17EC2241" w:rsidR="00F077E1" w:rsidRPr="00734A14" w:rsidRDefault="00F077E1" w:rsidP="00F077E1">
      <w:pPr>
        <w:pStyle w:val="ListParagraph"/>
        <w:numPr>
          <w:ilvl w:val="0"/>
          <w:numId w:val="4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OBRAZLOŽENJE IZVJEŠTAJA O IZVRŠENJU PRORAČUNA</w:t>
      </w:r>
    </w:p>
    <w:p w14:paraId="28D1391F" w14:textId="77777777" w:rsidR="00AA3755" w:rsidRDefault="00AA3755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441D686D" w14:textId="7B9C4D81" w:rsidR="00454C09" w:rsidRPr="00F077E1" w:rsidRDefault="00454C09" w:rsidP="00F84BE7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  <w:r w:rsidRPr="00F077E1">
        <w:rPr>
          <w:rFonts w:ascii="Times New Roman" w:eastAsiaTheme="minorHAnsi" w:hAnsi="Times New Roman"/>
          <w:b/>
        </w:rPr>
        <w:t xml:space="preserve">Članak </w:t>
      </w:r>
      <w:r w:rsidR="005649C4" w:rsidRPr="00F077E1">
        <w:rPr>
          <w:rFonts w:ascii="Times New Roman" w:eastAsiaTheme="minorHAnsi" w:hAnsi="Times New Roman"/>
          <w:b/>
        </w:rPr>
        <w:t>10</w:t>
      </w:r>
      <w:r w:rsidRPr="00F077E1">
        <w:rPr>
          <w:rFonts w:ascii="Times New Roman" w:eastAsiaTheme="minorHAnsi" w:hAnsi="Times New Roman"/>
          <w:b/>
        </w:rPr>
        <w:t>.</w:t>
      </w:r>
    </w:p>
    <w:p w14:paraId="0FA2171E" w14:textId="77777777" w:rsidR="00454C09" w:rsidRPr="00F077E1" w:rsidRDefault="00454C09" w:rsidP="00F84BE7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</w:p>
    <w:p w14:paraId="535C47E7" w14:textId="069949A5" w:rsidR="00F84BE7" w:rsidRPr="00BA3C6E" w:rsidRDefault="00454C09" w:rsidP="00454C09">
      <w:pPr>
        <w:spacing w:after="0" w:line="240" w:lineRule="auto"/>
        <w:rPr>
          <w:rFonts w:ascii="Arial" w:eastAsiaTheme="minorHAnsi" w:hAnsi="Arial" w:cs="Arial"/>
          <w:b/>
        </w:rPr>
      </w:pPr>
      <w:r w:rsidRPr="00BA3C6E">
        <w:rPr>
          <w:rFonts w:ascii="Arial" w:eastAsiaTheme="minorHAnsi" w:hAnsi="Arial" w:cs="Arial"/>
          <w:b/>
        </w:rPr>
        <w:t>Obrazloženje općeg dijela polugodišnjeg izvještaja o izvršenju proračuna Općine Podstrana za izvještajno razdoblje od 01.01.202</w:t>
      </w:r>
      <w:r w:rsidR="00F077E1" w:rsidRPr="00BA3C6E">
        <w:rPr>
          <w:rFonts w:ascii="Arial" w:eastAsiaTheme="minorHAnsi" w:hAnsi="Arial" w:cs="Arial"/>
          <w:b/>
        </w:rPr>
        <w:t>5</w:t>
      </w:r>
      <w:r w:rsidRPr="00BA3C6E">
        <w:rPr>
          <w:rFonts w:ascii="Arial" w:eastAsiaTheme="minorHAnsi" w:hAnsi="Arial" w:cs="Arial"/>
          <w:b/>
        </w:rPr>
        <w:t>. do 30.06.202</w:t>
      </w:r>
      <w:r w:rsidR="00F077E1" w:rsidRPr="00BA3C6E">
        <w:rPr>
          <w:rFonts w:ascii="Arial" w:eastAsiaTheme="minorHAnsi" w:hAnsi="Arial" w:cs="Arial"/>
          <w:b/>
        </w:rPr>
        <w:t>5</w:t>
      </w:r>
      <w:r w:rsidRPr="00BA3C6E">
        <w:rPr>
          <w:rFonts w:ascii="Arial" w:eastAsiaTheme="minorHAnsi" w:hAnsi="Arial" w:cs="Arial"/>
          <w:b/>
        </w:rPr>
        <w:t>. godine</w:t>
      </w:r>
    </w:p>
    <w:p w14:paraId="163F527F" w14:textId="77777777" w:rsidR="00F84BE7" w:rsidRPr="00BA3C6E" w:rsidRDefault="00F84BE7" w:rsidP="00454C09">
      <w:pPr>
        <w:spacing w:after="0" w:line="240" w:lineRule="auto"/>
        <w:rPr>
          <w:rFonts w:ascii="Arial" w:hAnsi="Arial" w:cs="Arial"/>
          <w:b/>
        </w:rPr>
      </w:pPr>
    </w:p>
    <w:p w14:paraId="6C4CC664" w14:textId="77777777" w:rsidR="00F077E1" w:rsidRPr="00BA3C6E" w:rsidRDefault="00F077E1" w:rsidP="00454C09">
      <w:pPr>
        <w:ind w:firstLine="142"/>
        <w:jc w:val="both"/>
        <w:rPr>
          <w:rFonts w:ascii="Arial" w:hAnsi="Arial" w:cs="Arial"/>
          <w:lang w:eastAsia="hr-HR"/>
        </w:rPr>
      </w:pPr>
      <w:r w:rsidRPr="00BA3C6E">
        <w:rPr>
          <w:rFonts w:ascii="Arial" w:hAnsi="Arial" w:cs="Arial"/>
          <w:lang w:eastAsia="hr-HR"/>
        </w:rPr>
        <w:t>Proračun Općine Podstrana za 2025. godinu sa projekcijama za 2026. i 2027. godinu usvojen je na 26. sjednici Općinskog vijeća održanoj dana 04. prosinca 2024. godine.</w:t>
      </w:r>
    </w:p>
    <w:p w14:paraId="0378FF49" w14:textId="59992AE6" w:rsidR="008377AA" w:rsidRPr="00BA3C6E" w:rsidRDefault="00454C09" w:rsidP="00454C09">
      <w:pPr>
        <w:ind w:firstLine="142"/>
        <w:jc w:val="both"/>
        <w:rPr>
          <w:rFonts w:ascii="Arial" w:hAnsi="Arial" w:cs="Arial"/>
        </w:rPr>
      </w:pPr>
      <w:r w:rsidRPr="00BA3C6E">
        <w:rPr>
          <w:rFonts w:ascii="Arial" w:hAnsi="Arial" w:cs="Arial"/>
        </w:rPr>
        <w:t>I. Izmjene i dopune usvojen</w:t>
      </w:r>
      <w:r w:rsidR="00DE5720" w:rsidRPr="00BA3C6E">
        <w:rPr>
          <w:rFonts w:ascii="Arial" w:hAnsi="Arial" w:cs="Arial"/>
        </w:rPr>
        <w:t>e</w:t>
      </w:r>
      <w:r w:rsidRPr="00BA3C6E">
        <w:rPr>
          <w:rFonts w:ascii="Arial" w:hAnsi="Arial" w:cs="Arial"/>
        </w:rPr>
        <w:t xml:space="preserve"> su na </w:t>
      </w:r>
      <w:r w:rsidR="00F077E1" w:rsidRPr="00BA3C6E">
        <w:rPr>
          <w:rFonts w:ascii="Arial" w:hAnsi="Arial" w:cs="Arial"/>
        </w:rPr>
        <w:t>35</w:t>
      </w:r>
      <w:r w:rsidRPr="00BA3C6E">
        <w:rPr>
          <w:rFonts w:ascii="Arial" w:hAnsi="Arial" w:cs="Arial"/>
        </w:rPr>
        <w:t xml:space="preserve">. sjednici Općinskog vijeća održanoj dana </w:t>
      </w:r>
      <w:r w:rsidR="00F077E1" w:rsidRPr="00BA3C6E">
        <w:rPr>
          <w:rFonts w:ascii="Arial" w:hAnsi="Arial" w:cs="Arial"/>
        </w:rPr>
        <w:t>24</w:t>
      </w:r>
      <w:r w:rsidRPr="00BA3C6E">
        <w:rPr>
          <w:rFonts w:ascii="Arial" w:hAnsi="Arial" w:cs="Arial"/>
        </w:rPr>
        <w:t xml:space="preserve">. </w:t>
      </w:r>
      <w:r w:rsidR="00F077E1" w:rsidRPr="00BA3C6E">
        <w:rPr>
          <w:rFonts w:ascii="Arial" w:hAnsi="Arial" w:cs="Arial"/>
        </w:rPr>
        <w:t>veljače</w:t>
      </w:r>
      <w:r w:rsidRPr="00BA3C6E">
        <w:rPr>
          <w:rFonts w:ascii="Arial" w:hAnsi="Arial" w:cs="Arial"/>
        </w:rPr>
        <w:t xml:space="preserve"> 202</w:t>
      </w:r>
      <w:r w:rsidR="00F077E1" w:rsidRPr="00BA3C6E">
        <w:rPr>
          <w:rFonts w:ascii="Arial" w:hAnsi="Arial" w:cs="Arial"/>
        </w:rPr>
        <w:t>5</w:t>
      </w:r>
      <w:r w:rsidR="00BF1078" w:rsidRPr="00BA3C6E">
        <w:rPr>
          <w:rFonts w:ascii="Arial" w:hAnsi="Arial" w:cs="Arial"/>
        </w:rPr>
        <w:t>.</w:t>
      </w:r>
      <w:r w:rsidRPr="00BA3C6E">
        <w:rPr>
          <w:rFonts w:ascii="Arial" w:hAnsi="Arial" w:cs="Arial"/>
        </w:rPr>
        <w:t xml:space="preserve"> godine.</w:t>
      </w:r>
    </w:p>
    <w:p w14:paraId="328FABA1" w14:textId="77777777" w:rsidR="00454C09" w:rsidRPr="00BA3C6E" w:rsidRDefault="00454C09" w:rsidP="00454C09">
      <w:pPr>
        <w:ind w:firstLine="142"/>
        <w:jc w:val="both"/>
        <w:rPr>
          <w:rFonts w:ascii="Arial" w:hAnsi="Arial" w:cs="Arial"/>
        </w:rPr>
      </w:pPr>
    </w:p>
    <w:p w14:paraId="73D58FF0" w14:textId="77777777" w:rsidR="00F84BE7" w:rsidRPr="00BA3C6E" w:rsidRDefault="00F84BE7" w:rsidP="00E90FCD">
      <w:pPr>
        <w:tabs>
          <w:tab w:val="left" w:pos="142"/>
        </w:tabs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>PRIHODI I PRIMICI</w:t>
      </w:r>
    </w:p>
    <w:p w14:paraId="62FFDB54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0C8E0A26" w14:textId="3C0A7ED0" w:rsidR="00F84BE7" w:rsidRPr="00BA3C6E" w:rsidRDefault="00F84BE7" w:rsidP="00FC2693">
      <w:pPr>
        <w:tabs>
          <w:tab w:val="left" w:pos="142"/>
        </w:tabs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Prihodi su povećanje ekonomskih koristi tijekom izvještajnog razdoblja u obliku priljeva novca i novčanih ekvivalenata. </w:t>
      </w:r>
    </w:p>
    <w:p w14:paraId="4028051C" w14:textId="77777777" w:rsidR="00F84BE7" w:rsidRPr="00BA3C6E" w:rsidRDefault="00F84BE7" w:rsidP="00FC2693">
      <w:pPr>
        <w:tabs>
          <w:tab w:val="left" w:pos="142"/>
        </w:tabs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Prihodi se temeljno klasificiraju na </w:t>
      </w:r>
      <w:r w:rsidRPr="00BA3C6E">
        <w:rPr>
          <w:rFonts w:ascii="Arial" w:eastAsia="Times New Roman" w:hAnsi="Arial" w:cs="Arial"/>
          <w:b/>
        </w:rPr>
        <w:t>prihode poslovanja</w:t>
      </w:r>
      <w:r w:rsidRPr="00BA3C6E">
        <w:rPr>
          <w:rFonts w:ascii="Arial" w:eastAsia="Times New Roman" w:hAnsi="Arial" w:cs="Arial"/>
        </w:rPr>
        <w:t xml:space="preserve"> (tekući prihodi) i </w:t>
      </w:r>
      <w:r w:rsidRPr="00BA3C6E">
        <w:rPr>
          <w:rFonts w:ascii="Arial" w:eastAsia="Times New Roman" w:hAnsi="Arial" w:cs="Arial"/>
          <w:b/>
        </w:rPr>
        <w:t>prihode od prodaje nefinancijske imovine</w:t>
      </w:r>
      <w:r w:rsidRPr="00BA3C6E">
        <w:rPr>
          <w:rFonts w:ascii="Arial" w:eastAsia="Times New Roman" w:hAnsi="Arial" w:cs="Arial"/>
        </w:rPr>
        <w:t xml:space="preserve"> (kapitalni prihodi).</w:t>
      </w:r>
    </w:p>
    <w:p w14:paraId="5A58CA94" w14:textId="77777777" w:rsidR="00F84BE7" w:rsidRPr="00BA3C6E" w:rsidRDefault="00F84BE7" w:rsidP="00FC2693">
      <w:pPr>
        <w:tabs>
          <w:tab w:val="left" w:pos="142"/>
        </w:tabs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Prihodi poslovanja klasificiraju se na prihode od poreza, prihode od doprinosa, pomoći, prihode od imovine, prihode od administrativnih pristojbi i po posebnim propisima, te ostale prihode.</w:t>
      </w:r>
    </w:p>
    <w:p w14:paraId="1B606D94" w14:textId="77777777" w:rsidR="00F84BE7" w:rsidRPr="00BA3C6E" w:rsidRDefault="00F84BE7" w:rsidP="00FC2693">
      <w:pPr>
        <w:tabs>
          <w:tab w:val="left" w:pos="142"/>
        </w:tabs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Prihodi od prodaje nefinancijske imovine klasificiraju se prema vrstama prodane nefinancijske imovine.</w:t>
      </w:r>
    </w:p>
    <w:p w14:paraId="5D588A20" w14:textId="685EE196" w:rsidR="00F84BE7" w:rsidRPr="00BA3C6E" w:rsidRDefault="00F84BE7" w:rsidP="00FC2693">
      <w:pPr>
        <w:tabs>
          <w:tab w:val="left" w:pos="142"/>
        </w:tabs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Planirani prihodi Proračuna Općine Podstrana za 20</w:t>
      </w:r>
      <w:r w:rsidR="005C0109" w:rsidRPr="00BA3C6E">
        <w:rPr>
          <w:rFonts w:ascii="Arial" w:eastAsia="Times New Roman" w:hAnsi="Arial" w:cs="Arial"/>
        </w:rPr>
        <w:t>2</w:t>
      </w:r>
      <w:r w:rsidR="00646ACA" w:rsidRPr="00BA3C6E">
        <w:rPr>
          <w:rFonts w:ascii="Arial" w:eastAsia="Times New Roman" w:hAnsi="Arial" w:cs="Arial"/>
        </w:rPr>
        <w:t>5</w:t>
      </w:r>
      <w:r w:rsidRPr="00BA3C6E">
        <w:rPr>
          <w:rFonts w:ascii="Arial" w:eastAsia="Times New Roman" w:hAnsi="Arial" w:cs="Arial"/>
        </w:rPr>
        <w:t xml:space="preserve">. godinu </w:t>
      </w:r>
      <w:r w:rsidR="00520D4A" w:rsidRPr="00BA3C6E">
        <w:rPr>
          <w:rFonts w:ascii="Arial" w:eastAsia="Times New Roman" w:hAnsi="Arial" w:cs="Arial"/>
        </w:rPr>
        <w:t>iznose</w:t>
      </w:r>
      <w:r w:rsidRPr="00BA3C6E">
        <w:rPr>
          <w:rFonts w:ascii="Arial" w:eastAsia="Times New Roman" w:hAnsi="Arial" w:cs="Arial"/>
        </w:rPr>
        <w:t xml:space="preserve"> </w:t>
      </w:r>
      <w:bookmarkStart w:id="1" w:name="_Hlk207702682"/>
      <w:r w:rsidR="00646ACA" w:rsidRPr="00BA3C6E">
        <w:rPr>
          <w:rFonts w:ascii="Arial" w:eastAsia="Times New Roman" w:hAnsi="Arial" w:cs="Arial"/>
          <w:b/>
          <w:bCs/>
          <w:lang w:eastAsia="hr-HR"/>
        </w:rPr>
        <w:t>14.833.346,00</w:t>
      </w:r>
      <w:r w:rsidR="00520D4A" w:rsidRPr="00BA3C6E">
        <w:rPr>
          <w:rFonts w:ascii="Arial" w:eastAsia="Times New Roman" w:hAnsi="Arial" w:cs="Arial"/>
          <w:b/>
          <w:bCs/>
          <w:lang w:eastAsia="hr-HR"/>
        </w:rPr>
        <w:t xml:space="preserve"> </w:t>
      </w:r>
      <w:bookmarkEnd w:id="1"/>
      <w:r w:rsidR="00EB2787" w:rsidRPr="00BA3C6E">
        <w:rPr>
          <w:rFonts w:ascii="Arial" w:eastAsia="Times New Roman" w:hAnsi="Arial" w:cs="Arial"/>
          <w:b/>
          <w:bCs/>
          <w:color w:val="000000"/>
        </w:rPr>
        <w:t>eura</w:t>
      </w:r>
      <w:r w:rsidRPr="00BA3C6E">
        <w:rPr>
          <w:rFonts w:ascii="Arial" w:eastAsia="Times New Roman" w:hAnsi="Arial" w:cs="Arial"/>
          <w:b/>
        </w:rPr>
        <w:t>,</w:t>
      </w:r>
      <w:r w:rsidRPr="00BA3C6E">
        <w:rPr>
          <w:rFonts w:ascii="Arial" w:eastAsia="Times New Roman" w:hAnsi="Arial" w:cs="Arial"/>
        </w:rPr>
        <w:t xml:space="preserve"> a </w:t>
      </w:r>
      <w:r w:rsidR="008377AA" w:rsidRPr="00BA3C6E">
        <w:rPr>
          <w:rFonts w:ascii="Arial" w:eastAsia="Times New Roman" w:hAnsi="Arial" w:cs="Arial"/>
        </w:rPr>
        <w:t xml:space="preserve">u izvještajnom razdoblju </w:t>
      </w:r>
      <w:r w:rsidRPr="00BA3C6E">
        <w:rPr>
          <w:rFonts w:ascii="Arial" w:eastAsia="Times New Roman" w:hAnsi="Arial" w:cs="Arial"/>
        </w:rPr>
        <w:t xml:space="preserve">ostvareni su u iznosu od </w:t>
      </w:r>
      <w:r w:rsidR="00646ACA" w:rsidRPr="00BA3C6E">
        <w:rPr>
          <w:rFonts w:ascii="Arial" w:eastAsia="Times New Roman" w:hAnsi="Arial" w:cs="Arial"/>
          <w:b/>
          <w:bCs/>
          <w:color w:val="000000"/>
        </w:rPr>
        <w:t>6.909.852,56</w:t>
      </w:r>
      <w:r w:rsidR="007859D5" w:rsidRPr="00BA3C6E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EB2787" w:rsidRPr="00BA3C6E">
        <w:rPr>
          <w:rFonts w:ascii="Arial" w:eastAsia="Times New Roman" w:hAnsi="Arial" w:cs="Arial"/>
          <w:b/>
          <w:bCs/>
          <w:color w:val="000000"/>
        </w:rPr>
        <w:t>eura,</w:t>
      </w:r>
      <w:r w:rsidRPr="00BA3C6E">
        <w:rPr>
          <w:rFonts w:ascii="Arial" w:eastAsia="Times New Roman" w:hAnsi="Arial" w:cs="Arial"/>
        </w:rPr>
        <w:t xml:space="preserve"> odnosno </w:t>
      </w:r>
      <w:r w:rsidR="00646ACA" w:rsidRPr="00BA3C6E">
        <w:rPr>
          <w:rFonts w:ascii="Arial" w:eastAsia="Times New Roman" w:hAnsi="Arial" w:cs="Arial"/>
        </w:rPr>
        <w:t>46</w:t>
      </w:r>
      <w:r w:rsidR="00B64F35" w:rsidRPr="00BA3C6E">
        <w:rPr>
          <w:rFonts w:ascii="Arial" w:eastAsia="Times New Roman" w:hAnsi="Arial" w:cs="Arial"/>
        </w:rPr>
        <w:t xml:space="preserve"> %</w:t>
      </w:r>
      <w:r w:rsidRPr="00BA3C6E">
        <w:rPr>
          <w:rFonts w:ascii="Arial" w:eastAsia="Times New Roman" w:hAnsi="Arial" w:cs="Arial"/>
        </w:rPr>
        <w:t xml:space="preserve"> od planiranog, što je </w:t>
      </w:r>
      <w:r w:rsidR="005C0109" w:rsidRPr="00BA3C6E">
        <w:rPr>
          <w:rFonts w:ascii="Arial" w:eastAsia="Times New Roman" w:hAnsi="Arial" w:cs="Arial"/>
        </w:rPr>
        <w:t xml:space="preserve">za </w:t>
      </w:r>
      <w:r w:rsidR="00646ACA" w:rsidRPr="00BA3C6E">
        <w:rPr>
          <w:rFonts w:ascii="Arial" w:eastAsia="Times New Roman" w:hAnsi="Arial" w:cs="Arial"/>
        </w:rPr>
        <w:t>40</w:t>
      </w:r>
      <w:r w:rsidR="005C0109" w:rsidRPr="00BA3C6E">
        <w:rPr>
          <w:rFonts w:ascii="Arial" w:eastAsia="Times New Roman" w:hAnsi="Arial" w:cs="Arial"/>
        </w:rPr>
        <w:t xml:space="preserve"> </w:t>
      </w:r>
      <w:r w:rsidR="00B64F35" w:rsidRPr="00BA3C6E">
        <w:rPr>
          <w:rFonts w:ascii="Arial" w:eastAsia="Times New Roman" w:hAnsi="Arial" w:cs="Arial"/>
        </w:rPr>
        <w:t>%</w:t>
      </w:r>
      <w:r w:rsidR="005C0109" w:rsidRPr="00BA3C6E">
        <w:rPr>
          <w:rFonts w:ascii="Arial" w:eastAsia="Times New Roman" w:hAnsi="Arial" w:cs="Arial"/>
        </w:rPr>
        <w:t xml:space="preserve"> </w:t>
      </w:r>
      <w:r w:rsidR="00646ACA" w:rsidRPr="00BA3C6E">
        <w:rPr>
          <w:rFonts w:ascii="Arial" w:eastAsia="Times New Roman" w:hAnsi="Arial" w:cs="Arial"/>
        </w:rPr>
        <w:t>više</w:t>
      </w:r>
      <w:r w:rsidRPr="00BA3C6E">
        <w:rPr>
          <w:rFonts w:ascii="Arial" w:eastAsia="Times New Roman" w:hAnsi="Arial" w:cs="Arial"/>
        </w:rPr>
        <w:t xml:space="preserve"> u </w:t>
      </w:r>
      <w:r w:rsidR="005C0109" w:rsidRPr="00BA3C6E">
        <w:rPr>
          <w:rFonts w:ascii="Arial" w:eastAsia="Times New Roman" w:hAnsi="Arial" w:cs="Arial"/>
        </w:rPr>
        <w:t>odnos</w:t>
      </w:r>
      <w:r w:rsidR="00510B1C" w:rsidRPr="00BA3C6E">
        <w:rPr>
          <w:rFonts w:ascii="Arial" w:eastAsia="Times New Roman" w:hAnsi="Arial" w:cs="Arial"/>
        </w:rPr>
        <w:t>u</w:t>
      </w:r>
      <w:r w:rsidR="005C0109" w:rsidRPr="00BA3C6E">
        <w:rPr>
          <w:rFonts w:ascii="Arial" w:eastAsia="Times New Roman" w:hAnsi="Arial" w:cs="Arial"/>
        </w:rPr>
        <w:t xml:space="preserve"> na</w:t>
      </w:r>
      <w:r w:rsidR="00150852" w:rsidRPr="00BA3C6E">
        <w:rPr>
          <w:rFonts w:ascii="Arial" w:hAnsi="Arial" w:cs="Arial"/>
        </w:rPr>
        <w:t xml:space="preserve"> </w:t>
      </w:r>
      <w:r w:rsidR="00150852" w:rsidRPr="00BA3C6E">
        <w:rPr>
          <w:rFonts w:ascii="Arial" w:eastAsia="Times New Roman" w:hAnsi="Arial" w:cs="Arial"/>
        </w:rPr>
        <w:t>izvještajno razdoblje</w:t>
      </w:r>
      <w:r w:rsidR="005C0109" w:rsidRPr="00BA3C6E">
        <w:rPr>
          <w:rFonts w:ascii="Arial" w:eastAsia="Times New Roman" w:hAnsi="Arial" w:cs="Arial"/>
        </w:rPr>
        <w:t xml:space="preserve"> </w:t>
      </w:r>
      <w:r w:rsidRPr="00BA3C6E">
        <w:rPr>
          <w:rFonts w:ascii="Arial" w:eastAsia="Times New Roman" w:hAnsi="Arial" w:cs="Arial"/>
        </w:rPr>
        <w:t>20</w:t>
      </w:r>
      <w:r w:rsidR="00150852" w:rsidRPr="00BA3C6E">
        <w:rPr>
          <w:rFonts w:ascii="Arial" w:eastAsia="Times New Roman" w:hAnsi="Arial" w:cs="Arial"/>
        </w:rPr>
        <w:t>2</w:t>
      </w:r>
      <w:r w:rsidR="00646ACA" w:rsidRPr="00BA3C6E">
        <w:rPr>
          <w:rFonts w:ascii="Arial" w:eastAsia="Times New Roman" w:hAnsi="Arial" w:cs="Arial"/>
        </w:rPr>
        <w:t>4</w:t>
      </w:r>
      <w:r w:rsidRPr="00BA3C6E">
        <w:rPr>
          <w:rFonts w:ascii="Arial" w:eastAsia="Times New Roman" w:hAnsi="Arial" w:cs="Arial"/>
        </w:rPr>
        <w:t>. godin</w:t>
      </w:r>
      <w:r w:rsidR="00150852" w:rsidRPr="00BA3C6E">
        <w:rPr>
          <w:rFonts w:ascii="Arial" w:eastAsia="Times New Roman" w:hAnsi="Arial" w:cs="Arial"/>
        </w:rPr>
        <w:t>e</w:t>
      </w:r>
      <w:r w:rsidRPr="00BA3C6E">
        <w:rPr>
          <w:rFonts w:ascii="Arial" w:eastAsia="Times New Roman" w:hAnsi="Arial" w:cs="Arial"/>
        </w:rPr>
        <w:t>.</w:t>
      </w:r>
    </w:p>
    <w:p w14:paraId="2F1DFE60" w14:textId="13B7D368" w:rsidR="00F84BE7" w:rsidRPr="00BA3C6E" w:rsidRDefault="00F84BE7" w:rsidP="0015085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Ostvareni prihodi i primici </w:t>
      </w:r>
      <w:r w:rsidR="008377AA" w:rsidRPr="00BA3C6E">
        <w:rPr>
          <w:rFonts w:ascii="Arial" w:eastAsia="Times New Roman" w:hAnsi="Arial" w:cs="Arial"/>
        </w:rPr>
        <w:t>u prvoj polovini</w:t>
      </w:r>
      <w:r w:rsidRPr="00BA3C6E">
        <w:rPr>
          <w:rFonts w:ascii="Arial" w:eastAsia="Times New Roman" w:hAnsi="Arial" w:cs="Arial"/>
        </w:rPr>
        <w:t xml:space="preserve"> 20</w:t>
      </w:r>
      <w:r w:rsidR="005C0109" w:rsidRPr="00BA3C6E">
        <w:rPr>
          <w:rFonts w:ascii="Arial" w:eastAsia="Times New Roman" w:hAnsi="Arial" w:cs="Arial"/>
        </w:rPr>
        <w:t>2</w:t>
      </w:r>
      <w:r w:rsidR="00646ACA" w:rsidRPr="00BA3C6E">
        <w:rPr>
          <w:rFonts w:ascii="Arial" w:eastAsia="Times New Roman" w:hAnsi="Arial" w:cs="Arial"/>
        </w:rPr>
        <w:t>5</w:t>
      </w:r>
      <w:r w:rsidRPr="00BA3C6E">
        <w:rPr>
          <w:rFonts w:ascii="Arial" w:eastAsia="Times New Roman" w:hAnsi="Arial" w:cs="Arial"/>
        </w:rPr>
        <w:t>. godin</w:t>
      </w:r>
      <w:r w:rsidR="008377AA" w:rsidRPr="00BA3C6E">
        <w:rPr>
          <w:rFonts w:ascii="Arial" w:eastAsia="Times New Roman" w:hAnsi="Arial" w:cs="Arial"/>
        </w:rPr>
        <w:t>e</w:t>
      </w:r>
      <w:r w:rsidR="002E221D" w:rsidRPr="00BA3C6E">
        <w:rPr>
          <w:rFonts w:ascii="Arial" w:eastAsia="Times New Roman" w:hAnsi="Arial" w:cs="Arial"/>
        </w:rPr>
        <w:t>,</w:t>
      </w:r>
      <w:r w:rsidRPr="00BA3C6E">
        <w:rPr>
          <w:rFonts w:ascii="Arial" w:eastAsia="Times New Roman" w:hAnsi="Arial" w:cs="Arial"/>
        </w:rPr>
        <w:t xml:space="preserve"> u odnosu na plan i </w:t>
      </w:r>
      <w:r w:rsidR="008377AA" w:rsidRPr="00BA3C6E">
        <w:rPr>
          <w:rFonts w:ascii="Arial" w:eastAsia="Times New Roman" w:hAnsi="Arial" w:cs="Arial"/>
        </w:rPr>
        <w:t xml:space="preserve">izvještajno razdoblje </w:t>
      </w:r>
      <w:r w:rsidRPr="00BA3C6E">
        <w:rPr>
          <w:rFonts w:ascii="Arial" w:eastAsia="Times New Roman" w:hAnsi="Arial" w:cs="Arial"/>
        </w:rPr>
        <w:t>prethodn</w:t>
      </w:r>
      <w:r w:rsidR="008377AA" w:rsidRPr="00BA3C6E">
        <w:rPr>
          <w:rFonts w:ascii="Arial" w:eastAsia="Times New Roman" w:hAnsi="Arial" w:cs="Arial"/>
        </w:rPr>
        <w:t>e</w:t>
      </w:r>
      <w:r w:rsidRPr="00BA3C6E">
        <w:rPr>
          <w:rFonts w:ascii="Arial" w:eastAsia="Times New Roman" w:hAnsi="Arial" w:cs="Arial"/>
        </w:rPr>
        <w:t xml:space="preserve"> godin</w:t>
      </w:r>
      <w:r w:rsidR="008377AA" w:rsidRPr="00BA3C6E">
        <w:rPr>
          <w:rFonts w:ascii="Arial" w:eastAsia="Times New Roman" w:hAnsi="Arial" w:cs="Arial"/>
        </w:rPr>
        <w:t>e</w:t>
      </w:r>
      <w:r w:rsidRPr="00BA3C6E">
        <w:rPr>
          <w:rFonts w:ascii="Arial" w:eastAsia="Times New Roman" w:hAnsi="Arial" w:cs="Arial"/>
        </w:rPr>
        <w:t>:</w:t>
      </w:r>
    </w:p>
    <w:p w14:paraId="2EB5B6FA" w14:textId="77777777" w:rsidR="00BF1078" w:rsidRPr="00BA3C6E" w:rsidRDefault="00BF1078" w:rsidP="0015085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2CAE9463" w14:textId="77777777" w:rsidR="00520D4A" w:rsidRPr="00BA3C6E" w:rsidRDefault="00520D4A" w:rsidP="0015085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6D478283" w14:textId="77777777" w:rsidR="00F84BE7" w:rsidRPr="00BA3C6E" w:rsidRDefault="00F84BE7" w:rsidP="00F84BE7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</w:rPr>
      </w:pPr>
      <w:bookmarkStart w:id="2" w:name="OLE_LINK8"/>
      <w:bookmarkStart w:id="3" w:name="OLE_LINK9"/>
      <w:r w:rsidRPr="00BA3C6E">
        <w:rPr>
          <w:rFonts w:ascii="Arial" w:eastAsia="Times New Roman" w:hAnsi="Arial" w:cs="Arial"/>
          <w:b/>
        </w:rPr>
        <w:t>PRIHODI POSLOVANJA</w:t>
      </w:r>
    </w:p>
    <w:p w14:paraId="6B66DEA3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64780794" w14:textId="506995D5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Prihodi poslovanja planirani su </w:t>
      </w:r>
      <w:r w:rsidR="00150852" w:rsidRPr="00BA3C6E">
        <w:rPr>
          <w:rFonts w:ascii="Arial" w:eastAsia="Times New Roman" w:hAnsi="Arial" w:cs="Arial"/>
        </w:rPr>
        <w:t xml:space="preserve">zaključno sa I. izmjena i dopunama Proračuna </w:t>
      </w:r>
      <w:r w:rsidRPr="00BA3C6E">
        <w:rPr>
          <w:rFonts w:ascii="Arial" w:eastAsia="Times New Roman" w:hAnsi="Arial" w:cs="Arial"/>
        </w:rPr>
        <w:t xml:space="preserve">u iznosu od </w:t>
      </w:r>
      <w:r w:rsidR="00646ACA" w:rsidRPr="00BA3C6E">
        <w:rPr>
          <w:rFonts w:ascii="Arial" w:eastAsia="Times New Roman" w:hAnsi="Arial" w:cs="Arial"/>
          <w:b/>
          <w:bCs/>
          <w:lang w:eastAsia="hr-HR"/>
        </w:rPr>
        <w:t xml:space="preserve">14.833.346,00 </w:t>
      </w:r>
      <w:r w:rsidR="00EB2787" w:rsidRPr="00BA3C6E">
        <w:rPr>
          <w:rFonts w:ascii="Arial" w:eastAsia="Times New Roman" w:hAnsi="Arial" w:cs="Arial"/>
          <w:b/>
          <w:bCs/>
        </w:rPr>
        <w:t>eura</w:t>
      </w:r>
      <w:r w:rsidRPr="00BA3C6E">
        <w:rPr>
          <w:rFonts w:ascii="Arial" w:eastAsia="Times New Roman" w:hAnsi="Arial" w:cs="Arial"/>
          <w:b/>
        </w:rPr>
        <w:t>,</w:t>
      </w:r>
      <w:r w:rsidRPr="00BA3C6E">
        <w:rPr>
          <w:rFonts w:ascii="Arial" w:eastAsia="Times New Roman" w:hAnsi="Arial" w:cs="Arial"/>
        </w:rPr>
        <w:t xml:space="preserve"> a u </w:t>
      </w:r>
      <w:r w:rsidR="00150852" w:rsidRPr="00BA3C6E">
        <w:rPr>
          <w:rFonts w:ascii="Arial" w:eastAsia="Times New Roman" w:hAnsi="Arial" w:cs="Arial"/>
        </w:rPr>
        <w:t xml:space="preserve">izvještajnom razdoblju </w:t>
      </w:r>
      <w:r w:rsidRPr="00BA3C6E">
        <w:rPr>
          <w:rFonts w:ascii="Arial" w:eastAsia="Times New Roman" w:hAnsi="Arial" w:cs="Arial"/>
        </w:rPr>
        <w:t>20</w:t>
      </w:r>
      <w:r w:rsidR="00043D54" w:rsidRPr="00BA3C6E">
        <w:rPr>
          <w:rFonts w:ascii="Arial" w:eastAsia="Times New Roman" w:hAnsi="Arial" w:cs="Arial"/>
        </w:rPr>
        <w:t>2</w:t>
      </w:r>
      <w:r w:rsidR="00646ACA" w:rsidRPr="00BA3C6E">
        <w:rPr>
          <w:rFonts w:ascii="Arial" w:eastAsia="Times New Roman" w:hAnsi="Arial" w:cs="Arial"/>
        </w:rPr>
        <w:t>5</w:t>
      </w:r>
      <w:r w:rsidRPr="00BA3C6E">
        <w:rPr>
          <w:rFonts w:ascii="Arial" w:eastAsia="Times New Roman" w:hAnsi="Arial" w:cs="Arial"/>
        </w:rPr>
        <w:t xml:space="preserve">. godini ostvareni su u iznosu od </w:t>
      </w:r>
      <w:r w:rsidR="00646ACA" w:rsidRPr="00BA3C6E">
        <w:rPr>
          <w:rFonts w:ascii="Arial" w:eastAsia="Times New Roman" w:hAnsi="Arial" w:cs="Arial"/>
          <w:b/>
          <w:bCs/>
          <w:color w:val="000000"/>
        </w:rPr>
        <w:t xml:space="preserve">6.909.852,56 </w:t>
      </w:r>
      <w:r w:rsidR="00EB2787" w:rsidRPr="00BA3C6E">
        <w:rPr>
          <w:rFonts w:ascii="Arial" w:eastAsia="Times New Roman" w:hAnsi="Arial" w:cs="Arial"/>
          <w:b/>
        </w:rPr>
        <w:t>eura</w:t>
      </w:r>
      <w:r w:rsidR="00150852" w:rsidRPr="00BA3C6E">
        <w:rPr>
          <w:rFonts w:ascii="Arial" w:eastAsia="Times New Roman" w:hAnsi="Arial" w:cs="Arial"/>
        </w:rPr>
        <w:t>.</w:t>
      </w:r>
    </w:p>
    <w:p w14:paraId="77110B8C" w14:textId="63F4EC59" w:rsidR="00256FB8" w:rsidRPr="00BA3C6E" w:rsidRDefault="00256FB8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0D1399F5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>1.1. Prihodi od poreza</w:t>
      </w:r>
    </w:p>
    <w:p w14:paraId="44060F37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37828833" w14:textId="38B05FF5" w:rsidR="00F84BE7" w:rsidRPr="00BA3C6E" w:rsidRDefault="00F84BE7" w:rsidP="00DC184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Prihodi od poreza po ostvarenju predstavljaju najznačajniju kategoriju prihoda u </w:t>
      </w:r>
      <w:r w:rsidR="00150852" w:rsidRPr="00BA3C6E">
        <w:rPr>
          <w:rFonts w:ascii="Arial" w:eastAsia="Times New Roman" w:hAnsi="Arial" w:cs="Arial"/>
        </w:rPr>
        <w:t xml:space="preserve">prvoj polovini </w:t>
      </w:r>
      <w:r w:rsidRPr="00BA3C6E">
        <w:rPr>
          <w:rFonts w:ascii="Arial" w:eastAsia="Times New Roman" w:hAnsi="Arial" w:cs="Arial"/>
        </w:rPr>
        <w:t>20</w:t>
      </w:r>
      <w:r w:rsidR="00A22AC7" w:rsidRPr="00BA3C6E">
        <w:rPr>
          <w:rFonts w:ascii="Arial" w:eastAsia="Times New Roman" w:hAnsi="Arial" w:cs="Arial"/>
        </w:rPr>
        <w:t>2</w:t>
      </w:r>
      <w:r w:rsidR="00646ACA" w:rsidRPr="00BA3C6E">
        <w:rPr>
          <w:rFonts w:ascii="Arial" w:eastAsia="Times New Roman" w:hAnsi="Arial" w:cs="Arial"/>
        </w:rPr>
        <w:t>5</w:t>
      </w:r>
      <w:r w:rsidRPr="00BA3C6E">
        <w:rPr>
          <w:rFonts w:ascii="Arial" w:eastAsia="Times New Roman" w:hAnsi="Arial" w:cs="Arial"/>
        </w:rPr>
        <w:t>. godin</w:t>
      </w:r>
      <w:r w:rsidR="00150852" w:rsidRPr="00BA3C6E">
        <w:rPr>
          <w:rFonts w:ascii="Arial" w:eastAsia="Times New Roman" w:hAnsi="Arial" w:cs="Arial"/>
        </w:rPr>
        <w:t>e</w:t>
      </w:r>
      <w:r w:rsidRPr="00BA3C6E">
        <w:rPr>
          <w:rFonts w:ascii="Arial" w:eastAsia="Times New Roman" w:hAnsi="Arial" w:cs="Arial"/>
        </w:rPr>
        <w:t xml:space="preserve">. Planirani su u iznosu od </w:t>
      </w:r>
      <w:r w:rsidR="00646ACA" w:rsidRPr="00BA3C6E">
        <w:rPr>
          <w:rFonts w:ascii="Arial" w:eastAsia="Times New Roman" w:hAnsi="Arial" w:cs="Arial"/>
        </w:rPr>
        <w:t>8.980.000,00</w:t>
      </w:r>
      <w:r w:rsidR="00BB049B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 xml:space="preserve">, a ostvareni u iznosu od </w:t>
      </w:r>
      <w:r w:rsidR="00646ACA" w:rsidRPr="00BA3C6E">
        <w:rPr>
          <w:rFonts w:ascii="Arial" w:eastAsia="Times New Roman" w:hAnsi="Arial" w:cs="Arial"/>
        </w:rPr>
        <w:t>5.020.013,09</w:t>
      </w:r>
      <w:r w:rsidR="00BB049B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 xml:space="preserve">, </w:t>
      </w:r>
      <w:r w:rsidR="00A22AC7" w:rsidRPr="00BA3C6E">
        <w:rPr>
          <w:rFonts w:ascii="Arial" w:eastAsia="Times New Roman" w:hAnsi="Arial" w:cs="Arial"/>
        </w:rPr>
        <w:t xml:space="preserve">odnosno </w:t>
      </w:r>
      <w:r w:rsidR="00646ACA" w:rsidRPr="00BA3C6E">
        <w:rPr>
          <w:rFonts w:ascii="Arial" w:eastAsia="Times New Roman" w:hAnsi="Arial" w:cs="Arial"/>
        </w:rPr>
        <w:t>55</w:t>
      </w:r>
      <w:r w:rsidR="00B64F35" w:rsidRPr="00BA3C6E">
        <w:rPr>
          <w:rFonts w:ascii="Arial" w:eastAsia="Times New Roman" w:hAnsi="Arial" w:cs="Arial"/>
        </w:rPr>
        <w:t xml:space="preserve"> %</w:t>
      </w:r>
      <w:r w:rsidRPr="00BA3C6E">
        <w:rPr>
          <w:rFonts w:ascii="Arial" w:eastAsia="Times New Roman" w:hAnsi="Arial" w:cs="Arial"/>
        </w:rPr>
        <w:t xml:space="preserve"> </w:t>
      </w:r>
      <w:r w:rsidR="00A22AC7" w:rsidRPr="00BA3C6E">
        <w:rPr>
          <w:rFonts w:ascii="Arial" w:eastAsia="Times New Roman" w:hAnsi="Arial" w:cs="Arial"/>
        </w:rPr>
        <w:t>godišnjeg plana</w:t>
      </w:r>
      <w:r w:rsidR="00150852" w:rsidRPr="00BA3C6E">
        <w:rPr>
          <w:rFonts w:ascii="Arial" w:eastAsia="Times New Roman" w:hAnsi="Arial" w:cs="Arial"/>
        </w:rPr>
        <w:t xml:space="preserve">, što je </w:t>
      </w:r>
      <w:r w:rsidR="00646ACA" w:rsidRPr="00BA3C6E">
        <w:rPr>
          <w:rFonts w:ascii="Arial" w:eastAsia="Times New Roman" w:hAnsi="Arial" w:cs="Arial"/>
        </w:rPr>
        <w:t>39</w:t>
      </w:r>
      <w:r w:rsidR="00C40CB2" w:rsidRPr="00BA3C6E">
        <w:rPr>
          <w:rFonts w:ascii="Arial" w:eastAsia="Times New Roman" w:hAnsi="Arial" w:cs="Arial"/>
        </w:rPr>
        <w:t xml:space="preserve">% </w:t>
      </w:r>
      <w:r w:rsidR="00646ACA" w:rsidRPr="00BA3C6E">
        <w:rPr>
          <w:rFonts w:ascii="Arial" w:eastAsia="Times New Roman" w:hAnsi="Arial" w:cs="Arial"/>
        </w:rPr>
        <w:t>više</w:t>
      </w:r>
      <w:r w:rsidR="00150852" w:rsidRPr="00BA3C6E">
        <w:rPr>
          <w:rFonts w:ascii="Arial" w:eastAsia="Times New Roman" w:hAnsi="Arial" w:cs="Arial"/>
        </w:rPr>
        <w:t xml:space="preserve"> u</w:t>
      </w:r>
      <w:r w:rsidRPr="00BA3C6E">
        <w:rPr>
          <w:rFonts w:ascii="Arial" w:eastAsia="Times New Roman" w:hAnsi="Arial" w:cs="Arial"/>
        </w:rPr>
        <w:t xml:space="preserve"> odnosu na </w:t>
      </w:r>
      <w:r w:rsidR="00150852" w:rsidRPr="00BA3C6E">
        <w:rPr>
          <w:rFonts w:ascii="Arial" w:eastAsia="Times New Roman" w:hAnsi="Arial" w:cs="Arial"/>
        </w:rPr>
        <w:t xml:space="preserve">isto razdoblje </w:t>
      </w:r>
      <w:r w:rsidRPr="00BA3C6E">
        <w:rPr>
          <w:rFonts w:ascii="Arial" w:eastAsia="Times New Roman" w:hAnsi="Arial" w:cs="Arial"/>
        </w:rPr>
        <w:t>20</w:t>
      </w:r>
      <w:r w:rsidR="00150852" w:rsidRPr="00BA3C6E">
        <w:rPr>
          <w:rFonts w:ascii="Arial" w:eastAsia="Times New Roman" w:hAnsi="Arial" w:cs="Arial"/>
        </w:rPr>
        <w:t>2</w:t>
      </w:r>
      <w:r w:rsidR="00646ACA" w:rsidRPr="00BA3C6E">
        <w:rPr>
          <w:rFonts w:ascii="Arial" w:eastAsia="Times New Roman" w:hAnsi="Arial" w:cs="Arial"/>
        </w:rPr>
        <w:t>4</w:t>
      </w:r>
      <w:r w:rsidRPr="00BA3C6E">
        <w:rPr>
          <w:rFonts w:ascii="Arial" w:eastAsia="Times New Roman" w:hAnsi="Arial" w:cs="Arial"/>
        </w:rPr>
        <w:t>. godin</w:t>
      </w:r>
      <w:r w:rsidR="00150852" w:rsidRPr="00BA3C6E">
        <w:rPr>
          <w:rFonts w:ascii="Arial" w:eastAsia="Times New Roman" w:hAnsi="Arial" w:cs="Arial"/>
        </w:rPr>
        <w:t>e</w:t>
      </w:r>
      <w:r w:rsidR="00DC184E" w:rsidRPr="00BA3C6E">
        <w:rPr>
          <w:rFonts w:ascii="Arial" w:eastAsia="Times New Roman" w:hAnsi="Arial" w:cs="Arial"/>
        </w:rPr>
        <w:t>.</w:t>
      </w:r>
    </w:p>
    <w:p w14:paraId="0304B03B" w14:textId="672C141D" w:rsidR="00F84BE7" w:rsidRPr="00BA3C6E" w:rsidRDefault="00F84BE7" w:rsidP="00DC184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Najznačajniji porezni prihod je prihod od poreza na dohodak. </w:t>
      </w:r>
      <w:r w:rsidR="00DC184E" w:rsidRPr="00BA3C6E">
        <w:rPr>
          <w:rFonts w:ascii="Arial" w:eastAsia="Times New Roman" w:hAnsi="Arial" w:cs="Arial"/>
        </w:rPr>
        <w:t>Polug</w:t>
      </w:r>
      <w:r w:rsidRPr="00BA3C6E">
        <w:rPr>
          <w:rFonts w:ascii="Arial" w:eastAsia="Times New Roman" w:hAnsi="Arial" w:cs="Arial"/>
        </w:rPr>
        <w:t>odišnj</w:t>
      </w:r>
      <w:r w:rsidR="00DC184E" w:rsidRPr="00BA3C6E">
        <w:rPr>
          <w:rFonts w:ascii="Arial" w:eastAsia="Times New Roman" w:hAnsi="Arial" w:cs="Arial"/>
        </w:rPr>
        <w:t>e</w:t>
      </w:r>
      <w:r w:rsidRPr="00BA3C6E">
        <w:rPr>
          <w:rFonts w:ascii="Arial" w:eastAsia="Times New Roman" w:hAnsi="Arial" w:cs="Arial"/>
        </w:rPr>
        <w:t xml:space="preserve"> ostvarenj</w:t>
      </w:r>
      <w:r w:rsidR="00DC184E" w:rsidRPr="00BA3C6E">
        <w:rPr>
          <w:rFonts w:ascii="Arial" w:eastAsia="Times New Roman" w:hAnsi="Arial" w:cs="Arial"/>
        </w:rPr>
        <w:t>e</w:t>
      </w:r>
      <w:r w:rsidRPr="00BA3C6E">
        <w:rPr>
          <w:rFonts w:ascii="Arial" w:eastAsia="Times New Roman" w:hAnsi="Arial" w:cs="Arial"/>
        </w:rPr>
        <w:t xml:space="preserve"> ov</w:t>
      </w:r>
      <w:r w:rsidR="00DC184E" w:rsidRPr="00BA3C6E">
        <w:rPr>
          <w:rFonts w:ascii="Arial" w:eastAsia="Times New Roman" w:hAnsi="Arial" w:cs="Arial"/>
        </w:rPr>
        <w:t>og</w:t>
      </w:r>
      <w:r w:rsidRPr="00BA3C6E">
        <w:rPr>
          <w:rFonts w:ascii="Arial" w:eastAsia="Times New Roman" w:hAnsi="Arial" w:cs="Arial"/>
        </w:rPr>
        <w:t xml:space="preserve"> prihoda iznosi </w:t>
      </w:r>
      <w:r w:rsidR="00646ACA" w:rsidRPr="00BA3C6E">
        <w:rPr>
          <w:rFonts w:ascii="Arial" w:eastAsia="Times New Roman" w:hAnsi="Arial" w:cs="Arial"/>
        </w:rPr>
        <w:t>4.021.820,70</w:t>
      </w:r>
      <w:r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 xml:space="preserve">, </w:t>
      </w:r>
      <w:r w:rsidR="00DC184E" w:rsidRPr="00BA3C6E">
        <w:rPr>
          <w:rFonts w:ascii="Arial" w:eastAsia="Times New Roman" w:hAnsi="Arial" w:cs="Arial"/>
        </w:rPr>
        <w:t xml:space="preserve">tj. u odnosu na isto razdoblje </w:t>
      </w:r>
      <w:r w:rsidRPr="00BA3C6E">
        <w:rPr>
          <w:rFonts w:ascii="Arial" w:eastAsia="Times New Roman" w:hAnsi="Arial" w:cs="Arial"/>
        </w:rPr>
        <w:t>20</w:t>
      </w:r>
      <w:r w:rsidR="000B1243" w:rsidRPr="00BA3C6E">
        <w:rPr>
          <w:rFonts w:ascii="Arial" w:eastAsia="Times New Roman" w:hAnsi="Arial" w:cs="Arial"/>
        </w:rPr>
        <w:t>2</w:t>
      </w:r>
      <w:r w:rsidR="00646ACA" w:rsidRPr="00BA3C6E">
        <w:rPr>
          <w:rFonts w:ascii="Arial" w:eastAsia="Times New Roman" w:hAnsi="Arial" w:cs="Arial"/>
        </w:rPr>
        <w:t>4</w:t>
      </w:r>
      <w:r w:rsidRPr="00BA3C6E">
        <w:rPr>
          <w:rFonts w:ascii="Arial" w:eastAsia="Times New Roman" w:hAnsi="Arial" w:cs="Arial"/>
        </w:rPr>
        <w:t>.</w:t>
      </w:r>
      <w:r w:rsidR="00DC184E" w:rsidRPr="00BA3C6E">
        <w:rPr>
          <w:rFonts w:ascii="Arial" w:eastAsia="Times New Roman" w:hAnsi="Arial" w:cs="Arial"/>
        </w:rPr>
        <w:t xml:space="preserve"> godine</w:t>
      </w:r>
      <w:r w:rsidRPr="00BA3C6E">
        <w:rPr>
          <w:rFonts w:ascii="Arial" w:eastAsia="Times New Roman" w:hAnsi="Arial" w:cs="Arial"/>
        </w:rPr>
        <w:t xml:space="preserve"> </w:t>
      </w:r>
      <w:r w:rsidR="00DC184E" w:rsidRPr="00BA3C6E">
        <w:rPr>
          <w:rFonts w:ascii="Arial" w:eastAsia="Times New Roman" w:hAnsi="Arial" w:cs="Arial"/>
        </w:rPr>
        <w:t xml:space="preserve">za </w:t>
      </w:r>
      <w:r w:rsidR="00646ACA" w:rsidRPr="00BA3C6E">
        <w:rPr>
          <w:rFonts w:ascii="Arial" w:eastAsia="Times New Roman" w:hAnsi="Arial" w:cs="Arial"/>
        </w:rPr>
        <w:t>31%</w:t>
      </w:r>
      <w:r w:rsidR="009072C6" w:rsidRPr="00BA3C6E">
        <w:rPr>
          <w:rFonts w:ascii="Arial" w:eastAsia="Times New Roman" w:hAnsi="Arial" w:cs="Arial"/>
        </w:rPr>
        <w:t xml:space="preserve"> </w:t>
      </w:r>
      <w:r w:rsidR="00646ACA" w:rsidRPr="00BA3C6E">
        <w:rPr>
          <w:rFonts w:ascii="Arial" w:eastAsia="Times New Roman" w:hAnsi="Arial" w:cs="Arial"/>
        </w:rPr>
        <w:t>više</w:t>
      </w:r>
      <w:r w:rsidR="009072C6" w:rsidRPr="00BA3C6E">
        <w:rPr>
          <w:rFonts w:ascii="Arial" w:eastAsia="Times New Roman" w:hAnsi="Arial" w:cs="Arial"/>
        </w:rPr>
        <w:t>.</w:t>
      </w:r>
    </w:p>
    <w:p w14:paraId="4BA0F159" w14:textId="47F044C9" w:rsidR="00F84BE7" w:rsidRPr="00BA3C6E" w:rsidRDefault="00646ACA" w:rsidP="00FF1D8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ab/>
      </w:r>
      <w:r w:rsidR="00F84BE7" w:rsidRPr="00BA3C6E">
        <w:rPr>
          <w:rFonts w:ascii="Arial" w:eastAsia="Times New Roman" w:hAnsi="Arial" w:cs="Arial"/>
        </w:rPr>
        <w:t xml:space="preserve">U </w:t>
      </w:r>
      <w:r w:rsidR="00DC184E" w:rsidRPr="00BA3C6E">
        <w:rPr>
          <w:rFonts w:ascii="Arial" w:eastAsia="Times New Roman" w:hAnsi="Arial" w:cs="Arial"/>
        </w:rPr>
        <w:t xml:space="preserve">prvoj polovini </w:t>
      </w:r>
      <w:r w:rsidR="00F84BE7" w:rsidRPr="00BA3C6E">
        <w:rPr>
          <w:rFonts w:ascii="Arial" w:eastAsia="Times New Roman" w:hAnsi="Arial" w:cs="Arial"/>
        </w:rPr>
        <w:t>20</w:t>
      </w:r>
      <w:r w:rsidR="00EB22D0" w:rsidRPr="00BA3C6E">
        <w:rPr>
          <w:rFonts w:ascii="Arial" w:eastAsia="Times New Roman" w:hAnsi="Arial" w:cs="Arial"/>
        </w:rPr>
        <w:t>2</w:t>
      </w:r>
      <w:r w:rsidRPr="00BA3C6E">
        <w:rPr>
          <w:rFonts w:ascii="Arial" w:eastAsia="Times New Roman" w:hAnsi="Arial" w:cs="Arial"/>
        </w:rPr>
        <w:t>5</w:t>
      </w:r>
      <w:r w:rsidR="00F84BE7" w:rsidRPr="00BA3C6E">
        <w:rPr>
          <w:rFonts w:ascii="Arial" w:eastAsia="Times New Roman" w:hAnsi="Arial" w:cs="Arial"/>
        </w:rPr>
        <w:t>. godin</w:t>
      </w:r>
      <w:r w:rsidR="00DC184E" w:rsidRPr="00BA3C6E">
        <w:rPr>
          <w:rFonts w:ascii="Arial" w:eastAsia="Times New Roman" w:hAnsi="Arial" w:cs="Arial"/>
        </w:rPr>
        <w:t>e</w:t>
      </w:r>
      <w:r w:rsidR="00F84BE7" w:rsidRPr="00BA3C6E">
        <w:rPr>
          <w:rFonts w:ascii="Arial" w:eastAsia="Times New Roman" w:hAnsi="Arial" w:cs="Arial"/>
        </w:rPr>
        <w:t xml:space="preserve"> prihodi od poreza na imovinu</w:t>
      </w:r>
      <w:r w:rsidR="004B7141" w:rsidRPr="00BA3C6E">
        <w:rPr>
          <w:rFonts w:ascii="Arial" w:eastAsia="Times New Roman" w:hAnsi="Arial" w:cs="Arial"/>
        </w:rPr>
        <w:t xml:space="preserve"> ostvareni su u iznosu od </w:t>
      </w:r>
      <w:r w:rsidRPr="00BA3C6E">
        <w:rPr>
          <w:rFonts w:ascii="Arial" w:eastAsia="Times New Roman" w:hAnsi="Arial" w:cs="Arial"/>
        </w:rPr>
        <w:t>955.411,58</w:t>
      </w:r>
      <w:r w:rsidR="004B7141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F84BE7" w:rsidRPr="00BA3C6E">
        <w:rPr>
          <w:rFonts w:ascii="Arial" w:eastAsia="Times New Roman" w:hAnsi="Arial" w:cs="Arial"/>
        </w:rPr>
        <w:t xml:space="preserve">, </w:t>
      </w:r>
      <w:r w:rsidR="004B7141" w:rsidRPr="00BA3C6E">
        <w:rPr>
          <w:rFonts w:ascii="Arial" w:eastAsia="Times New Roman" w:hAnsi="Arial" w:cs="Arial"/>
        </w:rPr>
        <w:t>a</w:t>
      </w:r>
      <w:r w:rsidR="00F84BE7" w:rsidRPr="00BA3C6E">
        <w:rPr>
          <w:rFonts w:ascii="Arial" w:eastAsia="Times New Roman" w:hAnsi="Arial" w:cs="Arial"/>
        </w:rPr>
        <w:t xml:space="preserve"> odnos</w:t>
      </w:r>
      <w:r w:rsidR="004B7141" w:rsidRPr="00BA3C6E">
        <w:rPr>
          <w:rFonts w:ascii="Arial" w:eastAsia="Times New Roman" w:hAnsi="Arial" w:cs="Arial"/>
        </w:rPr>
        <w:t>e se</w:t>
      </w:r>
      <w:r w:rsidR="00F84BE7" w:rsidRPr="00BA3C6E">
        <w:rPr>
          <w:rFonts w:ascii="Arial" w:eastAsia="Times New Roman" w:hAnsi="Arial" w:cs="Arial"/>
        </w:rPr>
        <w:t xml:space="preserve"> na porez na promet nekretninama te porez na kuće za odmor</w:t>
      </w:r>
      <w:r w:rsidR="004B7141" w:rsidRPr="00BA3C6E">
        <w:rPr>
          <w:rFonts w:ascii="Arial" w:eastAsia="Times New Roman" w:hAnsi="Arial" w:cs="Arial"/>
        </w:rPr>
        <w:t>.</w:t>
      </w:r>
      <w:r w:rsidR="00A7547F" w:rsidRPr="00BA3C6E">
        <w:rPr>
          <w:rFonts w:ascii="Arial" w:eastAsia="Times New Roman" w:hAnsi="Arial" w:cs="Arial"/>
        </w:rPr>
        <w:t xml:space="preserve"> U odnosu na isto razdoblje prošle godine ostvareno je 92% više prihoda na ime poreza na imovinu.</w:t>
      </w:r>
    </w:p>
    <w:p w14:paraId="2E2573E0" w14:textId="22A3DD3B" w:rsidR="00F84BE7" w:rsidRPr="00BA3C6E" w:rsidRDefault="00A7547F" w:rsidP="00FF1D8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</w:rPr>
        <w:tab/>
      </w:r>
      <w:r w:rsidR="00F84BE7" w:rsidRPr="00BA3C6E">
        <w:rPr>
          <w:rFonts w:ascii="Arial" w:eastAsia="Times New Roman" w:hAnsi="Arial" w:cs="Arial"/>
        </w:rPr>
        <w:t xml:space="preserve">Porez na robu i usluge </w:t>
      </w:r>
      <w:r w:rsidR="004B7141" w:rsidRPr="00BA3C6E">
        <w:rPr>
          <w:rFonts w:ascii="Arial" w:eastAsia="Times New Roman" w:hAnsi="Arial" w:cs="Arial"/>
        </w:rPr>
        <w:t xml:space="preserve">u </w:t>
      </w:r>
      <w:bookmarkStart w:id="4" w:name="_Hlk84422268"/>
      <w:r w:rsidR="004B7141" w:rsidRPr="00BA3C6E">
        <w:rPr>
          <w:rFonts w:ascii="Arial" w:eastAsia="Times New Roman" w:hAnsi="Arial" w:cs="Arial"/>
        </w:rPr>
        <w:t>prvoj polovini 202</w:t>
      </w:r>
      <w:r w:rsidRPr="00BA3C6E">
        <w:rPr>
          <w:rFonts w:ascii="Arial" w:eastAsia="Times New Roman" w:hAnsi="Arial" w:cs="Arial"/>
        </w:rPr>
        <w:t>5</w:t>
      </w:r>
      <w:r w:rsidR="004B7141" w:rsidRPr="00BA3C6E">
        <w:rPr>
          <w:rFonts w:ascii="Arial" w:eastAsia="Times New Roman" w:hAnsi="Arial" w:cs="Arial"/>
        </w:rPr>
        <w:t xml:space="preserve">. godine </w:t>
      </w:r>
      <w:bookmarkEnd w:id="4"/>
      <w:r w:rsidR="00F84BE7" w:rsidRPr="00BA3C6E">
        <w:rPr>
          <w:rFonts w:ascii="Arial" w:eastAsia="Times New Roman" w:hAnsi="Arial" w:cs="Arial"/>
        </w:rPr>
        <w:t xml:space="preserve">ostvaren je u iznosu od </w:t>
      </w:r>
      <w:r w:rsidRPr="00BA3C6E">
        <w:rPr>
          <w:rFonts w:ascii="Arial" w:eastAsia="Times New Roman" w:hAnsi="Arial" w:cs="Arial"/>
        </w:rPr>
        <w:t>42.780,81</w:t>
      </w:r>
      <w:r w:rsidR="00F84BE7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>, što je 32% više u odnosu na isto razdoblje 2024. godine.</w:t>
      </w:r>
    </w:p>
    <w:p w14:paraId="6DDB2BEB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0C30C485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>1.2. Pomoći iz inozemstva i od subjekata unutar općeg proračuna</w:t>
      </w:r>
    </w:p>
    <w:p w14:paraId="45EFD664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1D009D63" w14:textId="3FAAD5B4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lastRenderedPageBreak/>
        <w:t>Pomoći iz inozemstva i od subjekata unutar općeg proračuna planiran</w:t>
      </w:r>
      <w:r w:rsidR="002E221D" w:rsidRPr="00BA3C6E">
        <w:rPr>
          <w:rFonts w:ascii="Arial" w:eastAsia="Times New Roman" w:hAnsi="Arial" w:cs="Arial"/>
        </w:rPr>
        <w:t>i</w:t>
      </w:r>
      <w:r w:rsidRPr="00BA3C6E">
        <w:rPr>
          <w:rFonts w:ascii="Arial" w:eastAsia="Times New Roman" w:hAnsi="Arial" w:cs="Arial"/>
        </w:rPr>
        <w:t xml:space="preserve"> su u iznosu od </w:t>
      </w:r>
      <w:r w:rsidR="00A7547F" w:rsidRPr="00BA3C6E">
        <w:rPr>
          <w:rFonts w:ascii="Arial" w:eastAsia="Times New Roman" w:hAnsi="Arial" w:cs="Arial"/>
        </w:rPr>
        <w:t>2.998.546,00</w:t>
      </w:r>
      <w:r w:rsidR="007B2E07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 xml:space="preserve">, a u </w:t>
      </w:r>
      <w:r w:rsidR="004B7141" w:rsidRPr="00BA3C6E">
        <w:rPr>
          <w:rFonts w:ascii="Arial" w:eastAsia="Times New Roman" w:hAnsi="Arial" w:cs="Arial"/>
        </w:rPr>
        <w:t>prvoj polovini 202</w:t>
      </w:r>
      <w:r w:rsidR="00A7547F" w:rsidRPr="00BA3C6E">
        <w:rPr>
          <w:rFonts w:ascii="Arial" w:eastAsia="Times New Roman" w:hAnsi="Arial" w:cs="Arial"/>
        </w:rPr>
        <w:t>5</w:t>
      </w:r>
      <w:r w:rsidR="004B7141" w:rsidRPr="00BA3C6E">
        <w:rPr>
          <w:rFonts w:ascii="Arial" w:eastAsia="Times New Roman" w:hAnsi="Arial" w:cs="Arial"/>
        </w:rPr>
        <w:t xml:space="preserve">. godine </w:t>
      </w:r>
      <w:r w:rsidRPr="00BA3C6E">
        <w:rPr>
          <w:rFonts w:ascii="Arial" w:eastAsia="Times New Roman" w:hAnsi="Arial" w:cs="Arial"/>
        </w:rPr>
        <w:t>ostvaren</w:t>
      </w:r>
      <w:r w:rsidR="002E221D" w:rsidRPr="00BA3C6E">
        <w:rPr>
          <w:rFonts w:ascii="Arial" w:eastAsia="Times New Roman" w:hAnsi="Arial" w:cs="Arial"/>
        </w:rPr>
        <w:t>i</w:t>
      </w:r>
      <w:r w:rsidRPr="00BA3C6E">
        <w:rPr>
          <w:rFonts w:ascii="Arial" w:eastAsia="Times New Roman" w:hAnsi="Arial" w:cs="Arial"/>
        </w:rPr>
        <w:t xml:space="preserve"> </w:t>
      </w:r>
      <w:r w:rsidR="00F51C7C" w:rsidRPr="00BA3C6E">
        <w:rPr>
          <w:rFonts w:ascii="Arial" w:eastAsia="Times New Roman" w:hAnsi="Arial" w:cs="Arial"/>
        </w:rPr>
        <w:t xml:space="preserve">su u iznosu od </w:t>
      </w:r>
      <w:r w:rsidR="00A7547F" w:rsidRPr="00BA3C6E">
        <w:rPr>
          <w:rFonts w:ascii="Arial" w:eastAsia="Times New Roman" w:hAnsi="Arial" w:cs="Arial"/>
        </w:rPr>
        <w:t>961.821,21</w:t>
      </w:r>
      <w:r w:rsidR="007B2E07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 xml:space="preserve">, </w:t>
      </w:r>
      <w:r w:rsidR="00F51C7C" w:rsidRPr="00BA3C6E">
        <w:rPr>
          <w:rFonts w:ascii="Arial" w:eastAsia="Times New Roman" w:hAnsi="Arial" w:cs="Arial"/>
        </w:rPr>
        <w:t xml:space="preserve">što je </w:t>
      </w:r>
      <w:r w:rsidR="00A7547F" w:rsidRPr="00BA3C6E">
        <w:rPr>
          <w:rFonts w:ascii="Arial" w:eastAsia="Times New Roman" w:hAnsi="Arial" w:cs="Arial"/>
        </w:rPr>
        <w:t>32</w:t>
      </w:r>
      <w:r w:rsidR="00B64F35" w:rsidRPr="00BA3C6E">
        <w:rPr>
          <w:rFonts w:ascii="Arial" w:eastAsia="Times New Roman" w:hAnsi="Arial" w:cs="Arial"/>
        </w:rPr>
        <w:t xml:space="preserve"> %</w:t>
      </w:r>
      <w:r w:rsidRPr="00BA3C6E">
        <w:rPr>
          <w:rFonts w:ascii="Arial" w:eastAsia="Times New Roman" w:hAnsi="Arial" w:cs="Arial"/>
        </w:rPr>
        <w:t xml:space="preserve"> </w:t>
      </w:r>
      <w:r w:rsidR="00F51C7C" w:rsidRPr="00BA3C6E">
        <w:rPr>
          <w:rFonts w:ascii="Arial" w:eastAsia="Times New Roman" w:hAnsi="Arial" w:cs="Arial"/>
        </w:rPr>
        <w:t xml:space="preserve">od </w:t>
      </w:r>
      <w:r w:rsidRPr="00BA3C6E">
        <w:rPr>
          <w:rFonts w:ascii="Arial" w:eastAsia="Times New Roman" w:hAnsi="Arial" w:cs="Arial"/>
        </w:rPr>
        <w:t>godišnjeg plana</w:t>
      </w:r>
      <w:r w:rsidR="00A7547F" w:rsidRPr="00BA3C6E">
        <w:rPr>
          <w:rFonts w:ascii="Arial" w:eastAsia="Times New Roman" w:hAnsi="Arial" w:cs="Arial"/>
        </w:rPr>
        <w:t>, a 154% više u odnosu na prošlogodišnje prihode.</w:t>
      </w:r>
    </w:p>
    <w:p w14:paraId="5B920D30" w14:textId="19BBE668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Pomoći proračunu iz drugih proračuna ostvarene su u ukupnom iznosu od </w:t>
      </w:r>
      <w:r w:rsidR="00A7547F" w:rsidRPr="00BA3C6E">
        <w:rPr>
          <w:rFonts w:ascii="Arial" w:eastAsia="Times New Roman" w:hAnsi="Arial" w:cs="Arial"/>
        </w:rPr>
        <w:t>636.471,56</w:t>
      </w:r>
      <w:r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A7547F" w:rsidRPr="00BA3C6E">
        <w:rPr>
          <w:rFonts w:ascii="Arial" w:eastAsia="Times New Roman" w:hAnsi="Arial" w:cs="Arial"/>
        </w:rPr>
        <w:t>, pomoći izravnanja za decentralizirane funkcije i fiskalnog izravnanja ostvarene su ukupno u iznosu od 147.484,00 eura, a pomoći temeljem prijenosa EU sredstava u iznosu od 177</w:t>
      </w:r>
      <w:r w:rsidR="00F33E44" w:rsidRPr="00BA3C6E">
        <w:rPr>
          <w:rFonts w:ascii="Arial" w:eastAsia="Times New Roman" w:hAnsi="Arial" w:cs="Arial"/>
        </w:rPr>
        <w:t>.</w:t>
      </w:r>
      <w:r w:rsidR="00A7547F" w:rsidRPr="00BA3C6E">
        <w:rPr>
          <w:rFonts w:ascii="Arial" w:eastAsia="Times New Roman" w:hAnsi="Arial" w:cs="Arial"/>
        </w:rPr>
        <w:t>865,65 eura</w:t>
      </w:r>
    </w:p>
    <w:p w14:paraId="28DD8418" w14:textId="4B2D08EA" w:rsidR="001B3116" w:rsidRPr="00BA3C6E" w:rsidRDefault="00F84BE7" w:rsidP="00F4771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Unutar ove skupine prihoda su </w:t>
      </w:r>
      <w:r w:rsidRPr="00BA3C6E">
        <w:rPr>
          <w:rFonts w:ascii="Arial" w:eastAsia="Times New Roman" w:hAnsi="Arial" w:cs="Arial"/>
          <w:bCs/>
        </w:rPr>
        <w:t xml:space="preserve">tekuće </w:t>
      </w:r>
      <w:r w:rsidR="005D0728" w:rsidRPr="00BA3C6E">
        <w:rPr>
          <w:rFonts w:ascii="Arial" w:eastAsia="Times New Roman" w:hAnsi="Arial" w:cs="Arial"/>
          <w:bCs/>
        </w:rPr>
        <w:t xml:space="preserve">i kapitalne </w:t>
      </w:r>
      <w:r w:rsidRPr="00BA3C6E">
        <w:rPr>
          <w:rFonts w:ascii="Arial" w:eastAsia="Times New Roman" w:hAnsi="Arial" w:cs="Arial"/>
          <w:bCs/>
        </w:rPr>
        <w:t>pomoći</w:t>
      </w:r>
      <w:r w:rsidRPr="00BA3C6E">
        <w:rPr>
          <w:rFonts w:ascii="Arial" w:eastAsia="Times New Roman" w:hAnsi="Arial" w:cs="Arial"/>
        </w:rPr>
        <w:t xml:space="preserve"> iz proračuna (državne, županijske i općinske)</w:t>
      </w:r>
      <w:r w:rsidR="004B7141" w:rsidRPr="00BA3C6E">
        <w:rPr>
          <w:rFonts w:ascii="Arial" w:eastAsia="Times New Roman" w:hAnsi="Arial" w:cs="Arial"/>
        </w:rPr>
        <w:t>, a navedeni prihod</w:t>
      </w:r>
      <w:r w:rsidR="005D0728" w:rsidRPr="00BA3C6E">
        <w:rPr>
          <w:rFonts w:ascii="Arial" w:eastAsia="Times New Roman" w:hAnsi="Arial" w:cs="Arial"/>
        </w:rPr>
        <w:t>i</w:t>
      </w:r>
      <w:r w:rsidR="004B7141" w:rsidRPr="00BA3C6E">
        <w:rPr>
          <w:rFonts w:ascii="Arial" w:eastAsia="Times New Roman" w:hAnsi="Arial" w:cs="Arial"/>
        </w:rPr>
        <w:t xml:space="preserve"> odnosi se na</w:t>
      </w:r>
      <w:bookmarkStart w:id="5" w:name="_Hlk5864504"/>
      <w:bookmarkStart w:id="6" w:name="_Hlk41033034"/>
      <w:r w:rsidR="004B7141" w:rsidRPr="00BA3C6E">
        <w:rPr>
          <w:rFonts w:ascii="Arial" w:eastAsia="Times New Roman" w:hAnsi="Arial" w:cs="Arial"/>
        </w:rPr>
        <w:t xml:space="preserve"> pomoć </w:t>
      </w:r>
      <w:bookmarkEnd w:id="5"/>
      <w:bookmarkEnd w:id="6"/>
      <w:r w:rsidR="00283302" w:rsidRPr="00BA3C6E">
        <w:rPr>
          <w:rFonts w:ascii="Arial" w:eastAsia="Times New Roman" w:hAnsi="Arial" w:cs="Arial"/>
        </w:rPr>
        <w:t xml:space="preserve">za </w:t>
      </w:r>
      <w:r w:rsidR="004B7141" w:rsidRPr="00BA3C6E">
        <w:rPr>
          <w:rFonts w:ascii="Arial" w:eastAsia="Times New Roman" w:hAnsi="Arial" w:cs="Arial"/>
        </w:rPr>
        <w:t xml:space="preserve">sanaciju </w:t>
      </w:r>
      <w:r w:rsidR="00127F80" w:rsidRPr="00BA3C6E">
        <w:rPr>
          <w:rFonts w:ascii="Arial" w:eastAsia="Times New Roman" w:hAnsi="Arial" w:cs="Arial"/>
        </w:rPr>
        <w:t>obalnog pojasa</w:t>
      </w:r>
      <w:r w:rsidR="005D0728" w:rsidRPr="00BA3C6E">
        <w:rPr>
          <w:rFonts w:ascii="Arial" w:eastAsia="Times New Roman" w:hAnsi="Arial" w:cs="Arial"/>
        </w:rPr>
        <w:t xml:space="preserve"> u iznosu od 300.000,00 eura, Sufinanciranje Projekta Kulturno-društveni centar Podstrana u iznosu od 16.500,00 eura, Sufinanciranje projekta -Postavljanje biciklističke signalizacije u iznosu od 12.000,00 eura, Sufinanciranje javnog prijevoza u iznosu od 56.000,00 eura, Izgradnja građevine OŠ Miljevac u Podstrani u iznosu od 229.250,00 eura.</w:t>
      </w:r>
      <w:r w:rsidR="00127F80" w:rsidRPr="00BA3C6E">
        <w:rPr>
          <w:rFonts w:ascii="Arial" w:eastAsia="Times New Roman" w:hAnsi="Arial" w:cs="Arial"/>
        </w:rPr>
        <w:t xml:space="preserve"> </w:t>
      </w:r>
      <w:bookmarkStart w:id="7" w:name="_Hlk41033386"/>
      <w:r w:rsidR="006A4F16" w:rsidRPr="00BA3C6E">
        <w:rPr>
          <w:rFonts w:ascii="Arial" w:eastAsia="Times New Roman" w:hAnsi="Arial" w:cs="Arial"/>
        </w:rPr>
        <w:t>Tekuće pomoći izravnanja za decentralizirane funkcije</w:t>
      </w:r>
      <w:bookmarkEnd w:id="7"/>
      <w:r w:rsidR="004C3E8C" w:rsidRPr="00BA3C6E">
        <w:rPr>
          <w:rFonts w:ascii="Arial" w:eastAsia="Times New Roman" w:hAnsi="Arial" w:cs="Arial"/>
        </w:rPr>
        <w:t xml:space="preserve"> su </w:t>
      </w:r>
      <w:r w:rsidR="001B3116" w:rsidRPr="00BA3C6E">
        <w:rPr>
          <w:rFonts w:ascii="Arial" w:eastAsia="Times New Roman" w:hAnsi="Arial" w:cs="Arial"/>
        </w:rPr>
        <w:t xml:space="preserve">pomoći države za financiranje </w:t>
      </w:r>
      <w:r w:rsidR="002E221D" w:rsidRPr="00BA3C6E">
        <w:rPr>
          <w:rFonts w:ascii="Arial" w:eastAsia="Times New Roman" w:hAnsi="Arial" w:cs="Arial"/>
        </w:rPr>
        <w:t xml:space="preserve">preuzete funkcije vatrogastva, tj. </w:t>
      </w:r>
      <w:r w:rsidR="001B3116" w:rsidRPr="00BA3C6E">
        <w:rPr>
          <w:rFonts w:ascii="Arial" w:eastAsia="Times New Roman" w:hAnsi="Arial" w:cs="Arial"/>
        </w:rPr>
        <w:t>Javne vatrogasne postrojbe Podstrana</w:t>
      </w:r>
      <w:r w:rsidR="00F4771F" w:rsidRPr="00BA3C6E">
        <w:rPr>
          <w:rFonts w:ascii="Arial" w:eastAsia="Times New Roman" w:hAnsi="Arial" w:cs="Arial"/>
        </w:rPr>
        <w:t>,</w:t>
      </w:r>
      <w:r w:rsidR="001B3116" w:rsidRPr="00BA3C6E">
        <w:rPr>
          <w:rFonts w:ascii="Arial" w:eastAsia="Times New Roman" w:hAnsi="Arial" w:cs="Arial"/>
        </w:rPr>
        <w:t xml:space="preserve"> </w:t>
      </w:r>
      <w:r w:rsidR="00F4771F" w:rsidRPr="00BA3C6E">
        <w:rPr>
          <w:rFonts w:ascii="Arial" w:eastAsia="Times New Roman" w:hAnsi="Arial" w:cs="Arial"/>
        </w:rPr>
        <w:t>a</w:t>
      </w:r>
      <w:r w:rsidR="001B3116" w:rsidRPr="00BA3C6E">
        <w:rPr>
          <w:rFonts w:ascii="Arial" w:eastAsia="Times New Roman" w:hAnsi="Arial" w:cs="Arial"/>
        </w:rPr>
        <w:t xml:space="preserve"> ostvareni </w:t>
      </w:r>
      <w:r w:rsidR="00F4771F" w:rsidRPr="00BA3C6E">
        <w:rPr>
          <w:rFonts w:ascii="Arial" w:eastAsia="Times New Roman" w:hAnsi="Arial" w:cs="Arial"/>
        </w:rPr>
        <w:t xml:space="preserve">su </w:t>
      </w:r>
      <w:r w:rsidR="001B3116" w:rsidRPr="00BA3C6E">
        <w:rPr>
          <w:rFonts w:ascii="Arial" w:eastAsia="Times New Roman" w:hAnsi="Arial" w:cs="Arial"/>
        </w:rPr>
        <w:t xml:space="preserve">u iznosu od </w:t>
      </w:r>
      <w:r w:rsidR="005D0728" w:rsidRPr="00BA3C6E">
        <w:rPr>
          <w:rFonts w:ascii="Arial" w:eastAsia="Times New Roman" w:hAnsi="Arial" w:cs="Arial"/>
        </w:rPr>
        <w:t>83.500,00</w:t>
      </w:r>
      <w:r w:rsidR="00F4771F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1B3116" w:rsidRPr="00BA3C6E">
        <w:rPr>
          <w:rFonts w:ascii="Arial" w:eastAsia="Times New Roman" w:hAnsi="Arial" w:cs="Arial"/>
        </w:rPr>
        <w:t>.</w:t>
      </w:r>
      <w:r w:rsidR="00127F80" w:rsidRPr="00BA3C6E">
        <w:rPr>
          <w:rFonts w:ascii="Arial" w:eastAsia="Times New Roman" w:hAnsi="Arial" w:cs="Arial"/>
        </w:rPr>
        <w:t xml:space="preserve"> </w:t>
      </w:r>
      <w:r w:rsidR="00F33E44" w:rsidRPr="00BA3C6E">
        <w:rPr>
          <w:rFonts w:ascii="Arial" w:eastAsia="Times New Roman" w:hAnsi="Arial" w:cs="Arial"/>
        </w:rPr>
        <w:t>Fiskalna održivost vrtića je financirana sa 63.984,00 eura tijekom ovog izvještajnog razdoblja.</w:t>
      </w:r>
    </w:p>
    <w:p w14:paraId="2FA843B8" w14:textId="5E173BB9" w:rsidR="00F33E44" w:rsidRPr="00BA3C6E" w:rsidRDefault="00F33E44" w:rsidP="00F4771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Za projekt Zaželi u svom domu je doznačeno ukupno 169.765,65 eura pomoći, a za ostale projekte financirane temeljem prijenosa EU sredstava doznačeno je 8.100,00 eura.</w:t>
      </w:r>
    </w:p>
    <w:p w14:paraId="0AC25BB4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color w:val="000000" w:themeColor="text1"/>
        </w:rPr>
      </w:pPr>
    </w:p>
    <w:p w14:paraId="30FF0449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color w:val="000000" w:themeColor="text1"/>
        </w:rPr>
      </w:pPr>
      <w:r w:rsidRPr="00BA3C6E">
        <w:rPr>
          <w:rFonts w:ascii="Arial" w:eastAsia="Times New Roman" w:hAnsi="Arial" w:cs="Arial"/>
          <w:b/>
          <w:color w:val="000000" w:themeColor="text1"/>
        </w:rPr>
        <w:t xml:space="preserve">1.3. Prihodi od imovine </w:t>
      </w:r>
    </w:p>
    <w:p w14:paraId="4254434E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ab/>
      </w:r>
    </w:p>
    <w:p w14:paraId="020B00C9" w14:textId="1F7226F6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Prihodi od imovine planirani su u iznosu od </w:t>
      </w:r>
      <w:r w:rsidR="00F33E44" w:rsidRPr="00BA3C6E">
        <w:rPr>
          <w:rFonts w:ascii="Arial" w:eastAsia="Times New Roman" w:hAnsi="Arial" w:cs="Arial"/>
        </w:rPr>
        <w:t>496.500,00</w:t>
      </w:r>
      <w:r w:rsidR="00883BC0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 xml:space="preserve">, a </w:t>
      </w:r>
      <w:r w:rsidR="00F4771F" w:rsidRPr="00BA3C6E">
        <w:rPr>
          <w:rFonts w:ascii="Arial" w:eastAsia="Times New Roman" w:hAnsi="Arial" w:cs="Arial"/>
        </w:rPr>
        <w:t>u prvoj polovini 202</w:t>
      </w:r>
      <w:r w:rsidR="00F33E44" w:rsidRPr="00BA3C6E">
        <w:rPr>
          <w:rFonts w:ascii="Arial" w:eastAsia="Times New Roman" w:hAnsi="Arial" w:cs="Arial"/>
        </w:rPr>
        <w:t>5</w:t>
      </w:r>
      <w:r w:rsidR="00F4771F" w:rsidRPr="00BA3C6E">
        <w:rPr>
          <w:rFonts w:ascii="Arial" w:eastAsia="Times New Roman" w:hAnsi="Arial" w:cs="Arial"/>
        </w:rPr>
        <w:t>. godine</w:t>
      </w:r>
      <w:r w:rsidRPr="00BA3C6E">
        <w:rPr>
          <w:rFonts w:ascii="Arial" w:eastAsia="Times New Roman" w:hAnsi="Arial" w:cs="Arial"/>
        </w:rPr>
        <w:t xml:space="preserve"> ostvaren</w:t>
      </w:r>
      <w:r w:rsidR="00F4771F" w:rsidRPr="00BA3C6E">
        <w:rPr>
          <w:rFonts w:ascii="Arial" w:eastAsia="Times New Roman" w:hAnsi="Arial" w:cs="Arial"/>
        </w:rPr>
        <w:t>i</w:t>
      </w:r>
      <w:r w:rsidRPr="00BA3C6E">
        <w:rPr>
          <w:rFonts w:ascii="Arial" w:eastAsia="Times New Roman" w:hAnsi="Arial" w:cs="Arial"/>
        </w:rPr>
        <w:t xml:space="preserve"> </w:t>
      </w:r>
      <w:r w:rsidR="00F4771F" w:rsidRPr="00BA3C6E">
        <w:rPr>
          <w:rFonts w:ascii="Arial" w:eastAsia="Times New Roman" w:hAnsi="Arial" w:cs="Arial"/>
        </w:rPr>
        <w:t xml:space="preserve">su u iznosu od </w:t>
      </w:r>
      <w:r w:rsidR="00F33E44" w:rsidRPr="00BA3C6E">
        <w:rPr>
          <w:rFonts w:ascii="Arial" w:eastAsia="Times New Roman" w:hAnsi="Arial" w:cs="Arial"/>
        </w:rPr>
        <w:t>443.886,72</w:t>
      </w:r>
      <w:r w:rsidR="004D0FD2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 xml:space="preserve"> što je </w:t>
      </w:r>
      <w:r w:rsidR="00283302" w:rsidRPr="00BA3C6E">
        <w:rPr>
          <w:rFonts w:ascii="Arial" w:eastAsia="Times New Roman" w:hAnsi="Arial" w:cs="Arial"/>
        </w:rPr>
        <w:t>8</w:t>
      </w:r>
      <w:r w:rsidR="00F33E44" w:rsidRPr="00BA3C6E">
        <w:rPr>
          <w:rFonts w:ascii="Arial" w:eastAsia="Times New Roman" w:hAnsi="Arial" w:cs="Arial"/>
        </w:rPr>
        <w:t>9</w:t>
      </w:r>
      <w:r w:rsidR="00B64F35" w:rsidRPr="00BA3C6E">
        <w:rPr>
          <w:rFonts w:ascii="Arial" w:eastAsia="Times New Roman" w:hAnsi="Arial" w:cs="Arial"/>
        </w:rPr>
        <w:t xml:space="preserve"> %</w:t>
      </w:r>
      <w:r w:rsidRPr="00BA3C6E">
        <w:rPr>
          <w:rFonts w:ascii="Arial" w:eastAsia="Times New Roman" w:hAnsi="Arial" w:cs="Arial"/>
        </w:rPr>
        <w:t xml:space="preserve"> od godišnjeg plana</w:t>
      </w:r>
      <w:r w:rsidR="00F33E44" w:rsidRPr="00BA3C6E">
        <w:rPr>
          <w:rFonts w:ascii="Arial" w:eastAsia="Times New Roman" w:hAnsi="Arial" w:cs="Arial"/>
        </w:rPr>
        <w:t>, a za 38% više od izvršenja u 2024. godini</w:t>
      </w:r>
      <w:r w:rsidR="00F4771F" w:rsidRPr="00BA3C6E">
        <w:rPr>
          <w:rFonts w:ascii="Arial" w:eastAsia="Times New Roman" w:hAnsi="Arial" w:cs="Arial"/>
        </w:rPr>
        <w:t>.</w:t>
      </w:r>
      <w:r w:rsidRPr="00BA3C6E">
        <w:rPr>
          <w:rFonts w:ascii="Arial" w:eastAsia="Times New Roman" w:hAnsi="Arial" w:cs="Arial"/>
        </w:rPr>
        <w:t xml:space="preserve"> Najveći udio ovih prihoda odnosi se na prihode od nefinancijske imovine</w:t>
      </w:r>
      <w:r w:rsidR="00883BC0" w:rsidRPr="00BA3C6E">
        <w:rPr>
          <w:rFonts w:ascii="Arial" w:eastAsia="Times New Roman" w:hAnsi="Arial" w:cs="Arial"/>
        </w:rPr>
        <w:t xml:space="preserve"> u iznosu od </w:t>
      </w:r>
      <w:r w:rsidR="00F33E44" w:rsidRPr="00BA3C6E">
        <w:rPr>
          <w:rFonts w:ascii="Arial" w:eastAsia="Times New Roman" w:hAnsi="Arial" w:cs="Arial"/>
        </w:rPr>
        <w:t>386.108,55</w:t>
      </w:r>
      <w:r w:rsidR="00883BC0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</w:t>
      </w:r>
      <w:r w:rsidR="00883BC0" w:rsidRPr="00BA3C6E">
        <w:rPr>
          <w:rFonts w:ascii="Arial" w:eastAsia="Times New Roman" w:hAnsi="Arial" w:cs="Arial"/>
        </w:rPr>
        <w:t xml:space="preserve">a. U ovu skupinu prihoda spadaju naknade za koncesije, prihodi od zakupa i iznajmljivanja imovine i naknade za korištenje nefinancijske imovine. </w:t>
      </w:r>
      <w:r w:rsidR="00F33E44" w:rsidRPr="00BA3C6E">
        <w:rPr>
          <w:rFonts w:ascii="Arial" w:eastAsia="Times New Roman" w:hAnsi="Arial" w:cs="Arial"/>
        </w:rPr>
        <w:t>prihodi od financijske imovine iznose 57.778,17 eura.</w:t>
      </w:r>
    </w:p>
    <w:p w14:paraId="45EA4A0F" w14:textId="77777777" w:rsidR="00883BC0" w:rsidRPr="00BA3C6E" w:rsidRDefault="00883BC0" w:rsidP="00F84B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u w:val="single"/>
        </w:rPr>
      </w:pPr>
    </w:p>
    <w:p w14:paraId="3F480340" w14:textId="3151DCBD" w:rsidR="00F84BE7" w:rsidRPr="00BA3C6E" w:rsidRDefault="00883BC0" w:rsidP="00F84B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</w:rPr>
        <w:t xml:space="preserve">     </w:t>
      </w:r>
      <w:r w:rsidR="00F84BE7" w:rsidRPr="00BA3C6E">
        <w:rPr>
          <w:rFonts w:ascii="Arial" w:eastAsia="Times New Roman" w:hAnsi="Arial" w:cs="Arial"/>
          <w:b/>
        </w:rPr>
        <w:t>1.4. Prihodi od upravnih i administrativnih pristojbi, pristojbi po posebnim propisima i n</w:t>
      </w:r>
      <w:r w:rsidR="00B821F3" w:rsidRPr="00BA3C6E">
        <w:rPr>
          <w:rFonts w:ascii="Arial" w:eastAsia="Times New Roman" w:hAnsi="Arial" w:cs="Arial"/>
          <w:b/>
        </w:rPr>
        <w:t>akn</w:t>
      </w:r>
      <w:r w:rsidR="00F84BE7" w:rsidRPr="00BA3C6E">
        <w:rPr>
          <w:rFonts w:ascii="Arial" w:eastAsia="Times New Roman" w:hAnsi="Arial" w:cs="Arial"/>
          <w:b/>
        </w:rPr>
        <w:t>ada</w:t>
      </w:r>
      <w:r w:rsidR="00B821F3" w:rsidRPr="00BA3C6E">
        <w:rPr>
          <w:rFonts w:ascii="Arial" w:eastAsia="Times New Roman" w:hAnsi="Arial" w:cs="Arial"/>
          <w:b/>
        </w:rPr>
        <w:t>ma</w:t>
      </w:r>
    </w:p>
    <w:p w14:paraId="48B186D1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0E992AA5" w14:textId="2C66EB8A" w:rsidR="00094822" w:rsidRPr="00BA3C6E" w:rsidRDefault="00F84BE7" w:rsidP="00F33E44">
      <w:pPr>
        <w:ind w:firstLine="567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Navedena vrsta prihoda ostvarena je u iznosu od </w:t>
      </w:r>
      <w:r w:rsidR="00F33E44" w:rsidRPr="00BA3C6E">
        <w:rPr>
          <w:rFonts w:ascii="Arial" w:eastAsia="Times New Roman" w:hAnsi="Arial" w:cs="Arial"/>
        </w:rPr>
        <w:t>446.551,54</w:t>
      </w:r>
      <w:r w:rsidR="004D0FD2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 xml:space="preserve"> ili </w:t>
      </w:r>
      <w:r w:rsidR="00883BC0" w:rsidRPr="00BA3C6E">
        <w:rPr>
          <w:rFonts w:ascii="Arial" w:eastAsia="Times New Roman" w:hAnsi="Arial" w:cs="Arial"/>
        </w:rPr>
        <w:t>2</w:t>
      </w:r>
      <w:r w:rsidR="00F33E44" w:rsidRPr="00BA3C6E">
        <w:rPr>
          <w:rFonts w:ascii="Arial" w:eastAsia="Times New Roman" w:hAnsi="Arial" w:cs="Arial"/>
        </w:rPr>
        <w:t>1</w:t>
      </w:r>
      <w:r w:rsidR="00B64F35" w:rsidRPr="00BA3C6E">
        <w:rPr>
          <w:rFonts w:ascii="Arial" w:eastAsia="Times New Roman" w:hAnsi="Arial" w:cs="Arial"/>
        </w:rPr>
        <w:t xml:space="preserve"> %</w:t>
      </w:r>
      <w:r w:rsidRPr="00BA3C6E">
        <w:rPr>
          <w:rFonts w:ascii="Arial" w:eastAsia="Times New Roman" w:hAnsi="Arial" w:cs="Arial"/>
        </w:rPr>
        <w:t xml:space="preserve"> od planiran</w:t>
      </w:r>
      <w:r w:rsidR="00883BC0" w:rsidRPr="00BA3C6E">
        <w:rPr>
          <w:rFonts w:ascii="Arial" w:eastAsia="Times New Roman" w:hAnsi="Arial" w:cs="Arial"/>
        </w:rPr>
        <w:t xml:space="preserve">og iznosa </w:t>
      </w:r>
      <w:r w:rsidR="00283302" w:rsidRPr="00BA3C6E">
        <w:rPr>
          <w:rFonts w:ascii="Arial" w:eastAsia="Times New Roman" w:hAnsi="Arial" w:cs="Arial"/>
        </w:rPr>
        <w:t>2.12</w:t>
      </w:r>
      <w:r w:rsidR="00F33E44" w:rsidRPr="00BA3C6E">
        <w:rPr>
          <w:rFonts w:ascii="Arial" w:eastAsia="Times New Roman" w:hAnsi="Arial" w:cs="Arial"/>
        </w:rPr>
        <w:t>2</w:t>
      </w:r>
      <w:r w:rsidR="00283302" w:rsidRPr="00BA3C6E">
        <w:rPr>
          <w:rFonts w:ascii="Arial" w:eastAsia="Times New Roman" w:hAnsi="Arial" w:cs="Arial"/>
        </w:rPr>
        <w:t>.</w:t>
      </w:r>
      <w:r w:rsidR="00F33E44" w:rsidRPr="00BA3C6E">
        <w:rPr>
          <w:rFonts w:ascii="Arial" w:eastAsia="Times New Roman" w:hAnsi="Arial" w:cs="Arial"/>
        </w:rPr>
        <w:t>500</w:t>
      </w:r>
      <w:r w:rsidR="00283302" w:rsidRPr="00BA3C6E">
        <w:rPr>
          <w:rFonts w:ascii="Arial" w:eastAsia="Times New Roman" w:hAnsi="Arial" w:cs="Arial"/>
        </w:rPr>
        <w:t>,00</w:t>
      </w:r>
      <w:r w:rsidR="00883BC0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883BC0" w:rsidRPr="00BA3C6E">
        <w:rPr>
          <w:rFonts w:ascii="Arial" w:eastAsia="Times New Roman" w:hAnsi="Arial" w:cs="Arial"/>
        </w:rPr>
        <w:t xml:space="preserve">. </w:t>
      </w:r>
      <w:r w:rsidR="00F33E44" w:rsidRPr="00BA3C6E">
        <w:rPr>
          <w:rFonts w:ascii="Arial" w:eastAsia="Times New Roman" w:hAnsi="Arial" w:cs="Arial"/>
        </w:rPr>
        <w:t xml:space="preserve">U odnosu na prošlogodišnje izvršenje ovi prihodi su smanjeni za 7%, iz razloga što su po preporuci državne revizije prihodi od naknada za dodjelu grobnog mjesta sad knjiženi na prihode od nefinancijske imovine. </w:t>
      </w:r>
      <w:r w:rsidRPr="00BA3C6E">
        <w:rPr>
          <w:rFonts w:ascii="Arial" w:eastAsia="Times New Roman" w:hAnsi="Arial" w:cs="Arial"/>
        </w:rPr>
        <w:t xml:space="preserve">Prihodi od upravnih i administrativnih pristojbi ostvareni su u iznosu od </w:t>
      </w:r>
      <w:r w:rsidR="00F33E44" w:rsidRPr="00BA3C6E">
        <w:rPr>
          <w:rFonts w:ascii="Arial" w:eastAsia="Times New Roman" w:hAnsi="Arial" w:cs="Arial"/>
        </w:rPr>
        <w:t>50.538,43</w:t>
      </w:r>
      <w:r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 xml:space="preserve">, </w:t>
      </w:r>
      <w:r w:rsidR="002D1064" w:rsidRPr="00BA3C6E">
        <w:rPr>
          <w:rFonts w:ascii="Arial" w:eastAsia="Times New Roman" w:hAnsi="Arial" w:cs="Arial"/>
        </w:rPr>
        <w:t xml:space="preserve">što je </w:t>
      </w:r>
      <w:r w:rsidR="00F33E44" w:rsidRPr="00BA3C6E">
        <w:rPr>
          <w:rFonts w:ascii="Arial" w:eastAsia="Times New Roman" w:hAnsi="Arial" w:cs="Arial"/>
        </w:rPr>
        <w:t>22</w:t>
      </w:r>
      <w:r w:rsidR="002D1064" w:rsidRPr="00BA3C6E">
        <w:rPr>
          <w:rFonts w:ascii="Arial" w:eastAsia="Times New Roman" w:hAnsi="Arial" w:cs="Arial"/>
        </w:rPr>
        <w:t xml:space="preserve"> % </w:t>
      </w:r>
      <w:r w:rsidR="00FA4DF8" w:rsidRPr="00BA3C6E">
        <w:rPr>
          <w:rFonts w:ascii="Arial" w:eastAsia="Times New Roman" w:hAnsi="Arial" w:cs="Arial"/>
        </w:rPr>
        <w:t xml:space="preserve">manje od prošlogodišnjeg izvršenja. Isto se odnosi na </w:t>
      </w:r>
      <w:r w:rsidR="00883BC0" w:rsidRPr="00BA3C6E">
        <w:rPr>
          <w:rFonts w:ascii="Arial" w:eastAsia="Times New Roman" w:hAnsi="Arial" w:cs="Arial"/>
        </w:rPr>
        <w:t xml:space="preserve"> </w:t>
      </w:r>
      <w:r w:rsidRPr="00BA3C6E">
        <w:rPr>
          <w:rFonts w:ascii="Arial" w:eastAsia="Times New Roman" w:hAnsi="Arial" w:cs="Arial"/>
        </w:rPr>
        <w:t xml:space="preserve">prihode od </w:t>
      </w:r>
      <w:r w:rsidR="00FA4DF8" w:rsidRPr="00BA3C6E">
        <w:rPr>
          <w:rFonts w:ascii="Arial" w:eastAsia="Times New Roman" w:hAnsi="Arial" w:cs="Arial"/>
        </w:rPr>
        <w:t>turističke</w:t>
      </w:r>
      <w:r w:rsidRPr="00BA3C6E">
        <w:rPr>
          <w:rFonts w:ascii="Arial" w:eastAsia="Times New Roman" w:hAnsi="Arial" w:cs="Arial"/>
        </w:rPr>
        <w:t xml:space="preserve"> pristojbe u iznosu od </w:t>
      </w:r>
      <w:r w:rsidR="00FA4DF8" w:rsidRPr="00BA3C6E">
        <w:rPr>
          <w:rFonts w:ascii="Arial" w:eastAsia="Times New Roman" w:hAnsi="Arial" w:cs="Arial"/>
        </w:rPr>
        <w:t xml:space="preserve">44.221,90 </w:t>
      </w:r>
      <w:r w:rsidR="00EB2787" w:rsidRPr="00BA3C6E">
        <w:rPr>
          <w:rFonts w:ascii="Arial" w:eastAsia="Times New Roman" w:hAnsi="Arial" w:cs="Arial"/>
        </w:rPr>
        <w:t>eura</w:t>
      </w:r>
      <w:r w:rsidR="00FA4DF8" w:rsidRPr="00BA3C6E">
        <w:rPr>
          <w:rFonts w:ascii="Arial" w:eastAsia="Times New Roman" w:hAnsi="Arial" w:cs="Arial"/>
        </w:rPr>
        <w:t>, prihode od taxi dozvola u iznosu od</w:t>
      </w:r>
      <w:r w:rsidRPr="00BA3C6E">
        <w:rPr>
          <w:rFonts w:ascii="Arial" w:eastAsia="Times New Roman" w:hAnsi="Arial" w:cs="Arial"/>
        </w:rPr>
        <w:t xml:space="preserve"> </w:t>
      </w:r>
      <w:r w:rsidR="00FA4DF8" w:rsidRPr="00BA3C6E">
        <w:rPr>
          <w:rFonts w:ascii="Arial" w:eastAsia="Times New Roman" w:hAnsi="Arial" w:cs="Arial"/>
        </w:rPr>
        <w:t xml:space="preserve">2.738,72 eura </w:t>
      </w:r>
      <w:r w:rsidRPr="00BA3C6E">
        <w:rPr>
          <w:rFonts w:ascii="Arial" w:eastAsia="Times New Roman" w:hAnsi="Arial" w:cs="Arial"/>
        </w:rPr>
        <w:t>te ostalih pristojbi i n</w:t>
      </w:r>
      <w:r w:rsidR="00883BC0" w:rsidRPr="00BA3C6E">
        <w:rPr>
          <w:rFonts w:ascii="Arial" w:eastAsia="Times New Roman" w:hAnsi="Arial" w:cs="Arial"/>
        </w:rPr>
        <w:t>akn</w:t>
      </w:r>
      <w:r w:rsidRPr="00BA3C6E">
        <w:rPr>
          <w:rFonts w:ascii="Arial" w:eastAsia="Times New Roman" w:hAnsi="Arial" w:cs="Arial"/>
        </w:rPr>
        <w:t>ada</w:t>
      </w:r>
      <w:r w:rsidR="00FA4DF8" w:rsidRPr="00BA3C6E">
        <w:rPr>
          <w:rFonts w:ascii="Arial" w:eastAsia="Times New Roman" w:hAnsi="Arial" w:cs="Arial"/>
        </w:rPr>
        <w:t xml:space="preserve">. </w:t>
      </w:r>
    </w:p>
    <w:p w14:paraId="26D6D38D" w14:textId="323CF5F5" w:rsidR="00C96BC8" w:rsidRPr="00BA3C6E" w:rsidRDefault="00C96BC8" w:rsidP="00F33E44">
      <w:pPr>
        <w:ind w:firstLine="567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Prihodi po posebnim propisima ostvareni su u iznosu od </w:t>
      </w:r>
      <w:r w:rsidR="00FA4DF8" w:rsidRPr="00BA3C6E">
        <w:rPr>
          <w:rFonts w:ascii="Arial" w:eastAsia="Times New Roman" w:hAnsi="Arial" w:cs="Arial"/>
        </w:rPr>
        <w:t>26.749,50</w:t>
      </w:r>
      <w:r w:rsidRPr="00BA3C6E">
        <w:rPr>
          <w:rFonts w:ascii="Arial" w:eastAsia="Times New Roman" w:hAnsi="Arial" w:cs="Arial"/>
        </w:rPr>
        <w:t xml:space="preserve"> eura, što je </w:t>
      </w:r>
      <w:r w:rsidR="00FA4DF8" w:rsidRPr="00BA3C6E">
        <w:rPr>
          <w:rFonts w:ascii="Arial" w:eastAsia="Times New Roman" w:hAnsi="Arial" w:cs="Arial"/>
        </w:rPr>
        <w:t>142</w:t>
      </w:r>
      <w:r w:rsidRPr="00BA3C6E">
        <w:rPr>
          <w:rFonts w:ascii="Arial" w:eastAsia="Times New Roman" w:hAnsi="Arial" w:cs="Arial"/>
        </w:rPr>
        <w:t xml:space="preserve">% </w:t>
      </w:r>
      <w:r w:rsidR="00FA4DF8" w:rsidRPr="00BA3C6E">
        <w:rPr>
          <w:rFonts w:ascii="Arial" w:eastAsia="Times New Roman" w:hAnsi="Arial" w:cs="Arial"/>
        </w:rPr>
        <w:t xml:space="preserve">više </w:t>
      </w:r>
      <w:r w:rsidRPr="00BA3C6E">
        <w:rPr>
          <w:rFonts w:ascii="Arial" w:eastAsia="Times New Roman" w:hAnsi="Arial" w:cs="Arial"/>
        </w:rPr>
        <w:t xml:space="preserve">od </w:t>
      </w:r>
      <w:r w:rsidR="00FA4DF8" w:rsidRPr="00BA3C6E">
        <w:rPr>
          <w:rFonts w:ascii="Arial" w:eastAsia="Times New Roman" w:hAnsi="Arial" w:cs="Arial"/>
        </w:rPr>
        <w:t>prošlogodišnjeg izvršenja</w:t>
      </w:r>
      <w:r w:rsidRPr="00BA3C6E">
        <w:rPr>
          <w:rFonts w:ascii="Arial" w:eastAsia="Times New Roman" w:hAnsi="Arial" w:cs="Arial"/>
        </w:rPr>
        <w:t xml:space="preserve">. Odnose se na prihode vodnog gospodarstva u iznosu od </w:t>
      </w:r>
      <w:r w:rsidR="00811EE6" w:rsidRPr="00BA3C6E">
        <w:rPr>
          <w:rFonts w:ascii="Arial" w:eastAsia="Times New Roman" w:hAnsi="Arial" w:cs="Arial"/>
        </w:rPr>
        <w:t xml:space="preserve">141,85 </w:t>
      </w:r>
      <w:r w:rsidRPr="00BA3C6E">
        <w:rPr>
          <w:rFonts w:ascii="Arial" w:eastAsia="Times New Roman" w:hAnsi="Arial" w:cs="Arial"/>
        </w:rPr>
        <w:t xml:space="preserve">eura te uplata na ime sufinanciranja prijevoza u iznosu od </w:t>
      </w:r>
      <w:r w:rsidR="00811EE6" w:rsidRPr="00BA3C6E">
        <w:rPr>
          <w:rFonts w:ascii="Arial" w:eastAsia="Times New Roman" w:hAnsi="Arial" w:cs="Arial"/>
        </w:rPr>
        <w:t xml:space="preserve">10.765,00 </w:t>
      </w:r>
      <w:r w:rsidRPr="00BA3C6E">
        <w:rPr>
          <w:rFonts w:ascii="Arial" w:eastAsia="Times New Roman" w:hAnsi="Arial" w:cs="Arial"/>
        </w:rPr>
        <w:t>eura.</w:t>
      </w:r>
      <w:r w:rsidR="00811EE6" w:rsidRPr="00BA3C6E">
        <w:rPr>
          <w:rFonts w:ascii="Arial" w:eastAsia="Times New Roman" w:hAnsi="Arial" w:cs="Arial"/>
        </w:rPr>
        <w:t xml:space="preserve"> Također </w:t>
      </w:r>
      <w:r w:rsidR="004F3A95" w:rsidRPr="00BA3C6E">
        <w:rPr>
          <w:rFonts w:ascii="Arial" w:eastAsia="Times New Roman" w:hAnsi="Arial" w:cs="Arial"/>
        </w:rPr>
        <w:t>su po preporuci državne revizije na ovoj skupini prihoda knjiženi prihodi od naknada za korištenje grobnog mjesta te je ostvareno ukupno 3.979,78 eura.</w:t>
      </w:r>
    </w:p>
    <w:p w14:paraId="4FCF2135" w14:textId="48C12EB5" w:rsidR="00F84BE7" w:rsidRPr="00BA3C6E" w:rsidRDefault="00F84BE7" w:rsidP="00F33E44">
      <w:pPr>
        <w:ind w:firstLine="284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Komunalni doprinosi i na</w:t>
      </w:r>
      <w:r w:rsidR="00094822" w:rsidRPr="00BA3C6E">
        <w:rPr>
          <w:rFonts w:ascii="Arial" w:eastAsia="Times New Roman" w:hAnsi="Arial" w:cs="Arial"/>
        </w:rPr>
        <w:t>kn</w:t>
      </w:r>
      <w:r w:rsidRPr="00BA3C6E">
        <w:rPr>
          <w:rFonts w:ascii="Arial" w:eastAsia="Times New Roman" w:hAnsi="Arial" w:cs="Arial"/>
        </w:rPr>
        <w:t xml:space="preserve">ade ostvarene su u visini od </w:t>
      </w:r>
      <w:r w:rsidR="004F3A95" w:rsidRPr="00BA3C6E">
        <w:rPr>
          <w:rFonts w:ascii="Arial" w:eastAsia="Times New Roman" w:hAnsi="Arial" w:cs="Arial"/>
        </w:rPr>
        <w:t>369.263,61</w:t>
      </w:r>
      <w:r w:rsidR="00094822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094822" w:rsidRPr="00BA3C6E">
        <w:rPr>
          <w:rFonts w:ascii="Arial" w:eastAsia="Times New Roman" w:hAnsi="Arial" w:cs="Arial"/>
        </w:rPr>
        <w:t xml:space="preserve"> što je </w:t>
      </w:r>
      <w:r w:rsidR="004F3A95" w:rsidRPr="00BA3C6E">
        <w:rPr>
          <w:rFonts w:ascii="Arial" w:eastAsia="Times New Roman" w:hAnsi="Arial" w:cs="Arial"/>
        </w:rPr>
        <w:t>8% manje od izvršenja u 2024. godini</w:t>
      </w:r>
      <w:r w:rsidR="00094822" w:rsidRPr="00BA3C6E">
        <w:rPr>
          <w:rFonts w:ascii="Arial" w:eastAsia="Times New Roman" w:hAnsi="Arial" w:cs="Arial"/>
        </w:rPr>
        <w:t xml:space="preserve">. </w:t>
      </w:r>
      <w:r w:rsidR="004F3A95" w:rsidRPr="00BA3C6E">
        <w:rPr>
          <w:rFonts w:ascii="Arial" w:eastAsia="Times New Roman" w:hAnsi="Arial" w:cs="Arial"/>
        </w:rPr>
        <w:t xml:space="preserve">Razlog manje naplate ovih prihoda je zbog kašnjenja u slanju računa za komunalnu naknadu i naknadu za uređenje voda zbog nadogradnje programa obračuna i naplate istih. </w:t>
      </w:r>
      <w:r w:rsidR="002D1064" w:rsidRPr="00BA3C6E">
        <w:rPr>
          <w:rFonts w:ascii="Arial" w:eastAsia="Times New Roman" w:hAnsi="Arial" w:cs="Arial"/>
        </w:rPr>
        <w:t>Prihod od k</w:t>
      </w:r>
      <w:r w:rsidRPr="00BA3C6E">
        <w:rPr>
          <w:rFonts w:ascii="Arial" w:eastAsia="Times New Roman" w:hAnsi="Arial" w:cs="Arial"/>
        </w:rPr>
        <w:t>omunaln</w:t>
      </w:r>
      <w:r w:rsidR="002D1064" w:rsidRPr="00BA3C6E">
        <w:rPr>
          <w:rFonts w:ascii="Arial" w:eastAsia="Times New Roman" w:hAnsi="Arial" w:cs="Arial"/>
        </w:rPr>
        <w:t>og</w:t>
      </w:r>
      <w:r w:rsidRPr="00BA3C6E">
        <w:rPr>
          <w:rFonts w:ascii="Arial" w:eastAsia="Times New Roman" w:hAnsi="Arial" w:cs="Arial"/>
        </w:rPr>
        <w:t xml:space="preserve"> doprinos</w:t>
      </w:r>
      <w:r w:rsidR="002D1064" w:rsidRPr="00BA3C6E">
        <w:rPr>
          <w:rFonts w:ascii="Arial" w:eastAsia="Times New Roman" w:hAnsi="Arial" w:cs="Arial"/>
        </w:rPr>
        <w:t>a</w:t>
      </w:r>
      <w:r w:rsidRPr="00BA3C6E">
        <w:rPr>
          <w:rFonts w:ascii="Arial" w:eastAsia="Times New Roman" w:hAnsi="Arial" w:cs="Arial"/>
        </w:rPr>
        <w:t xml:space="preserve"> je ostvaren u iznosu od </w:t>
      </w:r>
      <w:r w:rsidR="004F3A95" w:rsidRPr="00BA3C6E">
        <w:rPr>
          <w:rFonts w:ascii="Arial" w:eastAsia="Times New Roman" w:hAnsi="Arial" w:cs="Arial"/>
          <w:lang w:eastAsia="hr-HR"/>
        </w:rPr>
        <w:t>215.788,65</w:t>
      </w:r>
      <w:r w:rsidR="00094822" w:rsidRPr="00BA3C6E">
        <w:rPr>
          <w:rFonts w:ascii="Arial" w:eastAsia="Times New Roman" w:hAnsi="Arial" w:cs="Arial"/>
          <w:lang w:eastAsia="hr-HR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2D1064" w:rsidRPr="00BA3C6E">
        <w:rPr>
          <w:rFonts w:ascii="Arial" w:eastAsia="Times New Roman" w:hAnsi="Arial" w:cs="Arial"/>
        </w:rPr>
        <w:t>,</w:t>
      </w:r>
      <w:r w:rsidR="00136DFF" w:rsidRPr="00BA3C6E">
        <w:rPr>
          <w:rFonts w:ascii="Arial" w:eastAsia="Times New Roman" w:hAnsi="Arial" w:cs="Arial"/>
        </w:rPr>
        <w:t xml:space="preserve"> dok je p</w:t>
      </w:r>
      <w:r w:rsidRPr="00BA3C6E">
        <w:rPr>
          <w:rFonts w:ascii="Arial" w:eastAsia="Times New Roman" w:hAnsi="Arial" w:cs="Arial"/>
        </w:rPr>
        <w:t>rihod od naplate komunalne na</w:t>
      </w:r>
      <w:r w:rsidR="00EB2787" w:rsidRPr="00BA3C6E">
        <w:rPr>
          <w:rFonts w:ascii="Arial" w:eastAsia="Times New Roman" w:hAnsi="Arial" w:cs="Arial"/>
        </w:rPr>
        <w:t>knade</w:t>
      </w:r>
      <w:r w:rsidRPr="00BA3C6E">
        <w:rPr>
          <w:rFonts w:ascii="Arial" w:eastAsia="Times New Roman" w:hAnsi="Arial" w:cs="Arial"/>
        </w:rPr>
        <w:t xml:space="preserve"> ostvaren u iznosu od </w:t>
      </w:r>
      <w:r w:rsidR="004F3A95" w:rsidRPr="00BA3C6E">
        <w:rPr>
          <w:rFonts w:ascii="Arial" w:eastAsia="Times New Roman" w:hAnsi="Arial" w:cs="Arial"/>
        </w:rPr>
        <w:t>153.474,96</w:t>
      </w:r>
      <w:r w:rsidR="00094822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>.</w:t>
      </w:r>
    </w:p>
    <w:p w14:paraId="39E3C7BB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>1.5. Prihodi od prodaje proizvoda i robe te pruženih usluga i prihodi od donacija</w:t>
      </w:r>
    </w:p>
    <w:p w14:paraId="72721FC1" w14:textId="77777777" w:rsidR="00F84BE7" w:rsidRPr="00BA3C6E" w:rsidRDefault="00F84BE7" w:rsidP="00FC2693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1F39329D" w14:textId="233A6D13" w:rsidR="00F84BE7" w:rsidRPr="00BA3C6E" w:rsidRDefault="002D1064" w:rsidP="004F3A95">
      <w:pPr>
        <w:spacing w:after="0" w:line="240" w:lineRule="auto"/>
        <w:ind w:firstLine="284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U </w:t>
      </w:r>
      <w:r w:rsidR="00F55CEB" w:rsidRPr="00BA3C6E">
        <w:rPr>
          <w:rFonts w:ascii="Arial" w:eastAsia="Times New Roman" w:hAnsi="Arial" w:cs="Arial"/>
        </w:rPr>
        <w:t xml:space="preserve">izvještajnom razdoblju </w:t>
      </w:r>
      <w:r w:rsidR="00094822" w:rsidRPr="00BA3C6E">
        <w:rPr>
          <w:rFonts w:ascii="Arial" w:eastAsia="Times New Roman" w:hAnsi="Arial" w:cs="Arial"/>
        </w:rPr>
        <w:t xml:space="preserve">planirano je </w:t>
      </w:r>
      <w:r w:rsidR="004F3A95" w:rsidRPr="00BA3C6E">
        <w:rPr>
          <w:rFonts w:ascii="Arial" w:eastAsia="Times New Roman" w:hAnsi="Arial" w:cs="Arial"/>
        </w:rPr>
        <w:t>205.800,00</w:t>
      </w:r>
      <w:r w:rsidR="00094822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094822" w:rsidRPr="00BA3C6E">
        <w:rPr>
          <w:rFonts w:ascii="Arial" w:eastAsia="Times New Roman" w:hAnsi="Arial" w:cs="Arial"/>
        </w:rPr>
        <w:t xml:space="preserve">, a </w:t>
      </w:r>
      <w:r w:rsidR="00F84BE7" w:rsidRPr="00BA3C6E">
        <w:rPr>
          <w:rFonts w:ascii="Arial" w:eastAsia="Times New Roman" w:hAnsi="Arial" w:cs="Arial"/>
        </w:rPr>
        <w:t xml:space="preserve">realizirano je </w:t>
      </w:r>
      <w:r w:rsidR="004F3A95" w:rsidRPr="00BA3C6E">
        <w:rPr>
          <w:rFonts w:ascii="Arial" w:eastAsia="Times New Roman" w:hAnsi="Arial" w:cs="Arial"/>
        </w:rPr>
        <w:t>19.152,67</w:t>
      </w:r>
      <w:r w:rsidR="004D0FD2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F84BE7" w:rsidRPr="00BA3C6E">
        <w:rPr>
          <w:rFonts w:ascii="Arial" w:eastAsia="Times New Roman" w:hAnsi="Arial" w:cs="Arial"/>
        </w:rPr>
        <w:t xml:space="preserve"> </w:t>
      </w:r>
      <w:r w:rsidR="00F55CEB" w:rsidRPr="00BA3C6E">
        <w:rPr>
          <w:rFonts w:ascii="Arial" w:eastAsia="Times New Roman" w:hAnsi="Arial" w:cs="Arial"/>
        </w:rPr>
        <w:t xml:space="preserve">ovih </w:t>
      </w:r>
      <w:r w:rsidR="00F84BE7" w:rsidRPr="00BA3C6E">
        <w:rPr>
          <w:rFonts w:ascii="Arial" w:eastAsia="Times New Roman" w:hAnsi="Arial" w:cs="Arial"/>
        </w:rPr>
        <w:t>prihoda</w:t>
      </w:r>
      <w:r w:rsidR="001F0FEC" w:rsidRPr="00BA3C6E">
        <w:rPr>
          <w:rFonts w:ascii="Arial" w:eastAsia="Times New Roman" w:hAnsi="Arial" w:cs="Arial"/>
        </w:rPr>
        <w:t xml:space="preserve"> što je 85% manje od prošlogodišnjih prihoda.</w:t>
      </w:r>
    </w:p>
    <w:p w14:paraId="1786AB62" w14:textId="1377309F" w:rsidR="00EE6DAF" w:rsidRPr="00BA3C6E" w:rsidRDefault="004F3A95" w:rsidP="00040674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Razlog je što su prihodi od</w:t>
      </w:r>
      <w:r w:rsidR="00136DFF" w:rsidRPr="00BA3C6E">
        <w:rPr>
          <w:rFonts w:ascii="Arial" w:eastAsia="Times New Roman" w:hAnsi="Arial" w:cs="Arial"/>
        </w:rPr>
        <w:t xml:space="preserve"> </w:t>
      </w:r>
      <w:r w:rsidR="00F84BE7" w:rsidRPr="00BA3C6E">
        <w:rPr>
          <w:rFonts w:ascii="Arial" w:eastAsia="Times New Roman" w:hAnsi="Arial" w:cs="Arial"/>
        </w:rPr>
        <w:t>na</w:t>
      </w:r>
      <w:r w:rsidR="00040674" w:rsidRPr="00BA3C6E">
        <w:rPr>
          <w:rFonts w:ascii="Arial" w:eastAsia="Times New Roman" w:hAnsi="Arial" w:cs="Arial"/>
        </w:rPr>
        <w:t>kn</w:t>
      </w:r>
      <w:r w:rsidR="00F84BE7" w:rsidRPr="00BA3C6E">
        <w:rPr>
          <w:rFonts w:ascii="Arial" w:eastAsia="Times New Roman" w:hAnsi="Arial" w:cs="Arial"/>
        </w:rPr>
        <w:t xml:space="preserve">ade za </w:t>
      </w:r>
      <w:r w:rsidR="00136DFF" w:rsidRPr="00BA3C6E">
        <w:rPr>
          <w:rFonts w:ascii="Arial" w:eastAsia="Times New Roman" w:hAnsi="Arial" w:cs="Arial"/>
        </w:rPr>
        <w:t xml:space="preserve">dodjelu </w:t>
      </w:r>
      <w:r w:rsidR="00F84BE7" w:rsidRPr="00BA3C6E">
        <w:rPr>
          <w:rFonts w:ascii="Arial" w:eastAsia="Times New Roman" w:hAnsi="Arial" w:cs="Arial"/>
        </w:rPr>
        <w:t xml:space="preserve">grobnog mjesta, grobljanskih usluga </w:t>
      </w:r>
      <w:r w:rsidR="00136DFF" w:rsidRPr="00BA3C6E">
        <w:rPr>
          <w:rFonts w:ascii="Arial" w:eastAsia="Times New Roman" w:hAnsi="Arial" w:cs="Arial"/>
        </w:rPr>
        <w:t>i na</w:t>
      </w:r>
      <w:r w:rsidR="00040674" w:rsidRPr="00BA3C6E">
        <w:rPr>
          <w:rFonts w:ascii="Arial" w:eastAsia="Times New Roman" w:hAnsi="Arial" w:cs="Arial"/>
        </w:rPr>
        <w:t>kn</w:t>
      </w:r>
      <w:r w:rsidR="00136DFF" w:rsidRPr="00BA3C6E">
        <w:rPr>
          <w:rFonts w:ascii="Arial" w:eastAsia="Times New Roman" w:hAnsi="Arial" w:cs="Arial"/>
        </w:rPr>
        <w:t xml:space="preserve">ade za održavanje groblja </w:t>
      </w:r>
      <w:r w:rsidRPr="00BA3C6E">
        <w:rPr>
          <w:rFonts w:ascii="Arial" w:eastAsia="Times New Roman" w:hAnsi="Arial" w:cs="Arial"/>
        </w:rPr>
        <w:t xml:space="preserve">ove godine knjiženi na drugu skupinu prihoda te je ostvarenje ovih prihoda u odnosu </w:t>
      </w:r>
      <w:r w:rsidR="001F0FEC" w:rsidRPr="00BA3C6E">
        <w:rPr>
          <w:rFonts w:ascii="Arial" w:eastAsia="Times New Roman" w:hAnsi="Arial" w:cs="Arial"/>
        </w:rPr>
        <w:t xml:space="preserve">na planirano i </w:t>
      </w:r>
      <w:r w:rsidRPr="00BA3C6E">
        <w:rPr>
          <w:rFonts w:ascii="Arial" w:eastAsia="Times New Roman" w:hAnsi="Arial" w:cs="Arial"/>
        </w:rPr>
        <w:t>na isto izvještajno razdoblje prošle godine</w:t>
      </w:r>
      <w:r w:rsidR="001F0FEC" w:rsidRPr="00BA3C6E">
        <w:rPr>
          <w:rFonts w:ascii="Arial" w:eastAsia="Times New Roman" w:hAnsi="Arial" w:cs="Arial"/>
        </w:rPr>
        <w:t xml:space="preserve"> znatno smanjeno.</w:t>
      </w:r>
    </w:p>
    <w:p w14:paraId="7A9A8EA1" w14:textId="26E572D6" w:rsidR="001F0FEC" w:rsidRPr="00BA3C6E" w:rsidRDefault="001F0FEC" w:rsidP="00040674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lastRenderedPageBreak/>
        <w:tab/>
        <w:t>Prihodi od prodaje parking karata iznose 19.138,67 eura.</w:t>
      </w:r>
    </w:p>
    <w:p w14:paraId="52DB6A07" w14:textId="77777777" w:rsidR="00F84BE7" w:rsidRPr="00BA3C6E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u w:val="single"/>
        </w:rPr>
      </w:pPr>
    </w:p>
    <w:p w14:paraId="467F6157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>1.6. Kazne, upravne mjere i ostali prihodi</w:t>
      </w:r>
    </w:p>
    <w:p w14:paraId="1FC6156F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0D30FA1A" w14:textId="697C72C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Prihodi od kazni, upravnih mjera i ostalih prihoda </w:t>
      </w:r>
      <w:r w:rsidR="00040674" w:rsidRPr="00BA3C6E">
        <w:rPr>
          <w:rFonts w:ascii="Arial" w:eastAsia="Times New Roman" w:hAnsi="Arial" w:cs="Arial"/>
        </w:rPr>
        <w:t xml:space="preserve">planirani su u iznosu od </w:t>
      </w:r>
      <w:r w:rsidR="00D82BC3" w:rsidRPr="00BA3C6E">
        <w:rPr>
          <w:rFonts w:ascii="Arial" w:eastAsia="Times New Roman" w:hAnsi="Arial" w:cs="Arial"/>
        </w:rPr>
        <w:t>30.000,00</w:t>
      </w:r>
      <w:r w:rsidR="00040674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040674" w:rsidRPr="00BA3C6E">
        <w:rPr>
          <w:rFonts w:ascii="Arial" w:eastAsia="Times New Roman" w:hAnsi="Arial" w:cs="Arial"/>
        </w:rPr>
        <w:t xml:space="preserve">, a ostvarenje u ovom izvještajnom razdoblju je </w:t>
      </w:r>
      <w:r w:rsidR="001F0FEC" w:rsidRPr="00BA3C6E">
        <w:rPr>
          <w:rFonts w:ascii="Arial" w:eastAsia="Times New Roman" w:hAnsi="Arial" w:cs="Arial"/>
        </w:rPr>
        <w:t>61</w:t>
      </w:r>
      <w:r w:rsidR="00040674" w:rsidRPr="00BA3C6E">
        <w:rPr>
          <w:rFonts w:ascii="Arial" w:eastAsia="Times New Roman" w:hAnsi="Arial" w:cs="Arial"/>
        </w:rPr>
        <w:t>% planiranog</w:t>
      </w:r>
      <w:r w:rsidR="001F0FEC" w:rsidRPr="00BA3C6E">
        <w:rPr>
          <w:rFonts w:ascii="Arial" w:eastAsia="Times New Roman" w:hAnsi="Arial" w:cs="Arial"/>
        </w:rPr>
        <w:t xml:space="preserve"> te 22% više od prošlogodišnjih prihoda. P</w:t>
      </w:r>
      <w:r w:rsidR="00040674" w:rsidRPr="00BA3C6E">
        <w:rPr>
          <w:rFonts w:ascii="Arial" w:eastAsia="Times New Roman" w:hAnsi="Arial" w:cs="Arial"/>
        </w:rPr>
        <w:t xml:space="preserve">rihodi su </w:t>
      </w:r>
      <w:r w:rsidRPr="00BA3C6E">
        <w:rPr>
          <w:rFonts w:ascii="Arial" w:eastAsia="Times New Roman" w:hAnsi="Arial" w:cs="Arial"/>
        </w:rPr>
        <w:t xml:space="preserve">ostvareni u iznosu od </w:t>
      </w:r>
      <w:r w:rsidR="00D82BC3" w:rsidRPr="00BA3C6E">
        <w:rPr>
          <w:rFonts w:ascii="Arial" w:eastAsia="Times New Roman" w:hAnsi="Arial" w:cs="Arial"/>
        </w:rPr>
        <w:t>15.085,81</w:t>
      </w:r>
      <w:r w:rsidR="00040674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>, a odnosi se na prihode od prometnih prekršaja</w:t>
      </w:r>
      <w:r w:rsidR="00F55CEB" w:rsidRPr="00BA3C6E">
        <w:rPr>
          <w:rFonts w:ascii="Arial" w:eastAsia="Times New Roman" w:hAnsi="Arial" w:cs="Arial"/>
        </w:rPr>
        <w:t>.</w:t>
      </w:r>
    </w:p>
    <w:p w14:paraId="2AF76275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0E81B93D" w14:textId="35972F32" w:rsidR="00040674" w:rsidRPr="00BA3C6E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</w:rPr>
      </w:pPr>
      <w:r w:rsidRPr="00BA3C6E">
        <w:rPr>
          <w:rFonts w:ascii="Arial" w:eastAsia="Times New Roman" w:hAnsi="Arial" w:cs="Arial"/>
          <w:b/>
          <w:bCs/>
        </w:rPr>
        <w:t>2. PRIHODI OD PRODAJE NEFINANCIJSKE MOVINE</w:t>
      </w:r>
    </w:p>
    <w:p w14:paraId="43C7B835" w14:textId="77777777" w:rsidR="00040674" w:rsidRPr="00BA3C6E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</w:rPr>
      </w:pPr>
    </w:p>
    <w:p w14:paraId="3960919B" w14:textId="6F5984B5" w:rsidR="00040674" w:rsidRPr="00BA3C6E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Prihodi od prodaje </w:t>
      </w:r>
      <w:r w:rsidR="00D26A8D" w:rsidRPr="00BA3C6E">
        <w:rPr>
          <w:rFonts w:ascii="Arial" w:eastAsia="Times New Roman" w:hAnsi="Arial" w:cs="Arial"/>
        </w:rPr>
        <w:t>nefinancijske imovine nisu</w:t>
      </w:r>
      <w:r w:rsidRPr="00BA3C6E">
        <w:rPr>
          <w:rFonts w:ascii="Arial" w:eastAsia="Times New Roman" w:hAnsi="Arial" w:cs="Arial"/>
        </w:rPr>
        <w:t xml:space="preserve"> planirani</w:t>
      </w:r>
      <w:r w:rsidR="00D26A8D" w:rsidRPr="00BA3C6E">
        <w:rPr>
          <w:rFonts w:ascii="Arial" w:eastAsia="Times New Roman" w:hAnsi="Arial" w:cs="Arial"/>
        </w:rPr>
        <w:t xml:space="preserve"> niti su</w:t>
      </w:r>
      <w:r w:rsidR="00113E38" w:rsidRPr="00BA3C6E">
        <w:rPr>
          <w:rFonts w:ascii="Arial" w:eastAsia="Times New Roman" w:hAnsi="Arial" w:cs="Arial"/>
        </w:rPr>
        <w:t xml:space="preserve"> </w:t>
      </w:r>
      <w:r w:rsidR="00D82BC3" w:rsidRPr="00BA3C6E">
        <w:rPr>
          <w:rFonts w:ascii="Arial" w:eastAsia="Times New Roman" w:hAnsi="Arial" w:cs="Arial"/>
        </w:rPr>
        <w:t>u ovom izvještajnom razdoblju isti ostvareni.</w:t>
      </w:r>
    </w:p>
    <w:p w14:paraId="56024323" w14:textId="77777777" w:rsidR="00040674" w:rsidRPr="00BA3C6E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4F3ABB00" w14:textId="77777777" w:rsidR="00040674" w:rsidRPr="00BA3C6E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2A4CBAC5" w14:textId="6E92A241" w:rsidR="00040674" w:rsidRPr="00BA3C6E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</w:rPr>
      </w:pPr>
      <w:r w:rsidRPr="00BA3C6E">
        <w:rPr>
          <w:rFonts w:ascii="Arial" w:eastAsia="Times New Roman" w:hAnsi="Arial" w:cs="Arial"/>
          <w:b/>
          <w:bCs/>
        </w:rPr>
        <w:t xml:space="preserve">3. PRIMICI </w:t>
      </w:r>
    </w:p>
    <w:p w14:paraId="50B440D8" w14:textId="77777777" w:rsidR="00040674" w:rsidRPr="00BA3C6E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</w:rPr>
      </w:pPr>
    </w:p>
    <w:p w14:paraId="64D53B41" w14:textId="388808C6" w:rsidR="00040674" w:rsidRPr="00BA3C6E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Primici u proračunu mogu nastati od primitaka od financijske imovine i zaduživanja. U ovom izvještajnom razdoblju nisu evidentirani primici.</w:t>
      </w:r>
    </w:p>
    <w:p w14:paraId="60913514" w14:textId="77777777" w:rsidR="00040674" w:rsidRPr="00BA3C6E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</w:rPr>
      </w:pPr>
    </w:p>
    <w:p w14:paraId="5DB5F240" w14:textId="77777777" w:rsidR="00040674" w:rsidRPr="00BA3C6E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</w:rPr>
      </w:pPr>
    </w:p>
    <w:p w14:paraId="035B8B66" w14:textId="77777777" w:rsidR="00D55905" w:rsidRPr="00BA3C6E" w:rsidRDefault="00D55905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483514FC" w14:textId="0E8B9143" w:rsidR="00F84BE7" w:rsidRPr="00BA3C6E" w:rsidRDefault="00113E38" w:rsidP="00113E38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ab/>
        <w:t xml:space="preserve">   </w:t>
      </w:r>
      <w:r w:rsidR="00F84BE7" w:rsidRPr="00BA3C6E">
        <w:rPr>
          <w:rFonts w:ascii="Arial" w:eastAsia="Times New Roman" w:hAnsi="Arial" w:cs="Arial"/>
          <w:b/>
        </w:rPr>
        <w:t>RASHODI I IZDACI</w:t>
      </w:r>
    </w:p>
    <w:p w14:paraId="3772F04C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4F796AE6" w14:textId="3718A209" w:rsidR="00F84BE7" w:rsidRPr="00BA3C6E" w:rsidRDefault="00F84BE7" w:rsidP="00FC2693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Rashodi su smanjenja ekonomskih koristi u obliku smanjenja imovine ili povećanja obveza. Za razliku od prihoda koji se priznaju na novčanoj osnovi, rashodi se priznaju na temelju nastanka poslovnog događaja</w:t>
      </w:r>
      <w:r w:rsidR="00041DC6" w:rsidRPr="00BA3C6E">
        <w:rPr>
          <w:rFonts w:ascii="Arial" w:eastAsia="Times New Roman" w:hAnsi="Arial" w:cs="Arial"/>
        </w:rPr>
        <w:t>,</w:t>
      </w:r>
      <w:r w:rsidRPr="00BA3C6E">
        <w:rPr>
          <w:rFonts w:ascii="Arial" w:eastAsia="Times New Roman" w:hAnsi="Arial" w:cs="Arial"/>
        </w:rPr>
        <w:t xml:space="preserve"> neovisno o </w:t>
      </w:r>
      <w:r w:rsidR="00041DC6" w:rsidRPr="00BA3C6E">
        <w:rPr>
          <w:rFonts w:ascii="Arial" w:eastAsia="Times New Roman" w:hAnsi="Arial" w:cs="Arial"/>
        </w:rPr>
        <w:t xml:space="preserve">datumu </w:t>
      </w:r>
      <w:r w:rsidRPr="00BA3C6E">
        <w:rPr>
          <w:rFonts w:ascii="Arial" w:eastAsia="Times New Roman" w:hAnsi="Arial" w:cs="Arial"/>
        </w:rPr>
        <w:t>plaćanj</w:t>
      </w:r>
      <w:r w:rsidR="00041DC6" w:rsidRPr="00BA3C6E">
        <w:rPr>
          <w:rFonts w:ascii="Arial" w:eastAsia="Times New Roman" w:hAnsi="Arial" w:cs="Arial"/>
        </w:rPr>
        <w:t>a</w:t>
      </w:r>
      <w:r w:rsidRPr="00BA3C6E">
        <w:rPr>
          <w:rFonts w:ascii="Arial" w:eastAsia="Times New Roman" w:hAnsi="Arial" w:cs="Arial"/>
        </w:rPr>
        <w:t>.</w:t>
      </w:r>
    </w:p>
    <w:p w14:paraId="0006EADA" w14:textId="77777777" w:rsidR="00F84BE7" w:rsidRPr="00BA3C6E" w:rsidRDefault="00F84BE7" w:rsidP="00FC2693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Rashodi se temeljno klasificiraju na </w:t>
      </w:r>
      <w:r w:rsidRPr="00BA3C6E">
        <w:rPr>
          <w:rFonts w:ascii="Arial" w:eastAsia="Times New Roman" w:hAnsi="Arial" w:cs="Arial"/>
          <w:b/>
          <w:i/>
        </w:rPr>
        <w:t>rashode poslovanja</w:t>
      </w:r>
      <w:r w:rsidRPr="00BA3C6E">
        <w:rPr>
          <w:rFonts w:ascii="Arial" w:eastAsia="Times New Roman" w:hAnsi="Arial" w:cs="Arial"/>
          <w:i/>
        </w:rPr>
        <w:t xml:space="preserve"> (tekući rashodi)</w:t>
      </w:r>
      <w:r w:rsidRPr="00BA3C6E">
        <w:rPr>
          <w:rFonts w:ascii="Arial" w:eastAsia="Times New Roman" w:hAnsi="Arial" w:cs="Arial"/>
        </w:rPr>
        <w:t xml:space="preserve"> i </w:t>
      </w:r>
      <w:r w:rsidRPr="00BA3C6E">
        <w:rPr>
          <w:rFonts w:ascii="Arial" w:eastAsia="Times New Roman" w:hAnsi="Arial" w:cs="Arial"/>
          <w:b/>
          <w:i/>
        </w:rPr>
        <w:t>rashode za nabavu nefinancijske imovine</w:t>
      </w:r>
      <w:r w:rsidRPr="00BA3C6E">
        <w:rPr>
          <w:rFonts w:ascii="Arial" w:eastAsia="Times New Roman" w:hAnsi="Arial" w:cs="Arial"/>
          <w:i/>
        </w:rPr>
        <w:t xml:space="preserve"> (kapitalni rashodi)</w:t>
      </w:r>
      <w:r w:rsidRPr="00BA3C6E">
        <w:rPr>
          <w:rFonts w:ascii="Arial" w:eastAsia="Times New Roman" w:hAnsi="Arial" w:cs="Arial"/>
        </w:rPr>
        <w:t>.</w:t>
      </w:r>
    </w:p>
    <w:p w14:paraId="246C52E3" w14:textId="1A4231EA" w:rsidR="00F84BE7" w:rsidRPr="00BA3C6E" w:rsidRDefault="00F84BE7" w:rsidP="00FC2693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  <w:i/>
        </w:rPr>
        <w:t>Rashodi poslovanja</w:t>
      </w:r>
      <w:r w:rsidRPr="00BA3C6E">
        <w:rPr>
          <w:rFonts w:ascii="Arial" w:eastAsia="Times New Roman" w:hAnsi="Arial" w:cs="Arial"/>
        </w:rPr>
        <w:t xml:space="preserve"> klasificiraju se na rashode za zaposlene, materijalne rashode, financijske rashode, subvencije, pomoći, </w:t>
      </w:r>
      <w:r w:rsidR="00EB2787" w:rsidRPr="00BA3C6E">
        <w:rPr>
          <w:rFonts w:ascii="Arial" w:eastAsia="Times New Roman" w:hAnsi="Arial" w:cs="Arial"/>
        </w:rPr>
        <w:t>naknade</w:t>
      </w:r>
      <w:r w:rsidRPr="00BA3C6E">
        <w:rPr>
          <w:rFonts w:ascii="Arial" w:eastAsia="Times New Roman" w:hAnsi="Arial" w:cs="Arial"/>
        </w:rPr>
        <w:t xml:space="preserve"> i ostale rashode.</w:t>
      </w:r>
    </w:p>
    <w:p w14:paraId="6AB48FF4" w14:textId="77777777" w:rsidR="00F84BE7" w:rsidRPr="00BA3C6E" w:rsidRDefault="00F84BE7" w:rsidP="00FC2693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  <w:i/>
        </w:rPr>
        <w:t>Rashodi za nabavu nefinancijske imovine</w:t>
      </w:r>
      <w:r w:rsidRPr="00BA3C6E">
        <w:rPr>
          <w:rFonts w:ascii="Arial" w:eastAsia="Times New Roman" w:hAnsi="Arial" w:cs="Arial"/>
        </w:rPr>
        <w:t xml:space="preserve"> klasificiraju se po vrstama nabavljene nefinancijske imovine (neproizvedena dugotrajna imovina i proizvedena dugotrajna imovina). Osim navedenog klasifikacija obuhvaća i rashode za dodatna ulaganja na nefinancijskoj imovini.</w:t>
      </w:r>
    </w:p>
    <w:p w14:paraId="77A35F04" w14:textId="055FA46C" w:rsidR="002656D4" w:rsidRPr="00BA3C6E" w:rsidRDefault="002656D4" w:rsidP="002656D4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Ukupno planirani rashodi proračuna za 202</w:t>
      </w:r>
      <w:r w:rsidR="0018139E" w:rsidRPr="00BA3C6E">
        <w:rPr>
          <w:rFonts w:ascii="Arial" w:eastAsia="Times New Roman" w:hAnsi="Arial" w:cs="Arial"/>
        </w:rPr>
        <w:t>5</w:t>
      </w:r>
      <w:r w:rsidRPr="00BA3C6E">
        <w:rPr>
          <w:rFonts w:ascii="Arial" w:eastAsia="Times New Roman" w:hAnsi="Arial" w:cs="Arial"/>
        </w:rPr>
        <w:t xml:space="preserve">. godinu </w:t>
      </w:r>
      <w:r w:rsidR="00C92124" w:rsidRPr="00BA3C6E">
        <w:rPr>
          <w:rFonts w:ascii="Arial" w:eastAsia="Times New Roman" w:hAnsi="Arial" w:cs="Arial"/>
        </w:rPr>
        <w:t>iznose</w:t>
      </w:r>
      <w:r w:rsidRPr="00BA3C6E">
        <w:rPr>
          <w:rFonts w:ascii="Arial" w:eastAsia="Times New Roman" w:hAnsi="Arial" w:cs="Arial"/>
        </w:rPr>
        <w:t xml:space="preserve"> </w:t>
      </w:r>
      <w:r w:rsidR="0018139E" w:rsidRPr="00BA3C6E">
        <w:rPr>
          <w:rFonts w:ascii="Arial" w:eastAsia="Times New Roman" w:hAnsi="Arial" w:cs="Arial"/>
        </w:rPr>
        <w:t xml:space="preserve">19.588.326,00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>, a u prvoj polovini 202</w:t>
      </w:r>
      <w:r w:rsidR="0018139E" w:rsidRPr="00BA3C6E">
        <w:rPr>
          <w:rFonts w:ascii="Arial" w:eastAsia="Times New Roman" w:hAnsi="Arial" w:cs="Arial"/>
        </w:rPr>
        <w:t>5</w:t>
      </w:r>
      <w:r w:rsidRPr="00BA3C6E">
        <w:rPr>
          <w:rFonts w:ascii="Arial" w:eastAsia="Times New Roman" w:hAnsi="Arial" w:cs="Arial"/>
        </w:rPr>
        <w:t>. godini izvršeni su u iznosu od</w:t>
      </w:r>
      <w:r w:rsidR="00C92124" w:rsidRPr="00BA3C6E">
        <w:rPr>
          <w:rFonts w:ascii="Arial" w:eastAsia="Times New Roman" w:hAnsi="Arial" w:cs="Arial"/>
        </w:rPr>
        <w:t xml:space="preserve"> </w:t>
      </w:r>
      <w:r w:rsidR="0018139E" w:rsidRPr="00BA3C6E">
        <w:rPr>
          <w:rFonts w:ascii="Arial" w:eastAsia="Times New Roman" w:hAnsi="Arial" w:cs="Arial"/>
        </w:rPr>
        <w:t xml:space="preserve">5.508.703,03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 xml:space="preserve"> što je </w:t>
      </w:r>
      <w:r w:rsidR="0018139E" w:rsidRPr="00BA3C6E">
        <w:rPr>
          <w:rFonts w:ascii="Arial" w:eastAsia="Times New Roman" w:hAnsi="Arial" w:cs="Arial"/>
        </w:rPr>
        <w:t>28</w:t>
      </w:r>
      <w:r w:rsidRPr="00BA3C6E">
        <w:rPr>
          <w:rFonts w:ascii="Arial" w:eastAsia="Times New Roman" w:hAnsi="Arial" w:cs="Arial"/>
        </w:rPr>
        <w:t xml:space="preserve"> % od plana</w:t>
      </w:r>
      <w:r w:rsidR="0018139E" w:rsidRPr="00BA3C6E">
        <w:rPr>
          <w:rFonts w:ascii="Arial" w:eastAsia="Times New Roman" w:hAnsi="Arial" w:cs="Arial"/>
        </w:rPr>
        <w:t>, a 7% manje od ukupnih rashoda u istom izvještajnom razdoblju prošle godine.</w:t>
      </w:r>
    </w:p>
    <w:p w14:paraId="79F2D9AC" w14:textId="6BF111B9" w:rsidR="002656D4" w:rsidRPr="00BA3C6E" w:rsidRDefault="002656D4" w:rsidP="002656D4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Ostvareni rashodi za prvu polovinu 202</w:t>
      </w:r>
      <w:r w:rsidR="0018139E" w:rsidRPr="00BA3C6E">
        <w:rPr>
          <w:rFonts w:ascii="Arial" w:eastAsia="Times New Roman" w:hAnsi="Arial" w:cs="Arial"/>
        </w:rPr>
        <w:t>5</w:t>
      </w:r>
      <w:r w:rsidRPr="00BA3C6E">
        <w:rPr>
          <w:rFonts w:ascii="Arial" w:eastAsia="Times New Roman" w:hAnsi="Arial" w:cs="Arial"/>
        </w:rPr>
        <w:t>. godine, u odnosu na plan i izvještajno razdoblje prethodne godine:</w:t>
      </w:r>
    </w:p>
    <w:p w14:paraId="09829826" w14:textId="2918361E" w:rsidR="002656D4" w:rsidRPr="00BA3C6E" w:rsidRDefault="002656D4" w:rsidP="004D0FD2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</w:p>
    <w:bookmarkEnd w:id="2"/>
    <w:bookmarkEnd w:id="3"/>
    <w:p w14:paraId="3D339065" w14:textId="77777777" w:rsidR="00636505" w:rsidRPr="00BA3C6E" w:rsidRDefault="00636505" w:rsidP="002656D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3CC6F057" w14:textId="699FB554" w:rsidR="00F84BE7" w:rsidRPr="00BA3C6E" w:rsidRDefault="00F84BE7" w:rsidP="00AB6979">
      <w:pPr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>RASHODI POSLOVANJA</w:t>
      </w:r>
    </w:p>
    <w:p w14:paraId="36FF19D0" w14:textId="77777777" w:rsidR="00F84BE7" w:rsidRPr="00BA3C6E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738E2317" w14:textId="5DF70DA1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Rashodi poslovanja ostvareni su u iznosu od </w:t>
      </w:r>
      <w:r w:rsidR="00395244" w:rsidRPr="00BA3C6E">
        <w:rPr>
          <w:rFonts w:ascii="Arial" w:eastAsia="Times New Roman" w:hAnsi="Arial" w:cs="Arial"/>
          <w:b/>
        </w:rPr>
        <w:t>4.691.849,90</w:t>
      </w:r>
      <w:r w:rsidR="004D0FD2" w:rsidRPr="00BA3C6E">
        <w:rPr>
          <w:rFonts w:ascii="Arial" w:eastAsia="Times New Roman" w:hAnsi="Arial" w:cs="Arial"/>
          <w:b/>
        </w:rPr>
        <w:t xml:space="preserve"> </w:t>
      </w:r>
      <w:r w:rsidR="00EB2787" w:rsidRPr="00BA3C6E">
        <w:rPr>
          <w:rFonts w:ascii="Arial" w:eastAsia="Times New Roman" w:hAnsi="Arial" w:cs="Arial"/>
          <w:b/>
        </w:rPr>
        <w:t>eura</w:t>
      </w:r>
      <w:r w:rsidR="00636505" w:rsidRPr="00BA3C6E">
        <w:rPr>
          <w:rFonts w:ascii="Arial" w:eastAsia="Times New Roman" w:hAnsi="Arial" w:cs="Arial"/>
          <w:bCs/>
        </w:rPr>
        <w:t xml:space="preserve">, što je </w:t>
      </w:r>
      <w:r w:rsidR="0052700A" w:rsidRPr="00BA3C6E">
        <w:rPr>
          <w:rFonts w:ascii="Arial" w:eastAsia="Times New Roman" w:hAnsi="Arial" w:cs="Arial"/>
          <w:bCs/>
        </w:rPr>
        <w:t>4</w:t>
      </w:r>
      <w:r w:rsidR="00395244" w:rsidRPr="00BA3C6E">
        <w:rPr>
          <w:rFonts w:ascii="Arial" w:eastAsia="Times New Roman" w:hAnsi="Arial" w:cs="Arial"/>
          <w:bCs/>
        </w:rPr>
        <w:t>2</w:t>
      </w:r>
      <w:r w:rsidR="00636505" w:rsidRPr="00BA3C6E">
        <w:rPr>
          <w:rFonts w:ascii="Arial" w:eastAsia="Times New Roman" w:hAnsi="Arial" w:cs="Arial"/>
          <w:bCs/>
        </w:rPr>
        <w:t xml:space="preserve"> </w:t>
      </w:r>
      <w:r w:rsidR="00B64F35" w:rsidRPr="00BA3C6E">
        <w:rPr>
          <w:rFonts w:ascii="Arial" w:eastAsia="Times New Roman" w:hAnsi="Arial" w:cs="Arial"/>
          <w:bCs/>
        </w:rPr>
        <w:t>%</w:t>
      </w:r>
      <w:r w:rsidRPr="00BA3C6E">
        <w:rPr>
          <w:rFonts w:ascii="Arial" w:eastAsia="Times New Roman" w:hAnsi="Arial" w:cs="Arial"/>
        </w:rPr>
        <w:t xml:space="preserve"> od godišnjeg plana</w:t>
      </w:r>
      <w:r w:rsidR="00E51A99" w:rsidRPr="00BA3C6E">
        <w:rPr>
          <w:rFonts w:ascii="Arial" w:eastAsia="Times New Roman" w:hAnsi="Arial" w:cs="Arial"/>
        </w:rPr>
        <w:t xml:space="preserve"> koji iznosi </w:t>
      </w:r>
      <w:r w:rsidR="00395244" w:rsidRPr="00BA3C6E">
        <w:rPr>
          <w:rFonts w:ascii="Arial" w:eastAsia="Times New Roman" w:hAnsi="Arial" w:cs="Arial"/>
          <w:b/>
        </w:rPr>
        <w:t>11.110.526,00</w:t>
      </w:r>
      <w:r w:rsidR="00E51A99" w:rsidRPr="00BA3C6E">
        <w:rPr>
          <w:rFonts w:ascii="Arial" w:eastAsia="Times New Roman" w:hAnsi="Arial" w:cs="Arial"/>
          <w:b/>
        </w:rPr>
        <w:t xml:space="preserve"> </w:t>
      </w:r>
      <w:r w:rsidR="00EB2787" w:rsidRPr="00BA3C6E">
        <w:rPr>
          <w:rFonts w:ascii="Arial" w:eastAsia="Times New Roman" w:hAnsi="Arial" w:cs="Arial"/>
          <w:b/>
        </w:rPr>
        <w:t>eura</w:t>
      </w:r>
      <w:r w:rsidR="0052700A" w:rsidRPr="00BA3C6E">
        <w:rPr>
          <w:rFonts w:ascii="Arial" w:eastAsia="Times New Roman" w:hAnsi="Arial" w:cs="Arial"/>
        </w:rPr>
        <w:t xml:space="preserve"> te za </w:t>
      </w:r>
      <w:r w:rsidR="00F40AE0" w:rsidRPr="00BA3C6E">
        <w:rPr>
          <w:rFonts w:ascii="Arial" w:eastAsia="Times New Roman" w:hAnsi="Arial" w:cs="Arial"/>
        </w:rPr>
        <w:t>8</w:t>
      </w:r>
      <w:r w:rsidR="0052700A" w:rsidRPr="00BA3C6E">
        <w:rPr>
          <w:rFonts w:ascii="Arial" w:eastAsia="Times New Roman" w:hAnsi="Arial" w:cs="Arial"/>
        </w:rPr>
        <w:t>% više u odnosu na isto izvještajno razdoblje 202</w:t>
      </w:r>
      <w:r w:rsidR="00395244" w:rsidRPr="00BA3C6E">
        <w:rPr>
          <w:rFonts w:ascii="Arial" w:eastAsia="Times New Roman" w:hAnsi="Arial" w:cs="Arial"/>
        </w:rPr>
        <w:t>4</w:t>
      </w:r>
      <w:r w:rsidR="0052700A" w:rsidRPr="00BA3C6E">
        <w:rPr>
          <w:rFonts w:ascii="Arial" w:eastAsia="Times New Roman" w:hAnsi="Arial" w:cs="Arial"/>
        </w:rPr>
        <w:t>. godine.</w:t>
      </w:r>
    </w:p>
    <w:p w14:paraId="2EE52417" w14:textId="2E2026D9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29C5B860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color w:val="FFFFFF"/>
          <w:lang w:eastAsia="hr-HR"/>
        </w:rPr>
      </w:pPr>
    </w:p>
    <w:p w14:paraId="213EFBEA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 xml:space="preserve">1.1. Rashodi za zaposlene </w:t>
      </w:r>
    </w:p>
    <w:p w14:paraId="08530CF7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ab/>
      </w:r>
    </w:p>
    <w:p w14:paraId="7D60CF18" w14:textId="58631A88" w:rsidR="003C3AC8" w:rsidRPr="00BA3C6E" w:rsidRDefault="00F84BE7" w:rsidP="003C3AC8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Rashodi za zaposlene ostvareni su u iznosu od </w:t>
      </w:r>
      <w:r w:rsidR="00395244" w:rsidRPr="00BA3C6E">
        <w:rPr>
          <w:rFonts w:ascii="Arial" w:eastAsia="Times New Roman" w:hAnsi="Arial" w:cs="Arial"/>
        </w:rPr>
        <w:t>1.282.618,79</w:t>
      </w:r>
      <w:r w:rsidR="004D0FD2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395244" w:rsidRPr="00BA3C6E">
        <w:rPr>
          <w:rFonts w:ascii="Arial" w:eastAsia="Times New Roman" w:hAnsi="Arial" w:cs="Arial"/>
        </w:rPr>
        <w:t>, za 67% više u odnosu na iste rashode u istom izvještajnom razdoblje protekle godine</w:t>
      </w:r>
      <w:r w:rsidR="00636505" w:rsidRPr="00BA3C6E">
        <w:rPr>
          <w:rFonts w:ascii="Arial" w:eastAsia="Times New Roman" w:hAnsi="Arial" w:cs="Arial"/>
        </w:rPr>
        <w:t xml:space="preserve">. </w:t>
      </w:r>
      <w:r w:rsidR="00954343" w:rsidRPr="00BA3C6E">
        <w:rPr>
          <w:rFonts w:ascii="Arial" w:eastAsia="Times New Roman" w:hAnsi="Arial" w:cs="Arial"/>
        </w:rPr>
        <w:t>Ovi rashodi obuhvaćaju plaće, doprinose na plaće i na</w:t>
      </w:r>
      <w:r w:rsidR="0052700A" w:rsidRPr="00BA3C6E">
        <w:rPr>
          <w:rFonts w:ascii="Arial" w:eastAsia="Times New Roman" w:hAnsi="Arial" w:cs="Arial"/>
        </w:rPr>
        <w:t>kn</w:t>
      </w:r>
      <w:r w:rsidR="00954343" w:rsidRPr="00BA3C6E">
        <w:rPr>
          <w:rFonts w:ascii="Arial" w:eastAsia="Times New Roman" w:hAnsi="Arial" w:cs="Arial"/>
        </w:rPr>
        <w:t>ade za zaposlene općinske uprave, službenike zaposlene na EU projektima te rashode za zaposlene</w:t>
      </w:r>
      <w:r w:rsidR="00FC2693" w:rsidRPr="00BA3C6E">
        <w:rPr>
          <w:rFonts w:ascii="Arial" w:eastAsia="Times New Roman" w:hAnsi="Arial" w:cs="Arial"/>
        </w:rPr>
        <w:t>,</w:t>
      </w:r>
      <w:r w:rsidR="00954343" w:rsidRPr="00BA3C6E">
        <w:rPr>
          <w:rFonts w:ascii="Arial" w:eastAsia="Times New Roman" w:hAnsi="Arial" w:cs="Arial"/>
        </w:rPr>
        <w:t xml:space="preserve"> temeljem prava po Pravilniku o radu, Pravilniku o kriterijima utvrđivanja natprosječnih rezultata službenika i namještenika</w:t>
      </w:r>
      <w:r w:rsidR="003C3AC8" w:rsidRPr="00BA3C6E">
        <w:rPr>
          <w:rFonts w:ascii="Arial" w:eastAsia="Times New Roman" w:hAnsi="Arial" w:cs="Arial"/>
        </w:rPr>
        <w:t xml:space="preserve">, </w:t>
      </w:r>
      <w:r w:rsidR="00FC2693" w:rsidRPr="00BA3C6E">
        <w:rPr>
          <w:rFonts w:ascii="Arial" w:eastAsia="Times New Roman" w:hAnsi="Arial" w:cs="Arial"/>
        </w:rPr>
        <w:t>kao i sve rashode za zaposlene</w:t>
      </w:r>
      <w:r w:rsidR="00954343" w:rsidRPr="00BA3C6E">
        <w:rPr>
          <w:rFonts w:ascii="Arial" w:eastAsia="Times New Roman" w:hAnsi="Arial" w:cs="Arial"/>
        </w:rPr>
        <w:t xml:space="preserve"> u JVP Podstrana</w:t>
      </w:r>
      <w:r w:rsidR="003C3AC8" w:rsidRPr="00BA3C6E">
        <w:rPr>
          <w:rFonts w:ascii="Arial" w:eastAsia="Times New Roman" w:hAnsi="Arial" w:cs="Arial"/>
        </w:rPr>
        <w:t>.</w:t>
      </w:r>
      <w:r w:rsidR="0052700A" w:rsidRPr="00BA3C6E">
        <w:rPr>
          <w:rFonts w:ascii="Arial" w:eastAsia="Times New Roman" w:hAnsi="Arial" w:cs="Arial"/>
        </w:rPr>
        <w:t xml:space="preserve"> </w:t>
      </w:r>
    </w:p>
    <w:p w14:paraId="6B945D51" w14:textId="77777777" w:rsidR="00B62FE5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lastRenderedPageBreak/>
        <w:t xml:space="preserve">Rashodi za bruto plaće </w:t>
      </w:r>
      <w:r w:rsidR="002F6F6E" w:rsidRPr="00BA3C6E">
        <w:rPr>
          <w:rFonts w:ascii="Arial" w:eastAsia="Times New Roman" w:hAnsi="Arial" w:cs="Arial"/>
        </w:rPr>
        <w:t xml:space="preserve">za redovan rad </w:t>
      </w:r>
      <w:r w:rsidR="003C3AC8" w:rsidRPr="00BA3C6E">
        <w:rPr>
          <w:rFonts w:ascii="Arial" w:eastAsia="Times New Roman" w:hAnsi="Arial" w:cs="Arial"/>
        </w:rPr>
        <w:t>u prvoj polovini 202</w:t>
      </w:r>
      <w:r w:rsidR="00395244" w:rsidRPr="00BA3C6E">
        <w:rPr>
          <w:rFonts w:ascii="Arial" w:eastAsia="Times New Roman" w:hAnsi="Arial" w:cs="Arial"/>
        </w:rPr>
        <w:t>5</w:t>
      </w:r>
      <w:r w:rsidR="003C3AC8" w:rsidRPr="00BA3C6E">
        <w:rPr>
          <w:rFonts w:ascii="Arial" w:eastAsia="Times New Roman" w:hAnsi="Arial" w:cs="Arial"/>
        </w:rPr>
        <w:t>. g</w:t>
      </w:r>
      <w:r w:rsidR="0052700A" w:rsidRPr="00BA3C6E">
        <w:rPr>
          <w:rFonts w:ascii="Arial" w:eastAsia="Times New Roman" w:hAnsi="Arial" w:cs="Arial"/>
        </w:rPr>
        <w:t>odine</w:t>
      </w:r>
      <w:r w:rsidR="003C3AC8" w:rsidRPr="00BA3C6E">
        <w:rPr>
          <w:rFonts w:ascii="Arial" w:eastAsia="Times New Roman" w:hAnsi="Arial" w:cs="Arial"/>
        </w:rPr>
        <w:t xml:space="preserve"> </w:t>
      </w:r>
      <w:r w:rsidR="002F6F6E" w:rsidRPr="00BA3C6E">
        <w:rPr>
          <w:rFonts w:ascii="Arial" w:eastAsia="Times New Roman" w:hAnsi="Arial" w:cs="Arial"/>
        </w:rPr>
        <w:t>su</w:t>
      </w:r>
      <w:r w:rsidRPr="00BA3C6E">
        <w:rPr>
          <w:rFonts w:ascii="Arial" w:eastAsia="Times New Roman" w:hAnsi="Arial" w:cs="Arial"/>
        </w:rPr>
        <w:t xml:space="preserve"> </w:t>
      </w:r>
      <w:r w:rsidR="0052700A" w:rsidRPr="00BA3C6E">
        <w:rPr>
          <w:rFonts w:ascii="Arial" w:eastAsia="Times New Roman" w:hAnsi="Arial" w:cs="Arial"/>
        </w:rPr>
        <w:t>i</w:t>
      </w:r>
      <w:r w:rsidRPr="00BA3C6E">
        <w:rPr>
          <w:rFonts w:ascii="Arial" w:eastAsia="Times New Roman" w:hAnsi="Arial" w:cs="Arial"/>
        </w:rPr>
        <w:t>znosil</w:t>
      </w:r>
      <w:r w:rsidR="0052700A" w:rsidRPr="00BA3C6E">
        <w:rPr>
          <w:rFonts w:ascii="Arial" w:eastAsia="Times New Roman" w:hAnsi="Arial" w:cs="Arial"/>
        </w:rPr>
        <w:t>i</w:t>
      </w:r>
      <w:r w:rsidRPr="00BA3C6E">
        <w:rPr>
          <w:rFonts w:ascii="Arial" w:eastAsia="Times New Roman" w:hAnsi="Arial" w:cs="Arial"/>
        </w:rPr>
        <w:t xml:space="preserve"> </w:t>
      </w:r>
      <w:r w:rsidR="00395244" w:rsidRPr="00BA3C6E">
        <w:rPr>
          <w:rFonts w:ascii="Arial" w:eastAsia="Times New Roman" w:hAnsi="Arial" w:cs="Arial"/>
        </w:rPr>
        <w:t>1.016.200,19</w:t>
      </w:r>
      <w:r w:rsidR="003C3AC8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2F6F6E" w:rsidRPr="00BA3C6E">
        <w:rPr>
          <w:rFonts w:ascii="Arial" w:eastAsia="Times New Roman" w:hAnsi="Arial" w:cs="Arial"/>
        </w:rPr>
        <w:t>,</w:t>
      </w:r>
      <w:r w:rsidRPr="00BA3C6E">
        <w:rPr>
          <w:rFonts w:ascii="Arial" w:eastAsia="Times New Roman" w:hAnsi="Arial" w:cs="Arial"/>
        </w:rPr>
        <w:t xml:space="preserve"> a </w:t>
      </w:r>
      <w:r w:rsidR="002F6F6E" w:rsidRPr="00BA3C6E">
        <w:rPr>
          <w:rFonts w:ascii="Arial" w:eastAsia="Times New Roman" w:hAnsi="Arial" w:cs="Arial"/>
        </w:rPr>
        <w:t xml:space="preserve">na </w:t>
      </w:r>
      <w:r w:rsidRPr="00BA3C6E">
        <w:rPr>
          <w:rFonts w:ascii="Arial" w:eastAsia="Times New Roman" w:hAnsi="Arial" w:cs="Arial"/>
        </w:rPr>
        <w:t xml:space="preserve">ostale rashode za zaposlene (bonus za uspješan rad, </w:t>
      </w:r>
      <w:r w:rsidR="003C3AC8" w:rsidRPr="00BA3C6E">
        <w:rPr>
          <w:rFonts w:ascii="Arial" w:eastAsia="Times New Roman" w:hAnsi="Arial" w:cs="Arial"/>
        </w:rPr>
        <w:t>uskrs</w:t>
      </w:r>
      <w:r w:rsidRPr="00BA3C6E">
        <w:rPr>
          <w:rFonts w:ascii="Arial" w:eastAsia="Times New Roman" w:hAnsi="Arial" w:cs="Arial"/>
        </w:rPr>
        <w:t>nica, regres</w:t>
      </w:r>
      <w:r w:rsidR="003C3AC8" w:rsidRPr="00BA3C6E">
        <w:rPr>
          <w:rFonts w:ascii="Arial" w:eastAsia="Times New Roman" w:hAnsi="Arial" w:cs="Arial"/>
        </w:rPr>
        <w:t>, trošak prehrane</w:t>
      </w:r>
      <w:r w:rsidRPr="00BA3C6E">
        <w:rPr>
          <w:rFonts w:ascii="Arial" w:eastAsia="Times New Roman" w:hAnsi="Arial" w:cs="Arial"/>
        </w:rPr>
        <w:t xml:space="preserve">…) otpada </w:t>
      </w:r>
      <w:r w:rsidR="00395244" w:rsidRPr="00BA3C6E">
        <w:rPr>
          <w:rFonts w:ascii="Arial" w:eastAsia="Times New Roman" w:hAnsi="Arial" w:cs="Arial"/>
        </w:rPr>
        <w:t>78.966,93</w:t>
      </w:r>
      <w:r w:rsidR="0052700A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3C3AC8" w:rsidRPr="00BA3C6E">
        <w:rPr>
          <w:rFonts w:ascii="Arial" w:eastAsia="Times New Roman" w:hAnsi="Arial" w:cs="Arial"/>
        </w:rPr>
        <w:t>.</w:t>
      </w:r>
      <w:r w:rsidR="0052700A" w:rsidRPr="00BA3C6E">
        <w:rPr>
          <w:rFonts w:ascii="Arial" w:eastAsia="Times New Roman" w:hAnsi="Arial" w:cs="Arial"/>
        </w:rPr>
        <w:t xml:space="preserve"> </w:t>
      </w:r>
      <w:r w:rsidR="0015041E" w:rsidRPr="00BA3C6E">
        <w:rPr>
          <w:rFonts w:ascii="Arial" w:eastAsia="Times New Roman" w:hAnsi="Arial" w:cs="Arial"/>
        </w:rPr>
        <w:t>Rashodi za d</w:t>
      </w:r>
      <w:r w:rsidRPr="00BA3C6E">
        <w:rPr>
          <w:rFonts w:ascii="Arial" w:eastAsia="Times New Roman" w:hAnsi="Arial" w:cs="Arial"/>
        </w:rPr>
        <w:t>oprinos</w:t>
      </w:r>
      <w:r w:rsidR="0015041E" w:rsidRPr="00BA3C6E">
        <w:rPr>
          <w:rFonts w:ascii="Arial" w:eastAsia="Times New Roman" w:hAnsi="Arial" w:cs="Arial"/>
        </w:rPr>
        <w:t>e</w:t>
      </w:r>
      <w:r w:rsidRPr="00BA3C6E">
        <w:rPr>
          <w:rFonts w:ascii="Arial" w:eastAsia="Times New Roman" w:hAnsi="Arial" w:cs="Arial"/>
        </w:rPr>
        <w:t xml:space="preserve"> na plaće su ostvaren</w:t>
      </w:r>
      <w:r w:rsidR="0015041E" w:rsidRPr="00BA3C6E">
        <w:rPr>
          <w:rFonts w:ascii="Arial" w:eastAsia="Times New Roman" w:hAnsi="Arial" w:cs="Arial"/>
        </w:rPr>
        <w:t>i</w:t>
      </w:r>
      <w:r w:rsidRPr="00BA3C6E">
        <w:rPr>
          <w:rFonts w:ascii="Arial" w:eastAsia="Times New Roman" w:hAnsi="Arial" w:cs="Arial"/>
        </w:rPr>
        <w:t xml:space="preserve"> u iznosu od </w:t>
      </w:r>
      <w:r w:rsidR="00395244" w:rsidRPr="00BA3C6E">
        <w:rPr>
          <w:rFonts w:ascii="Arial" w:eastAsia="Times New Roman" w:hAnsi="Arial" w:cs="Arial"/>
        </w:rPr>
        <w:t>187.451,67</w:t>
      </w:r>
      <w:r w:rsidR="0052700A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>.</w:t>
      </w:r>
      <w:r w:rsidR="00395244" w:rsidRPr="00BA3C6E">
        <w:rPr>
          <w:rFonts w:ascii="Arial" w:eastAsia="Times New Roman" w:hAnsi="Arial" w:cs="Arial"/>
        </w:rPr>
        <w:t xml:space="preserve"> </w:t>
      </w:r>
    </w:p>
    <w:p w14:paraId="2E93620A" w14:textId="422AA36A" w:rsidR="00F84BE7" w:rsidRPr="00BA3C6E" w:rsidRDefault="00395244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Bilježi se porast u odnosu na izvještajno razdoblje prošle godine zbog projekta Zaželi u svom domu koji je počeo sa realizacijom polovinom prošle godine</w:t>
      </w:r>
      <w:r w:rsidR="0015041E" w:rsidRPr="00BA3C6E">
        <w:rPr>
          <w:rFonts w:ascii="Arial" w:eastAsia="Times New Roman" w:hAnsi="Arial" w:cs="Arial"/>
        </w:rPr>
        <w:t>, povećanjem osnovice za zaposlenike općinske uprave</w:t>
      </w:r>
      <w:r w:rsidR="00B62FE5" w:rsidRPr="00BA3C6E">
        <w:rPr>
          <w:rFonts w:ascii="Arial" w:eastAsia="Times New Roman" w:hAnsi="Arial" w:cs="Arial"/>
        </w:rPr>
        <w:t>, povećanjem minimalne bruto osnovice</w:t>
      </w:r>
      <w:r w:rsidR="0015041E" w:rsidRPr="00BA3C6E">
        <w:rPr>
          <w:rFonts w:ascii="Arial" w:eastAsia="Times New Roman" w:hAnsi="Arial" w:cs="Arial"/>
        </w:rPr>
        <w:t xml:space="preserve"> te </w:t>
      </w:r>
      <w:r w:rsidR="00B62FE5" w:rsidRPr="00BA3C6E">
        <w:rPr>
          <w:rFonts w:ascii="Arial" w:eastAsia="Times New Roman" w:hAnsi="Arial" w:cs="Arial"/>
        </w:rPr>
        <w:t>zbog zapošljavanja novih djelatnika uprave.</w:t>
      </w:r>
    </w:p>
    <w:p w14:paraId="6FBFDA78" w14:textId="77777777" w:rsidR="00B62FE5" w:rsidRPr="00BA3C6E" w:rsidRDefault="00B62FE5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148DD084" w14:textId="77777777" w:rsidR="00B62FE5" w:rsidRPr="00BA3C6E" w:rsidRDefault="00B62FE5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50F14BA7" w14:textId="77777777" w:rsidR="00B62FE5" w:rsidRPr="00BA3C6E" w:rsidRDefault="00B62FE5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41624874" w14:textId="77777777" w:rsidR="00B62FE5" w:rsidRPr="00BA3C6E" w:rsidRDefault="00B62FE5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0D55B4E3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2C091413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>1.2. Materijalni rashodi</w:t>
      </w:r>
    </w:p>
    <w:p w14:paraId="7353EBCD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u w:val="single"/>
        </w:rPr>
      </w:pPr>
    </w:p>
    <w:p w14:paraId="7589FB93" w14:textId="73AADFB4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Materijalni rashodi obuhvaćaju rashode korištenja usluga i dobara potrebnih za redovno funkcioniranje tijela općinske uprave</w:t>
      </w:r>
      <w:r w:rsidR="00FC2693" w:rsidRPr="00BA3C6E">
        <w:rPr>
          <w:rFonts w:ascii="Arial" w:eastAsia="Times New Roman" w:hAnsi="Arial" w:cs="Arial"/>
        </w:rPr>
        <w:t>, odnosno</w:t>
      </w:r>
      <w:r w:rsidRPr="00BA3C6E">
        <w:rPr>
          <w:rFonts w:ascii="Arial" w:eastAsia="Times New Roman" w:hAnsi="Arial" w:cs="Arial"/>
        </w:rPr>
        <w:t xml:space="preserve"> proračunsk</w:t>
      </w:r>
      <w:r w:rsidR="00FC2693" w:rsidRPr="00BA3C6E">
        <w:rPr>
          <w:rFonts w:ascii="Arial" w:eastAsia="Times New Roman" w:hAnsi="Arial" w:cs="Arial"/>
        </w:rPr>
        <w:t>ih</w:t>
      </w:r>
      <w:r w:rsidRPr="00BA3C6E">
        <w:rPr>
          <w:rFonts w:ascii="Arial" w:eastAsia="Times New Roman" w:hAnsi="Arial" w:cs="Arial"/>
        </w:rPr>
        <w:t xml:space="preserve"> korisnika, materijalne rashode za provođenje programa tijela općinske uprave te na</w:t>
      </w:r>
      <w:r w:rsidR="00E51A99" w:rsidRPr="00BA3C6E">
        <w:rPr>
          <w:rFonts w:ascii="Arial" w:eastAsia="Times New Roman" w:hAnsi="Arial" w:cs="Arial"/>
        </w:rPr>
        <w:t>kna</w:t>
      </w:r>
      <w:r w:rsidRPr="00BA3C6E">
        <w:rPr>
          <w:rFonts w:ascii="Arial" w:eastAsia="Times New Roman" w:hAnsi="Arial" w:cs="Arial"/>
        </w:rPr>
        <w:t>de troškova zaposlenima (putovanja, prijevoz, stručno usavršavanje i ostale na</w:t>
      </w:r>
      <w:r w:rsidR="00E51A99" w:rsidRPr="00BA3C6E">
        <w:rPr>
          <w:rFonts w:ascii="Arial" w:eastAsia="Times New Roman" w:hAnsi="Arial" w:cs="Arial"/>
        </w:rPr>
        <w:t>kn</w:t>
      </w:r>
      <w:r w:rsidRPr="00BA3C6E">
        <w:rPr>
          <w:rFonts w:ascii="Arial" w:eastAsia="Times New Roman" w:hAnsi="Arial" w:cs="Arial"/>
        </w:rPr>
        <w:t>ade).</w:t>
      </w:r>
    </w:p>
    <w:p w14:paraId="14A9BFC9" w14:textId="519C8523" w:rsidR="00F84BE7" w:rsidRPr="00BA3C6E" w:rsidRDefault="00F84BE7" w:rsidP="00F84BE7">
      <w:pPr>
        <w:tabs>
          <w:tab w:val="left" w:pos="142"/>
          <w:tab w:val="left" w:pos="720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Ova vrsta rashoda ostvarena je u iznosu od </w:t>
      </w:r>
      <w:r w:rsidR="00B62FE5" w:rsidRPr="00BA3C6E">
        <w:rPr>
          <w:rFonts w:ascii="Arial" w:eastAsia="Times New Roman" w:hAnsi="Arial" w:cs="Arial"/>
        </w:rPr>
        <w:t>1.501.910,52</w:t>
      </w:r>
      <w:r w:rsidR="00E51A99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 xml:space="preserve"> što je </w:t>
      </w:r>
      <w:r w:rsidR="003C3AC8" w:rsidRPr="00BA3C6E">
        <w:rPr>
          <w:rFonts w:ascii="Arial" w:eastAsia="Times New Roman" w:hAnsi="Arial" w:cs="Arial"/>
        </w:rPr>
        <w:t xml:space="preserve">što je </w:t>
      </w:r>
      <w:r w:rsidR="00B62FE5" w:rsidRPr="00BA3C6E">
        <w:rPr>
          <w:rFonts w:ascii="Arial" w:eastAsia="Times New Roman" w:hAnsi="Arial" w:cs="Arial"/>
        </w:rPr>
        <w:t>32</w:t>
      </w:r>
      <w:r w:rsidR="003C3AC8" w:rsidRPr="00BA3C6E">
        <w:rPr>
          <w:rFonts w:ascii="Arial" w:eastAsia="Times New Roman" w:hAnsi="Arial" w:cs="Arial"/>
        </w:rPr>
        <w:t xml:space="preserve"> % od godišnjeg plana</w:t>
      </w:r>
      <w:r w:rsidR="00B62FE5" w:rsidRPr="00BA3C6E">
        <w:rPr>
          <w:rFonts w:ascii="Arial" w:eastAsia="Times New Roman" w:hAnsi="Arial" w:cs="Arial"/>
        </w:rPr>
        <w:t>, te za 15% manje od izvršenja prošle godine.</w:t>
      </w:r>
    </w:p>
    <w:p w14:paraId="1FE0C2DF" w14:textId="6E178136" w:rsidR="00F84BE7" w:rsidRPr="00BA3C6E" w:rsidRDefault="00B62FE5" w:rsidP="00E51A99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ab/>
      </w:r>
      <w:r w:rsidR="00E51A99" w:rsidRPr="00BA3C6E">
        <w:rPr>
          <w:rFonts w:ascii="Arial" w:eastAsia="Times New Roman" w:hAnsi="Arial" w:cs="Arial"/>
        </w:rPr>
        <w:t>Naknade</w:t>
      </w:r>
      <w:r w:rsidR="00F84BE7" w:rsidRPr="00BA3C6E">
        <w:rPr>
          <w:rFonts w:ascii="Arial" w:eastAsia="Times New Roman" w:hAnsi="Arial" w:cs="Arial"/>
        </w:rPr>
        <w:t xml:space="preserve"> troškova zaposlenima ostvarene su u iznosu od </w:t>
      </w:r>
      <w:r w:rsidRPr="00BA3C6E">
        <w:rPr>
          <w:rFonts w:ascii="Arial" w:eastAsia="Times New Roman" w:hAnsi="Arial" w:cs="Arial"/>
        </w:rPr>
        <w:t>27.107,60</w:t>
      </w:r>
      <w:r w:rsidR="00E51A99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3C3AC8" w:rsidRPr="00BA3C6E">
        <w:rPr>
          <w:rFonts w:ascii="Arial" w:eastAsia="Times New Roman" w:hAnsi="Arial" w:cs="Arial"/>
        </w:rPr>
        <w:t xml:space="preserve">, od čega </w:t>
      </w:r>
      <w:r w:rsidRPr="00BA3C6E">
        <w:rPr>
          <w:rFonts w:ascii="Arial" w:eastAsia="Times New Roman" w:hAnsi="Arial" w:cs="Arial"/>
        </w:rPr>
        <w:t>11.915,25</w:t>
      </w:r>
      <w:r w:rsidR="00E51A99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3C3AC8" w:rsidRPr="00BA3C6E">
        <w:rPr>
          <w:rFonts w:ascii="Arial" w:eastAsia="Times New Roman" w:hAnsi="Arial" w:cs="Arial"/>
        </w:rPr>
        <w:t xml:space="preserve"> za na</w:t>
      </w:r>
      <w:r w:rsidR="00E51A99" w:rsidRPr="00BA3C6E">
        <w:rPr>
          <w:rFonts w:ascii="Arial" w:eastAsia="Times New Roman" w:hAnsi="Arial" w:cs="Arial"/>
        </w:rPr>
        <w:t>kna</w:t>
      </w:r>
      <w:r w:rsidR="003C3AC8" w:rsidRPr="00BA3C6E">
        <w:rPr>
          <w:rFonts w:ascii="Arial" w:eastAsia="Times New Roman" w:hAnsi="Arial" w:cs="Arial"/>
        </w:rPr>
        <w:t>du troškova za prijevoz</w:t>
      </w:r>
      <w:r w:rsidRPr="00BA3C6E">
        <w:rPr>
          <w:rFonts w:ascii="Arial" w:eastAsia="Times New Roman" w:hAnsi="Arial" w:cs="Arial"/>
        </w:rPr>
        <w:t xml:space="preserve">, povećane su za 61% u odnosu na prethodnu godinu zbog novih zaposlenika na projektu i u upravi. </w:t>
      </w:r>
      <w:r w:rsidRPr="00BA3C6E">
        <w:rPr>
          <w:rFonts w:ascii="Arial" w:eastAsia="Times New Roman" w:hAnsi="Arial" w:cs="Arial"/>
        </w:rPr>
        <w:tab/>
      </w:r>
      <w:r w:rsidR="00F84BE7" w:rsidRPr="00BA3C6E">
        <w:rPr>
          <w:rFonts w:ascii="Arial" w:eastAsia="Times New Roman" w:hAnsi="Arial" w:cs="Arial"/>
        </w:rPr>
        <w:t xml:space="preserve">Rashodi za službena putovanja ostvareni su u iznosu </w:t>
      </w:r>
      <w:r w:rsidRPr="00BA3C6E">
        <w:rPr>
          <w:rFonts w:ascii="Arial" w:eastAsia="Times New Roman" w:hAnsi="Arial" w:cs="Arial"/>
        </w:rPr>
        <w:t>8.231,42</w:t>
      </w:r>
      <w:r w:rsidR="00E51A99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F84BE7" w:rsidRPr="00BA3C6E">
        <w:rPr>
          <w:rFonts w:ascii="Arial" w:eastAsia="Times New Roman" w:hAnsi="Arial" w:cs="Arial"/>
        </w:rPr>
        <w:t xml:space="preserve">, </w:t>
      </w:r>
      <w:r w:rsidR="003C3AC8" w:rsidRPr="00BA3C6E">
        <w:rPr>
          <w:rFonts w:ascii="Arial" w:eastAsia="Times New Roman" w:hAnsi="Arial" w:cs="Arial"/>
        </w:rPr>
        <w:t>a za</w:t>
      </w:r>
      <w:r w:rsidR="00F84BE7" w:rsidRPr="00BA3C6E">
        <w:rPr>
          <w:rFonts w:ascii="Arial" w:eastAsia="Times New Roman" w:hAnsi="Arial" w:cs="Arial"/>
        </w:rPr>
        <w:t xml:space="preserve"> stručno usavršavanje zaposlenika utrošeno je </w:t>
      </w:r>
      <w:r w:rsidRPr="00BA3C6E">
        <w:rPr>
          <w:rFonts w:ascii="Arial" w:eastAsia="Times New Roman" w:hAnsi="Arial" w:cs="Arial"/>
        </w:rPr>
        <w:t>5.535,13</w:t>
      </w:r>
      <w:r w:rsidR="00F84BE7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E51A99" w:rsidRPr="00BA3C6E">
        <w:rPr>
          <w:rFonts w:ascii="Arial" w:eastAsia="Times New Roman" w:hAnsi="Arial" w:cs="Arial"/>
        </w:rPr>
        <w:t xml:space="preserve">. </w:t>
      </w:r>
    </w:p>
    <w:p w14:paraId="223DD4AA" w14:textId="26F68E14" w:rsidR="00F84BE7" w:rsidRPr="00BA3C6E" w:rsidRDefault="00B62FE5" w:rsidP="00E51A99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ab/>
      </w:r>
      <w:r w:rsidR="00F84BE7" w:rsidRPr="00BA3C6E">
        <w:rPr>
          <w:rFonts w:ascii="Arial" w:eastAsia="Times New Roman" w:hAnsi="Arial" w:cs="Arial"/>
        </w:rPr>
        <w:t xml:space="preserve">Rashodi za materijal i energiju </w:t>
      </w:r>
      <w:r w:rsidRPr="00BA3C6E">
        <w:rPr>
          <w:rFonts w:ascii="Arial" w:eastAsia="Times New Roman" w:hAnsi="Arial" w:cs="Arial"/>
        </w:rPr>
        <w:t>iznose 128.800,03</w:t>
      </w:r>
      <w:r w:rsidR="00E51A99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 xml:space="preserve"> što je za 5% više u odnosu na te iste rashode prošle godine</w:t>
      </w:r>
      <w:r w:rsidR="00F84BE7" w:rsidRPr="00BA3C6E">
        <w:rPr>
          <w:rFonts w:ascii="Arial" w:eastAsia="Times New Roman" w:hAnsi="Arial" w:cs="Arial"/>
        </w:rPr>
        <w:t xml:space="preserve">. </w:t>
      </w:r>
      <w:r w:rsidR="00B55313" w:rsidRPr="00BA3C6E">
        <w:rPr>
          <w:rFonts w:ascii="Arial" w:eastAsia="Times New Roman" w:hAnsi="Arial" w:cs="Arial"/>
        </w:rPr>
        <w:t>Glavnina ove vrste rashod</w:t>
      </w:r>
      <w:r w:rsidR="00E51A99" w:rsidRPr="00BA3C6E">
        <w:rPr>
          <w:rFonts w:ascii="Arial" w:eastAsia="Times New Roman" w:hAnsi="Arial" w:cs="Arial"/>
        </w:rPr>
        <w:t>a</w:t>
      </w:r>
      <w:r w:rsidR="00B55313" w:rsidRPr="00BA3C6E">
        <w:rPr>
          <w:rFonts w:ascii="Arial" w:eastAsia="Times New Roman" w:hAnsi="Arial" w:cs="Arial"/>
        </w:rPr>
        <w:t xml:space="preserve"> u iznosu od </w:t>
      </w:r>
      <w:r w:rsidRPr="00BA3C6E">
        <w:rPr>
          <w:rFonts w:ascii="Arial" w:eastAsia="Times New Roman" w:hAnsi="Arial" w:cs="Arial"/>
        </w:rPr>
        <w:t>64.371,42</w:t>
      </w:r>
      <w:r w:rsidR="00E51A99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B55313" w:rsidRPr="00BA3C6E">
        <w:rPr>
          <w:rFonts w:ascii="Arial" w:eastAsia="Times New Roman" w:hAnsi="Arial" w:cs="Arial"/>
        </w:rPr>
        <w:t xml:space="preserve"> odnosi se na utrošenu elektr</w:t>
      </w:r>
      <w:r w:rsidR="00E51A99" w:rsidRPr="00BA3C6E">
        <w:rPr>
          <w:rFonts w:ascii="Arial" w:eastAsia="Times New Roman" w:hAnsi="Arial" w:cs="Arial"/>
        </w:rPr>
        <w:t xml:space="preserve">ičnu energiju za javnu rasvjetu </w:t>
      </w:r>
      <w:r w:rsidR="00B55313" w:rsidRPr="00BA3C6E">
        <w:rPr>
          <w:rFonts w:ascii="Arial" w:eastAsia="Times New Roman" w:hAnsi="Arial" w:cs="Arial"/>
        </w:rPr>
        <w:t>te za ostale objekte. Ostatak</w:t>
      </w:r>
      <w:r w:rsidR="00F84BE7" w:rsidRPr="00BA3C6E">
        <w:rPr>
          <w:rFonts w:ascii="Arial" w:eastAsia="Times New Roman" w:hAnsi="Arial" w:cs="Arial"/>
        </w:rPr>
        <w:t xml:space="preserve"> ove vrste rashoda čine uredski materijal, materijal i sirovine, </w:t>
      </w:r>
      <w:r w:rsidR="00B55313" w:rsidRPr="00BA3C6E">
        <w:rPr>
          <w:rFonts w:ascii="Arial" w:eastAsia="Times New Roman" w:hAnsi="Arial" w:cs="Arial"/>
        </w:rPr>
        <w:t>gorivo</w:t>
      </w:r>
      <w:r w:rsidR="00F84BE7" w:rsidRPr="00BA3C6E">
        <w:rPr>
          <w:rFonts w:ascii="Arial" w:eastAsia="Times New Roman" w:hAnsi="Arial" w:cs="Arial"/>
        </w:rPr>
        <w:t>, materijal i dijelovi za tekuće i investicijsko održavanje, sitni inventar i auto gume, službena, radna i zaštitna odjeća i obuća.</w:t>
      </w:r>
    </w:p>
    <w:p w14:paraId="47514405" w14:textId="1C37D585" w:rsidR="00F84BE7" w:rsidRPr="00BA3C6E" w:rsidRDefault="00B62FE5" w:rsidP="008609AD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ab/>
      </w:r>
      <w:r w:rsidR="00F84BE7" w:rsidRPr="00BA3C6E">
        <w:rPr>
          <w:rFonts w:ascii="Arial" w:eastAsia="Times New Roman" w:hAnsi="Arial" w:cs="Arial"/>
        </w:rPr>
        <w:t xml:space="preserve">U strukturi materijalnih rashoda najveći je udio rashoda za usluge, koji su ostvareni u iznosu od </w:t>
      </w:r>
      <w:r w:rsidRPr="00BA3C6E">
        <w:rPr>
          <w:rFonts w:ascii="Arial" w:eastAsia="Times New Roman" w:hAnsi="Arial" w:cs="Arial"/>
        </w:rPr>
        <w:t>1.184.487,68</w:t>
      </w:r>
      <w:r w:rsidR="008609AD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F84BE7" w:rsidRPr="00BA3C6E">
        <w:rPr>
          <w:rFonts w:ascii="Arial" w:eastAsia="Times New Roman" w:hAnsi="Arial" w:cs="Arial"/>
        </w:rPr>
        <w:t xml:space="preserve">, što je </w:t>
      </w:r>
      <w:r w:rsidRPr="00BA3C6E">
        <w:rPr>
          <w:rFonts w:ascii="Arial" w:eastAsia="Times New Roman" w:hAnsi="Arial" w:cs="Arial"/>
        </w:rPr>
        <w:t>15% manje od istih rashoda iz prošle godine</w:t>
      </w:r>
      <w:r w:rsidR="00F84BE7" w:rsidRPr="00BA3C6E">
        <w:rPr>
          <w:rFonts w:ascii="Arial" w:eastAsia="Times New Roman" w:hAnsi="Arial" w:cs="Arial"/>
        </w:rPr>
        <w:t>.</w:t>
      </w:r>
    </w:p>
    <w:p w14:paraId="13AB5BE5" w14:textId="15208E5E" w:rsidR="00F84BE7" w:rsidRPr="00BA3C6E" w:rsidRDefault="00F84BE7" w:rsidP="008609AD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Sredstva su najvećim dijelom </w:t>
      </w:r>
      <w:r w:rsidR="008609AD" w:rsidRPr="00BA3C6E">
        <w:rPr>
          <w:rFonts w:ascii="Arial" w:eastAsia="Times New Roman" w:hAnsi="Arial" w:cs="Arial"/>
        </w:rPr>
        <w:t xml:space="preserve">u iznosu </w:t>
      </w:r>
      <w:r w:rsidRPr="00BA3C6E">
        <w:rPr>
          <w:rFonts w:ascii="Arial" w:eastAsia="Times New Roman" w:hAnsi="Arial" w:cs="Arial"/>
        </w:rPr>
        <w:t xml:space="preserve">od </w:t>
      </w:r>
      <w:r w:rsidR="00B62FE5" w:rsidRPr="00BA3C6E">
        <w:rPr>
          <w:rFonts w:ascii="Arial" w:eastAsia="Times New Roman" w:hAnsi="Arial" w:cs="Arial"/>
        </w:rPr>
        <w:t>929.403,36</w:t>
      </w:r>
      <w:r w:rsidR="008609AD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 xml:space="preserve"> utrošena za tekuće i investicijsko održavanje nerazvrstanih cesta, javnih površina, zelenih površina, javne rasvjete, groblja i poslovnih prostora.</w:t>
      </w:r>
      <w:r w:rsidR="00B55313" w:rsidRPr="00BA3C6E">
        <w:rPr>
          <w:rFonts w:ascii="Arial" w:eastAsia="Times New Roman" w:hAnsi="Arial" w:cs="Arial"/>
        </w:rPr>
        <w:t xml:space="preserve"> Na intelektualne i osobne usluge utrošeno je </w:t>
      </w:r>
      <w:r w:rsidR="00B62FE5" w:rsidRPr="00BA3C6E">
        <w:rPr>
          <w:rFonts w:ascii="Arial" w:eastAsia="Times New Roman" w:hAnsi="Arial" w:cs="Arial"/>
        </w:rPr>
        <w:t>52.094,65</w:t>
      </w:r>
      <w:r w:rsidR="008609AD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B55313" w:rsidRPr="00BA3C6E">
        <w:rPr>
          <w:rFonts w:ascii="Arial" w:eastAsia="Times New Roman" w:hAnsi="Arial" w:cs="Arial"/>
        </w:rPr>
        <w:t>, što obuhvaća troškove izrada građevinsko-geodetske dokumentacije</w:t>
      </w:r>
      <w:r w:rsidR="00B62FE5" w:rsidRPr="00BA3C6E">
        <w:rPr>
          <w:rFonts w:ascii="Arial" w:eastAsia="Times New Roman" w:hAnsi="Arial" w:cs="Arial"/>
        </w:rPr>
        <w:t>, usluge student servisa</w:t>
      </w:r>
      <w:r w:rsidR="008609AD" w:rsidRPr="00BA3C6E">
        <w:rPr>
          <w:rFonts w:ascii="Arial" w:eastAsia="Times New Roman" w:hAnsi="Arial" w:cs="Arial"/>
        </w:rPr>
        <w:t xml:space="preserve"> te</w:t>
      </w:r>
      <w:r w:rsidR="00B55313" w:rsidRPr="00BA3C6E">
        <w:rPr>
          <w:rFonts w:ascii="Arial" w:eastAsia="Times New Roman" w:hAnsi="Arial" w:cs="Arial"/>
        </w:rPr>
        <w:t xml:space="preserve"> usluge odvjetnika </w:t>
      </w:r>
      <w:r w:rsidR="008609AD" w:rsidRPr="00BA3C6E">
        <w:rPr>
          <w:rFonts w:ascii="Arial" w:eastAsia="Times New Roman" w:hAnsi="Arial" w:cs="Arial"/>
        </w:rPr>
        <w:t>i sudskih vještaka.</w:t>
      </w:r>
      <w:r w:rsidR="00B93E7E" w:rsidRPr="00BA3C6E">
        <w:rPr>
          <w:rFonts w:ascii="Arial" w:eastAsia="Times New Roman" w:hAnsi="Arial" w:cs="Arial"/>
        </w:rPr>
        <w:t xml:space="preserve"> Valja istaknuti i porast od 51% na ime računalnih usluga u usporedbi sa prošlom godinom zbog nabavke novih računalnih programa.</w:t>
      </w:r>
    </w:p>
    <w:p w14:paraId="3A9EA561" w14:textId="77777777" w:rsidR="008609AD" w:rsidRPr="00BA3C6E" w:rsidRDefault="008609AD" w:rsidP="008609AD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1838C20A" w14:textId="6BAD7F38" w:rsidR="00F84BE7" w:rsidRPr="00BA3C6E" w:rsidRDefault="00B62FE5" w:rsidP="008609AD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ab/>
      </w:r>
      <w:r w:rsidR="00F84BE7" w:rsidRPr="00BA3C6E">
        <w:rPr>
          <w:rFonts w:ascii="Arial" w:eastAsia="Times New Roman" w:hAnsi="Arial" w:cs="Arial"/>
        </w:rPr>
        <w:t>Ostali nespomenuti rashodi poslovanja odnose se na na</w:t>
      </w:r>
      <w:r w:rsidR="008609AD" w:rsidRPr="00BA3C6E">
        <w:rPr>
          <w:rFonts w:ascii="Arial" w:eastAsia="Times New Roman" w:hAnsi="Arial" w:cs="Arial"/>
        </w:rPr>
        <w:t>kn</w:t>
      </w:r>
      <w:r w:rsidR="00F84BE7" w:rsidRPr="00BA3C6E">
        <w:rPr>
          <w:rFonts w:ascii="Arial" w:eastAsia="Times New Roman" w:hAnsi="Arial" w:cs="Arial"/>
        </w:rPr>
        <w:t>ade za rad predstavničkih i izvršnih tijela, premije osiguranja, reprezentac</w:t>
      </w:r>
      <w:r w:rsidR="008609AD" w:rsidRPr="00BA3C6E">
        <w:rPr>
          <w:rFonts w:ascii="Arial" w:eastAsia="Times New Roman" w:hAnsi="Arial" w:cs="Arial"/>
        </w:rPr>
        <w:t>iju, članarine, pristojbe i nakna</w:t>
      </w:r>
      <w:r w:rsidR="00F84BE7" w:rsidRPr="00BA3C6E">
        <w:rPr>
          <w:rFonts w:ascii="Arial" w:eastAsia="Times New Roman" w:hAnsi="Arial" w:cs="Arial"/>
        </w:rPr>
        <w:t>de i ostale nespomenute rashode poslovanja.</w:t>
      </w:r>
    </w:p>
    <w:p w14:paraId="027C2BCF" w14:textId="1741572C" w:rsidR="00EC522F" w:rsidRPr="00BA3C6E" w:rsidRDefault="0056166C" w:rsidP="00F40AE0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Izvrše</w:t>
      </w:r>
      <w:r w:rsidR="00F84BE7" w:rsidRPr="00BA3C6E">
        <w:rPr>
          <w:rFonts w:ascii="Arial" w:eastAsia="Times New Roman" w:hAnsi="Arial" w:cs="Arial"/>
        </w:rPr>
        <w:t xml:space="preserve">no je </w:t>
      </w:r>
      <w:r w:rsidR="00B93E7E" w:rsidRPr="00BA3C6E">
        <w:rPr>
          <w:rFonts w:ascii="Arial" w:eastAsia="Times New Roman" w:hAnsi="Arial" w:cs="Arial"/>
        </w:rPr>
        <w:t>161.515,21</w:t>
      </w:r>
      <w:r w:rsidR="008609AD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8609AD" w:rsidRPr="00BA3C6E">
        <w:rPr>
          <w:rFonts w:ascii="Arial" w:eastAsia="Times New Roman" w:hAnsi="Arial" w:cs="Arial"/>
        </w:rPr>
        <w:t xml:space="preserve">, što je </w:t>
      </w:r>
      <w:r w:rsidR="00B93E7E" w:rsidRPr="00BA3C6E">
        <w:rPr>
          <w:rFonts w:ascii="Arial" w:eastAsia="Times New Roman" w:hAnsi="Arial" w:cs="Arial"/>
        </w:rPr>
        <w:t>72</w:t>
      </w:r>
      <w:r w:rsidR="008609AD" w:rsidRPr="00BA3C6E">
        <w:rPr>
          <w:rFonts w:ascii="Arial" w:eastAsia="Times New Roman" w:hAnsi="Arial" w:cs="Arial"/>
        </w:rPr>
        <w:t xml:space="preserve">% </w:t>
      </w:r>
      <w:r w:rsidR="00B93E7E" w:rsidRPr="00BA3C6E">
        <w:rPr>
          <w:rFonts w:ascii="Arial" w:eastAsia="Times New Roman" w:hAnsi="Arial" w:cs="Arial"/>
        </w:rPr>
        <w:t>istih rashoda od prošle godine</w:t>
      </w:r>
      <w:r w:rsidRPr="00BA3C6E">
        <w:rPr>
          <w:rFonts w:ascii="Arial" w:eastAsia="Times New Roman" w:hAnsi="Arial" w:cs="Arial"/>
        </w:rPr>
        <w:t xml:space="preserve">, a najveći udio od </w:t>
      </w:r>
      <w:r w:rsidR="00B93E7E" w:rsidRPr="00BA3C6E">
        <w:rPr>
          <w:rFonts w:ascii="Arial" w:eastAsia="Times New Roman" w:hAnsi="Arial" w:cs="Arial"/>
        </w:rPr>
        <w:t>91.703,85</w:t>
      </w:r>
      <w:r w:rsidR="000F110F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 xml:space="preserve"> se odnosi na na</w:t>
      </w:r>
      <w:r w:rsidR="009207BE" w:rsidRPr="00BA3C6E">
        <w:rPr>
          <w:rFonts w:ascii="Arial" w:eastAsia="Times New Roman" w:hAnsi="Arial" w:cs="Arial"/>
        </w:rPr>
        <w:t>kna</w:t>
      </w:r>
      <w:r w:rsidRPr="00BA3C6E">
        <w:rPr>
          <w:rFonts w:ascii="Arial" w:eastAsia="Times New Roman" w:hAnsi="Arial" w:cs="Arial"/>
        </w:rPr>
        <w:t xml:space="preserve">du za zbrinjavanju </w:t>
      </w:r>
      <w:r w:rsidR="009207BE" w:rsidRPr="00BA3C6E">
        <w:rPr>
          <w:rFonts w:ascii="Arial" w:eastAsia="Times New Roman" w:hAnsi="Arial" w:cs="Arial"/>
        </w:rPr>
        <w:t>otpada na odlagalištu Karepovac</w:t>
      </w:r>
      <w:r w:rsidRPr="00BA3C6E">
        <w:rPr>
          <w:rFonts w:ascii="Arial" w:eastAsia="Times New Roman" w:hAnsi="Arial" w:cs="Arial"/>
        </w:rPr>
        <w:t xml:space="preserve"> </w:t>
      </w:r>
      <w:r w:rsidR="00EC522F" w:rsidRPr="00BA3C6E">
        <w:rPr>
          <w:rFonts w:ascii="Arial" w:eastAsia="Times New Roman" w:hAnsi="Arial" w:cs="Arial"/>
        </w:rPr>
        <w:t>i</w:t>
      </w:r>
      <w:r w:rsidRPr="00BA3C6E">
        <w:rPr>
          <w:rFonts w:ascii="Arial" w:eastAsia="Times New Roman" w:hAnsi="Arial" w:cs="Arial"/>
        </w:rPr>
        <w:t xml:space="preserve"> </w:t>
      </w:r>
      <w:r w:rsidR="00FC2693" w:rsidRPr="00BA3C6E">
        <w:rPr>
          <w:rFonts w:ascii="Arial" w:eastAsia="Times New Roman" w:hAnsi="Arial" w:cs="Arial"/>
        </w:rPr>
        <w:t>na</w:t>
      </w:r>
      <w:r w:rsidR="009207BE" w:rsidRPr="00BA3C6E">
        <w:rPr>
          <w:rFonts w:ascii="Arial" w:eastAsia="Times New Roman" w:hAnsi="Arial" w:cs="Arial"/>
        </w:rPr>
        <w:t>kna</w:t>
      </w:r>
      <w:r w:rsidR="00FC2693" w:rsidRPr="00BA3C6E">
        <w:rPr>
          <w:rFonts w:ascii="Arial" w:eastAsia="Times New Roman" w:hAnsi="Arial" w:cs="Arial"/>
        </w:rPr>
        <w:t xml:space="preserve">du </w:t>
      </w:r>
      <w:r w:rsidRPr="00BA3C6E">
        <w:rPr>
          <w:rFonts w:ascii="Arial" w:eastAsia="Times New Roman" w:hAnsi="Arial" w:cs="Arial"/>
        </w:rPr>
        <w:t>Fondu za zaštitu okoliša</w:t>
      </w:r>
      <w:r w:rsidR="00EC522F" w:rsidRPr="00BA3C6E">
        <w:rPr>
          <w:rFonts w:ascii="Arial" w:eastAsia="Times New Roman" w:hAnsi="Arial" w:cs="Arial"/>
        </w:rPr>
        <w:t>.</w:t>
      </w:r>
    </w:p>
    <w:p w14:paraId="2184C6AD" w14:textId="44E08A69" w:rsidR="00E934DF" w:rsidRPr="00BA3C6E" w:rsidRDefault="00EC522F" w:rsidP="00F40AE0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I</w:t>
      </w:r>
      <w:r w:rsidR="0056166C" w:rsidRPr="00BA3C6E">
        <w:rPr>
          <w:rFonts w:ascii="Arial" w:eastAsia="Times New Roman" w:hAnsi="Arial" w:cs="Arial"/>
        </w:rPr>
        <w:t xml:space="preserve">znos od </w:t>
      </w:r>
      <w:r w:rsidR="00B93E7E" w:rsidRPr="00BA3C6E">
        <w:rPr>
          <w:rFonts w:ascii="Arial" w:eastAsia="Times New Roman" w:hAnsi="Arial" w:cs="Arial"/>
        </w:rPr>
        <w:t>34.927,51</w:t>
      </w:r>
      <w:r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56166C" w:rsidRPr="00BA3C6E">
        <w:rPr>
          <w:rFonts w:ascii="Arial" w:eastAsia="Times New Roman" w:hAnsi="Arial" w:cs="Arial"/>
        </w:rPr>
        <w:t xml:space="preserve"> </w:t>
      </w:r>
      <w:r w:rsidRPr="00BA3C6E">
        <w:rPr>
          <w:rFonts w:ascii="Arial" w:eastAsia="Times New Roman" w:hAnsi="Arial" w:cs="Arial"/>
        </w:rPr>
        <w:t>isplaćen je za</w:t>
      </w:r>
      <w:r w:rsidR="0056166C" w:rsidRPr="00BA3C6E">
        <w:rPr>
          <w:rFonts w:ascii="Arial" w:eastAsia="Times New Roman" w:hAnsi="Arial" w:cs="Arial"/>
        </w:rPr>
        <w:t xml:space="preserve"> na</w:t>
      </w:r>
      <w:r w:rsidR="009207BE" w:rsidRPr="00BA3C6E">
        <w:rPr>
          <w:rFonts w:ascii="Arial" w:eastAsia="Times New Roman" w:hAnsi="Arial" w:cs="Arial"/>
        </w:rPr>
        <w:t>kn</w:t>
      </w:r>
      <w:r w:rsidR="0056166C" w:rsidRPr="00BA3C6E">
        <w:rPr>
          <w:rFonts w:ascii="Arial" w:eastAsia="Times New Roman" w:hAnsi="Arial" w:cs="Arial"/>
        </w:rPr>
        <w:t xml:space="preserve">ade </w:t>
      </w:r>
      <w:r w:rsidRPr="00BA3C6E">
        <w:rPr>
          <w:rFonts w:ascii="Arial" w:eastAsia="Times New Roman" w:hAnsi="Arial" w:cs="Arial"/>
        </w:rPr>
        <w:t>vijećni</w:t>
      </w:r>
      <w:r w:rsidR="00F40AE0" w:rsidRPr="00BA3C6E">
        <w:rPr>
          <w:rFonts w:ascii="Arial" w:eastAsia="Times New Roman" w:hAnsi="Arial" w:cs="Arial"/>
        </w:rPr>
        <w:t xml:space="preserve">ka </w:t>
      </w:r>
      <w:r w:rsidRPr="00BA3C6E">
        <w:rPr>
          <w:rFonts w:ascii="Arial" w:eastAsia="Times New Roman" w:hAnsi="Arial" w:cs="Arial"/>
        </w:rPr>
        <w:t>za od</w:t>
      </w:r>
      <w:r w:rsidR="00AB76B3" w:rsidRPr="00BA3C6E">
        <w:rPr>
          <w:rFonts w:ascii="Arial" w:eastAsia="Times New Roman" w:hAnsi="Arial" w:cs="Arial"/>
        </w:rPr>
        <w:t>ržane sjednice Općinskog vijeća</w:t>
      </w:r>
      <w:r w:rsidR="00B93E7E" w:rsidRPr="00BA3C6E">
        <w:rPr>
          <w:rFonts w:ascii="Arial" w:eastAsia="Times New Roman" w:hAnsi="Arial" w:cs="Arial"/>
        </w:rPr>
        <w:t xml:space="preserve"> te kao naknada za biračke odbore i izborna povjerenstva na lokalnim izborima 2025. godine</w:t>
      </w:r>
    </w:p>
    <w:p w14:paraId="0D1579E8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0BF270A8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>1.3. Financijski rashodi</w:t>
      </w:r>
    </w:p>
    <w:p w14:paraId="6ED8996C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03A705A4" w14:textId="2AF9FB95" w:rsidR="00C44DA4" w:rsidRPr="00BA3C6E" w:rsidRDefault="00F84BE7" w:rsidP="00FF18D1">
      <w:pPr>
        <w:ind w:firstLine="284"/>
        <w:jc w:val="both"/>
        <w:rPr>
          <w:rFonts w:ascii="Arial" w:hAnsi="Arial" w:cs="Arial"/>
          <w:lang w:eastAsia="hr-HR"/>
        </w:rPr>
      </w:pPr>
      <w:r w:rsidRPr="00BA3C6E">
        <w:rPr>
          <w:rFonts w:ascii="Arial" w:eastAsia="Times New Roman" w:hAnsi="Arial" w:cs="Arial"/>
        </w:rPr>
        <w:t>Navedeni rashodi odnose se na bankarske usluge i usluge platnog prometa</w:t>
      </w:r>
      <w:r w:rsidR="00AB76B3" w:rsidRPr="00BA3C6E">
        <w:rPr>
          <w:rFonts w:ascii="Arial" w:eastAsia="Times New Roman" w:hAnsi="Arial" w:cs="Arial"/>
        </w:rPr>
        <w:t xml:space="preserve"> </w:t>
      </w:r>
      <w:r w:rsidR="00EC522F" w:rsidRPr="00BA3C6E">
        <w:rPr>
          <w:rFonts w:ascii="Arial" w:eastAsia="Times New Roman" w:hAnsi="Arial" w:cs="Arial"/>
        </w:rPr>
        <w:t xml:space="preserve">te </w:t>
      </w:r>
      <w:r w:rsidRPr="00BA3C6E">
        <w:rPr>
          <w:rFonts w:ascii="Arial" w:eastAsia="Times New Roman" w:hAnsi="Arial" w:cs="Arial"/>
        </w:rPr>
        <w:t>zatezne kamate</w:t>
      </w:r>
      <w:r w:rsidR="00EC522F" w:rsidRPr="00BA3C6E">
        <w:rPr>
          <w:rFonts w:ascii="Arial" w:eastAsia="Times New Roman" w:hAnsi="Arial" w:cs="Arial"/>
        </w:rPr>
        <w:t xml:space="preserve"> i</w:t>
      </w:r>
      <w:r w:rsidRPr="00BA3C6E">
        <w:rPr>
          <w:rFonts w:ascii="Arial" w:eastAsia="Times New Roman" w:hAnsi="Arial" w:cs="Arial"/>
        </w:rPr>
        <w:t xml:space="preserve"> druge financijske rashode. </w:t>
      </w:r>
      <w:r w:rsidR="009207BE" w:rsidRPr="00BA3C6E">
        <w:rPr>
          <w:rFonts w:ascii="Arial" w:eastAsia="Times New Roman" w:hAnsi="Arial" w:cs="Arial"/>
        </w:rPr>
        <w:t xml:space="preserve">U ovoj proračunskoj godini planirano je </w:t>
      </w:r>
      <w:r w:rsidR="00FF18D1" w:rsidRPr="00BA3C6E">
        <w:rPr>
          <w:rFonts w:ascii="Arial" w:eastAsia="Times New Roman" w:hAnsi="Arial" w:cs="Arial"/>
        </w:rPr>
        <w:t>19.400,00</w:t>
      </w:r>
      <w:r w:rsidR="009207BE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9207BE" w:rsidRPr="00BA3C6E">
        <w:rPr>
          <w:rFonts w:ascii="Arial" w:eastAsia="Times New Roman" w:hAnsi="Arial" w:cs="Arial"/>
        </w:rPr>
        <w:t xml:space="preserve">, a u ovom izvještajnom razdoblje ostvareno je </w:t>
      </w:r>
      <w:r w:rsidR="00FF18D1" w:rsidRPr="00BA3C6E">
        <w:rPr>
          <w:rFonts w:ascii="Arial" w:eastAsia="Times New Roman" w:hAnsi="Arial" w:cs="Arial"/>
        </w:rPr>
        <w:t>4.304,29</w:t>
      </w:r>
      <w:r w:rsidR="009207BE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9207BE" w:rsidRPr="00BA3C6E">
        <w:rPr>
          <w:rFonts w:ascii="Arial" w:eastAsia="Times New Roman" w:hAnsi="Arial" w:cs="Arial"/>
        </w:rPr>
        <w:t xml:space="preserve">, što je </w:t>
      </w:r>
      <w:r w:rsidR="00FF18D1" w:rsidRPr="00BA3C6E">
        <w:rPr>
          <w:rFonts w:ascii="Arial" w:eastAsia="Times New Roman" w:hAnsi="Arial" w:cs="Arial"/>
        </w:rPr>
        <w:t>22</w:t>
      </w:r>
      <w:r w:rsidR="009207BE" w:rsidRPr="00BA3C6E">
        <w:rPr>
          <w:rFonts w:ascii="Arial" w:eastAsia="Times New Roman" w:hAnsi="Arial" w:cs="Arial"/>
        </w:rPr>
        <w:t>% od planiranoga</w:t>
      </w:r>
      <w:r w:rsidR="00FF18D1" w:rsidRPr="00BA3C6E">
        <w:rPr>
          <w:rFonts w:ascii="Arial" w:eastAsia="Times New Roman" w:hAnsi="Arial" w:cs="Arial"/>
        </w:rPr>
        <w:t>, a čak 98% su manje u odnosu na isto izvještajno razdoblje prošle godine</w:t>
      </w:r>
      <w:r w:rsidR="009207BE" w:rsidRPr="00BA3C6E">
        <w:rPr>
          <w:rFonts w:ascii="Arial" w:eastAsia="Times New Roman" w:hAnsi="Arial" w:cs="Arial"/>
        </w:rPr>
        <w:t>.</w:t>
      </w:r>
      <w:r w:rsidR="00F40AE0" w:rsidRPr="00BA3C6E">
        <w:rPr>
          <w:rFonts w:ascii="Arial" w:eastAsia="Times New Roman" w:hAnsi="Arial" w:cs="Arial"/>
        </w:rPr>
        <w:t xml:space="preserve"> Financijski rashodi u prvoj polovici 2024. godine</w:t>
      </w:r>
      <w:r w:rsidR="00FF18D1" w:rsidRPr="00BA3C6E">
        <w:rPr>
          <w:rFonts w:ascii="Arial" w:eastAsia="Times New Roman" w:hAnsi="Arial" w:cs="Arial"/>
        </w:rPr>
        <w:t xml:space="preserve"> bili su</w:t>
      </w:r>
      <w:r w:rsidR="00F40AE0" w:rsidRPr="00BA3C6E">
        <w:rPr>
          <w:rFonts w:ascii="Arial" w:eastAsia="Times New Roman" w:hAnsi="Arial" w:cs="Arial"/>
        </w:rPr>
        <w:t xml:space="preserve"> znatno povećani zbog zateznih kamata </w:t>
      </w:r>
      <w:r w:rsidR="00C44DA4" w:rsidRPr="00BA3C6E">
        <w:rPr>
          <w:rFonts w:ascii="Arial" w:eastAsia="Times New Roman" w:hAnsi="Arial" w:cs="Arial"/>
        </w:rPr>
        <w:t>n</w:t>
      </w:r>
      <w:r w:rsidR="00C44DA4" w:rsidRPr="00BA3C6E">
        <w:rPr>
          <w:rFonts w:ascii="Arial" w:hAnsi="Arial" w:cs="Arial"/>
          <w:lang w:eastAsia="hr-HR"/>
        </w:rPr>
        <w:t xml:space="preserve">a temelju sudske odluke </w:t>
      </w:r>
      <w:bookmarkStart w:id="8" w:name="_Hlk207787580"/>
      <w:r w:rsidR="00C44DA4" w:rsidRPr="00BA3C6E">
        <w:rPr>
          <w:rFonts w:ascii="Arial" w:hAnsi="Arial" w:cs="Arial"/>
          <w:lang w:eastAsia="hr-HR"/>
        </w:rPr>
        <w:t xml:space="preserve">kojom su naplaćeni troškovi na ime naknade za zemljišta koja su ušla u ceste </w:t>
      </w:r>
      <w:bookmarkEnd w:id="8"/>
      <w:r w:rsidR="00C44DA4" w:rsidRPr="00BA3C6E">
        <w:rPr>
          <w:rFonts w:ascii="Arial" w:hAnsi="Arial" w:cs="Arial"/>
          <w:lang w:eastAsia="hr-HR"/>
        </w:rPr>
        <w:t xml:space="preserve">zajedno sa zateznim kamatama i troškovima postupka. </w:t>
      </w:r>
    </w:p>
    <w:p w14:paraId="3DA30363" w14:textId="263A5DB4" w:rsidR="009207BE" w:rsidRPr="00BA3C6E" w:rsidRDefault="009207BE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28299543" w14:textId="1E29348C" w:rsidR="009207BE" w:rsidRPr="00BA3C6E" w:rsidRDefault="009207BE" w:rsidP="009207BE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lastRenderedPageBreak/>
        <w:t>1.4. Subvencije</w:t>
      </w:r>
    </w:p>
    <w:p w14:paraId="2DD1B18B" w14:textId="6E666226" w:rsidR="009207BE" w:rsidRPr="00BA3C6E" w:rsidRDefault="009207BE" w:rsidP="009207BE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68D02C89" w14:textId="1699D86E" w:rsidR="009207BE" w:rsidRPr="00BA3C6E" w:rsidRDefault="009207BE" w:rsidP="009207BE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Subvencije su kroz proračun za 202</w:t>
      </w:r>
      <w:r w:rsidR="00FF18D1" w:rsidRPr="00BA3C6E">
        <w:rPr>
          <w:rFonts w:ascii="Arial" w:eastAsia="Times New Roman" w:hAnsi="Arial" w:cs="Arial"/>
        </w:rPr>
        <w:t>5</w:t>
      </w:r>
      <w:r w:rsidRPr="00BA3C6E">
        <w:rPr>
          <w:rFonts w:ascii="Arial" w:eastAsia="Times New Roman" w:hAnsi="Arial" w:cs="Arial"/>
        </w:rPr>
        <w:t xml:space="preserve">. godinu planirane u ukupnom iznosu od </w:t>
      </w:r>
      <w:r w:rsidR="00FF18D1" w:rsidRPr="00BA3C6E">
        <w:rPr>
          <w:rFonts w:ascii="Arial" w:eastAsia="Times New Roman" w:hAnsi="Arial" w:cs="Arial"/>
        </w:rPr>
        <w:t>2.363.096,00</w:t>
      </w:r>
      <w:r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 xml:space="preserve">, a ostvarene su u iznosu od </w:t>
      </w:r>
      <w:r w:rsidR="00FF18D1" w:rsidRPr="00BA3C6E">
        <w:rPr>
          <w:rFonts w:ascii="Arial" w:eastAsia="Times New Roman" w:hAnsi="Arial" w:cs="Arial"/>
        </w:rPr>
        <w:t>1.075.012,66</w:t>
      </w:r>
      <w:r w:rsidR="00AB76B3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>, što čini 4</w:t>
      </w:r>
      <w:r w:rsidR="00FF18D1" w:rsidRPr="00BA3C6E">
        <w:rPr>
          <w:rFonts w:ascii="Arial" w:eastAsia="Times New Roman" w:hAnsi="Arial" w:cs="Arial"/>
        </w:rPr>
        <w:t>5</w:t>
      </w:r>
      <w:r w:rsidRPr="00BA3C6E">
        <w:rPr>
          <w:rFonts w:ascii="Arial" w:eastAsia="Times New Roman" w:hAnsi="Arial" w:cs="Arial"/>
        </w:rPr>
        <w:t>% p</w:t>
      </w:r>
      <w:r w:rsidR="00C44DA4" w:rsidRPr="00BA3C6E">
        <w:rPr>
          <w:rFonts w:ascii="Arial" w:eastAsia="Times New Roman" w:hAnsi="Arial" w:cs="Arial"/>
        </w:rPr>
        <w:t>l</w:t>
      </w:r>
      <w:r w:rsidRPr="00BA3C6E">
        <w:rPr>
          <w:rFonts w:ascii="Arial" w:eastAsia="Times New Roman" w:hAnsi="Arial" w:cs="Arial"/>
        </w:rPr>
        <w:t>aniranog</w:t>
      </w:r>
      <w:r w:rsidR="00FF18D1" w:rsidRPr="00BA3C6E">
        <w:rPr>
          <w:rFonts w:ascii="Arial" w:eastAsia="Times New Roman" w:hAnsi="Arial" w:cs="Arial"/>
        </w:rPr>
        <w:t>, a 40% više od iste vrste rashoda u prošloj godini u istom izvještajnom razdoblje.</w:t>
      </w:r>
    </w:p>
    <w:p w14:paraId="0075715B" w14:textId="77777777" w:rsidR="00725F25" w:rsidRPr="00BA3C6E" w:rsidRDefault="009207BE" w:rsidP="009207BE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Subvencije trgovačkim društvima u javnom sektoru</w:t>
      </w:r>
      <w:r w:rsidR="00807268" w:rsidRPr="00BA3C6E">
        <w:rPr>
          <w:rFonts w:ascii="Arial" w:eastAsia="Times New Roman" w:hAnsi="Arial" w:cs="Arial"/>
        </w:rPr>
        <w:t xml:space="preserve"> ostva</w:t>
      </w:r>
      <w:r w:rsidRPr="00BA3C6E">
        <w:rPr>
          <w:rFonts w:ascii="Arial" w:eastAsia="Times New Roman" w:hAnsi="Arial" w:cs="Arial"/>
        </w:rPr>
        <w:t xml:space="preserve">rene su u iznosu od </w:t>
      </w:r>
      <w:r w:rsidR="00725F25" w:rsidRPr="00BA3C6E">
        <w:rPr>
          <w:rFonts w:ascii="Arial" w:eastAsia="Times New Roman" w:hAnsi="Arial" w:cs="Arial"/>
        </w:rPr>
        <w:t>264.649,91</w:t>
      </w:r>
      <w:r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574AAF" w:rsidRPr="00BA3C6E">
        <w:rPr>
          <w:rFonts w:ascii="Arial" w:eastAsia="Times New Roman" w:hAnsi="Arial" w:cs="Arial"/>
        </w:rPr>
        <w:t>, cijeli iznos se odnosi na sufinanciranje prijevoza društvu Promet Split d.o.o.</w:t>
      </w:r>
      <w:r w:rsidRPr="00BA3C6E">
        <w:rPr>
          <w:rFonts w:ascii="Arial" w:eastAsia="Times New Roman" w:hAnsi="Arial" w:cs="Arial"/>
        </w:rPr>
        <w:t xml:space="preserve"> </w:t>
      </w:r>
    </w:p>
    <w:p w14:paraId="1441A90E" w14:textId="77777777" w:rsidR="00725F25" w:rsidRPr="00BA3C6E" w:rsidRDefault="00574AAF" w:rsidP="009207BE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S</w:t>
      </w:r>
      <w:r w:rsidR="009207BE" w:rsidRPr="00BA3C6E">
        <w:rPr>
          <w:rFonts w:ascii="Arial" w:eastAsia="Times New Roman" w:hAnsi="Arial" w:cs="Arial"/>
        </w:rPr>
        <w:t>ubvencije trgovačkim društvima i zadrugama izvan javnog sektora</w:t>
      </w:r>
      <w:r w:rsidRPr="00BA3C6E">
        <w:rPr>
          <w:rFonts w:ascii="Arial" w:eastAsia="Times New Roman" w:hAnsi="Arial" w:cs="Arial"/>
        </w:rPr>
        <w:t xml:space="preserve"> odnose se na sufinanciranje boravka u dječjim vrtićima</w:t>
      </w:r>
      <w:r w:rsidR="00746B86" w:rsidRPr="00BA3C6E">
        <w:rPr>
          <w:rFonts w:ascii="Arial" w:eastAsia="Times New Roman" w:hAnsi="Arial" w:cs="Arial"/>
        </w:rPr>
        <w:t xml:space="preserve"> te financiranje asistenata</w:t>
      </w:r>
      <w:r w:rsidR="00725F25" w:rsidRPr="00BA3C6E">
        <w:rPr>
          <w:rFonts w:ascii="Arial" w:eastAsia="Times New Roman" w:hAnsi="Arial" w:cs="Arial"/>
        </w:rPr>
        <w:t xml:space="preserve"> za djecu sa poteškoćama u razvoju u vrtićima</w:t>
      </w:r>
      <w:r w:rsidRPr="00BA3C6E">
        <w:rPr>
          <w:rFonts w:ascii="Arial" w:eastAsia="Times New Roman" w:hAnsi="Arial" w:cs="Arial"/>
        </w:rPr>
        <w:t xml:space="preserve"> i</w:t>
      </w:r>
      <w:r w:rsidR="009207BE" w:rsidRPr="00BA3C6E">
        <w:rPr>
          <w:rFonts w:ascii="Arial" w:eastAsia="Times New Roman" w:hAnsi="Arial" w:cs="Arial"/>
        </w:rPr>
        <w:t xml:space="preserve"> ostvarene su u iznosu od </w:t>
      </w:r>
      <w:r w:rsidR="00725F25" w:rsidRPr="00BA3C6E">
        <w:rPr>
          <w:rFonts w:ascii="Arial" w:eastAsia="Times New Roman" w:hAnsi="Arial" w:cs="Arial"/>
        </w:rPr>
        <w:t>810.362,75</w:t>
      </w:r>
      <w:r w:rsidR="00AB76B3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Pr="00BA3C6E">
        <w:rPr>
          <w:rFonts w:ascii="Arial" w:eastAsia="Times New Roman" w:hAnsi="Arial" w:cs="Arial"/>
        </w:rPr>
        <w:t>.</w:t>
      </w:r>
      <w:r w:rsidR="009207BE" w:rsidRPr="00BA3C6E">
        <w:rPr>
          <w:rFonts w:ascii="Arial" w:eastAsia="Times New Roman" w:hAnsi="Arial" w:cs="Arial"/>
        </w:rPr>
        <w:t xml:space="preserve"> </w:t>
      </w:r>
      <w:r w:rsidR="00725F25" w:rsidRPr="00BA3C6E">
        <w:rPr>
          <w:rFonts w:ascii="Arial" w:eastAsia="Times New Roman" w:hAnsi="Arial" w:cs="Arial"/>
        </w:rPr>
        <w:t>Bilježi se porast od 42% u odnosu na iste rashode iz prošle godine zbog povećanja ekonomske cijene vrtića pa tako i participacije općine u cijeni te zbog povećanja minimalne bruto plaće za asistente za djecu sa poteškoćama u razvoju u vrtićima.</w:t>
      </w:r>
    </w:p>
    <w:p w14:paraId="1A650FC1" w14:textId="77777777" w:rsidR="00725F25" w:rsidRPr="00BA3C6E" w:rsidRDefault="00725F25" w:rsidP="009207BE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2F05887C" w14:textId="77777777" w:rsidR="00725F25" w:rsidRPr="00BA3C6E" w:rsidRDefault="00725F25" w:rsidP="009207BE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621047BD" w14:textId="321A1E34" w:rsidR="009207BE" w:rsidRPr="00BA3C6E" w:rsidRDefault="00725F25" w:rsidP="009207BE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 </w:t>
      </w:r>
    </w:p>
    <w:p w14:paraId="1137F6C5" w14:textId="77777777" w:rsidR="00EC522F" w:rsidRPr="00BA3C6E" w:rsidRDefault="00EC522F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u w:val="single"/>
        </w:rPr>
      </w:pPr>
    </w:p>
    <w:p w14:paraId="744234DD" w14:textId="6693E8A2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>1.</w:t>
      </w:r>
      <w:r w:rsidR="00EC522F" w:rsidRPr="00BA3C6E">
        <w:rPr>
          <w:rFonts w:ascii="Arial" w:eastAsia="Times New Roman" w:hAnsi="Arial" w:cs="Arial"/>
          <w:b/>
        </w:rPr>
        <w:t>4</w:t>
      </w:r>
      <w:r w:rsidRPr="00BA3C6E">
        <w:rPr>
          <w:rFonts w:ascii="Arial" w:eastAsia="Times New Roman" w:hAnsi="Arial" w:cs="Arial"/>
          <w:b/>
        </w:rPr>
        <w:t>. Pomoći dane u inozemstvo i unutar općeg proračuna</w:t>
      </w:r>
    </w:p>
    <w:p w14:paraId="2AF2F839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462978F3" w14:textId="01C146D0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Pomoći dane u inozemstvo i unutar općeg proračuna odnose se na tekuće i kapitalne pomoći dane unutar proračuna i proračunskim korisnicima drugih proračuna.</w:t>
      </w:r>
      <w:r w:rsidR="00574AAF" w:rsidRPr="00BA3C6E">
        <w:rPr>
          <w:rFonts w:ascii="Arial" w:eastAsia="Times New Roman" w:hAnsi="Arial" w:cs="Arial"/>
        </w:rPr>
        <w:t xml:space="preserve"> Planirane su u iznosu od </w:t>
      </w:r>
      <w:r w:rsidR="00725F25" w:rsidRPr="00BA3C6E">
        <w:rPr>
          <w:rFonts w:ascii="Arial" w:eastAsia="Times New Roman" w:hAnsi="Arial" w:cs="Arial"/>
        </w:rPr>
        <w:t>72.950,00</w:t>
      </w:r>
      <w:r w:rsidR="00574AAF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574AAF" w:rsidRPr="00BA3C6E">
        <w:rPr>
          <w:rFonts w:ascii="Arial" w:eastAsia="Times New Roman" w:hAnsi="Arial" w:cs="Arial"/>
        </w:rPr>
        <w:t>, a ost</w:t>
      </w:r>
      <w:r w:rsidR="00C44DA4" w:rsidRPr="00BA3C6E">
        <w:rPr>
          <w:rFonts w:ascii="Arial" w:eastAsia="Times New Roman" w:hAnsi="Arial" w:cs="Arial"/>
        </w:rPr>
        <w:t>v</w:t>
      </w:r>
      <w:r w:rsidR="00574AAF" w:rsidRPr="00BA3C6E">
        <w:rPr>
          <w:rFonts w:ascii="Arial" w:eastAsia="Times New Roman" w:hAnsi="Arial" w:cs="Arial"/>
        </w:rPr>
        <w:t xml:space="preserve">arene u iznosu od </w:t>
      </w:r>
      <w:r w:rsidR="00725F25" w:rsidRPr="00BA3C6E">
        <w:rPr>
          <w:rFonts w:ascii="Arial" w:eastAsia="Times New Roman" w:hAnsi="Arial" w:cs="Arial"/>
        </w:rPr>
        <w:t>21.959,05</w:t>
      </w:r>
      <w:r w:rsidR="00574AAF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574AAF" w:rsidRPr="00BA3C6E">
        <w:rPr>
          <w:rFonts w:ascii="Arial" w:eastAsia="Times New Roman" w:hAnsi="Arial" w:cs="Arial"/>
        </w:rPr>
        <w:t xml:space="preserve">, što je </w:t>
      </w:r>
      <w:r w:rsidR="00725F25" w:rsidRPr="00BA3C6E">
        <w:rPr>
          <w:rFonts w:ascii="Arial" w:eastAsia="Times New Roman" w:hAnsi="Arial" w:cs="Arial"/>
        </w:rPr>
        <w:t>30</w:t>
      </w:r>
      <w:r w:rsidR="00574AAF" w:rsidRPr="00BA3C6E">
        <w:rPr>
          <w:rFonts w:ascii="Arial" w:eastAsia="Times New Roman" w:hAnsi="Arial" w:cs="Arial"/>
        </w:rPr>
        <w:t>% planiranog</w:t>
      </w:r>
      <w:r w:rsidR="00725F25" w:rsidRPr="00BA3C6E">
        <w:rPr>
          <w:rFonts w:ascii="Arial" w:eastAsia="Times New Roman" w:hAnsi="Arial" w:cs="Arial"/>
        </w:rPr>
        <w:t xml:space="preserve">, a 14% više od prošlogodišnjeg izvršenja. Planirano je kapitalno ulaganje u knjižnicu </w:t>
      </w:r>
      <w:r w:rsidR="007E0115" w:rsidRPr="00BA3C6E">
        <w:rPr>
          <w:rFonts w:ascii="Arial" w:eastAsia="Times New Roman" w:hAnsi="Arial" w:cs="Arial"/>
        </w:rPr>
        <w:t>koje u prvoj polovici godine nije realizirano.</w:t>
      </w:r>
    </w:p>
    <w:p w14:paraId="089AD80C" w14:textId="16BEA415" w:rsidR="00F84BE7" w:rsidRPr="00BA3C6E" w:rsidRDefault="00574AAF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Sredstva su utrošena</w:t>
      </w:r>
      <w:r w:rsidR="00F84BE7" w:rsidRPr="00BA3C6E">
        <w:rPr>
          <w:rFonts w:ascii="Arial" w:eastAsia="Times New Roman" w:hAnsi="Arial" w:cs="Arial"/>
        </w:rPr>
        <w:t xml:space="preserve"> za financiranje rada GK Marko Marulić u Podstrani</w:t>
      </w:r>
      <w:r w:rsidRPr="00BA3C6E">
        <w:rPr>
          <w:rFonts w:ascii="Arial" w:eastAsia="Times New Roman" w:hAnsi="Arial" w:cs="Arial"/>
        </w:rPr>
        <w:t xml:space="preserve"> te </w:t>
      </w:r>
      <w:r w:rsidR="00BB4B02" w:rsidRPr="00BA3C6E">
        <w:rPr>
          <w:rFonts w:ascii="Arial" w:eastAsia="Times New Roman" w:hAnsi="Arial" w:cs="Arial"/>
        </w:rPr>
        <w:t xml:space="preserve">za </w:t>
      </w:r>
      <w:r w:rsidR="00EC522F" w:rsidRPr="00BA3C6E">
        <w:rPr>
          <w:rFonts w:ascii="Arial" w:eastAsia="Times New Roman" w:hAnsi="Arial" w:cs="Arial"/>
        </w:rPr>
        <w:t xml:space="preserve">troškove </w:t>
      </w:r>
      <w:r w:rsidR="00BB4B02" w:rsidRPr="00BA3C6E">
        <w:rPr>
          <w:rFonts w:ascii="Arial" w:eastAsia="Times New Roman" w:hAnsi="Arial" w:cs="Arial"/>
        </w:rPr>
        <w:t>obnov</w:t>
      </w:r>
      <w:r w:rsidR="00EC522F" w:rsidRPr="00BA3C6E">
        <w:rPr>
          <w:rFonts w:ascii="Arial" w:eastAsia="Times New Roman" w:hAnsi="Arial" w:cs="Arial"/>
        </w:rPr>
        <w:t>e</w:t>
      </w:r>
      <w:r w:rsidR="00BB4B02" w:rsidRPr="00BA3C6E">
        <w:rPr>
          <w:rFonts w:ascii="Arial" w:eastAsia="Times New Roman" w:hAnsi="Arial" w:cs="Arial"/>
        </w:rPr>
        <w:t xml:space="preserve"> zemljišne </w:t>
      </w:r>
      <w:r w:rsidRPr="00BA3C6E">
        <w:rPr>
          <w:rFonts w:ascii="Arial" w:eastAsia="Times New Roman" w:hAnsi="Arial" w:cs="Arial"/>
        </w:rPr>
        <w:t>knjige</w:t>
      </w:r>
      <w:r w:rsidR="00BB4B02" w:rsidRPr="00BA3C6E">
        <w:rPr>
          <w:rFonts w:ascii="Arial" w:eastAsia="Times New Roman" w:hAnsi="Arial" w:cs="Arial"/>
        </w:rPr>
        <w:t xml:space="preserve"> G</w:t>
      </w:r>
      <w:r w:rsidRPr="00BA3C6E">
        <w:rPr>
          <w:rFonts w:ascii="Arial" w:eastAsia="Times New Roman" w:hAnsi="Arial" w:cs="Arial"/>
        </w:rPr>
        <w:t>ornja</w:t>
      </w:r>
      <w:r w:rsidR="00BB4B02" w:rsidRPr="00BA3C6E">
        <w:rPr>
          <w:rFonts w:ascii="Arial" w:eastAsia="Times New Roman" w:hAnsi="Arial" w:cs="Arial"/>
        </w:rPr>
        <w:t xml:space="preserve"> Podstrana</w:t>
      </w:r>
      <w:r w:rsidR="00725F25" w:rsidRPr="00BA3C6E">
        <w:rPr>
          <w:rFonts w:ascii="Arial" w:eastAsia="Times New Roman" w:hAnsi="Arial" w:cs="Arial"/>
        </w:rPr>
        <w:t>, sukladno potrebama istih.</w:t>
      </w:r>
    </w:p>
    <w:p w14:paraId="375F009A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52A6EF48" w14:textId="6B9DE074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>1.5. Na</w:t>
      </w:r>
      <w:r w:rsidR="000A512B" w:rsidRPr="00BA3C6E">
        <w:rPr>
          <w:rFonts w:ascii="Arial" w:eastAsia="Times New Roman" w:hAnsi="Arial" w:cs="Arial"/>
          <w:b/>
        </w:rPr>
        <w:t>kn</w:t>
      </w:r>
      <w:r w:rsidRPr="00BA3C6E">
        <w:rPr>
          <w:rFonts w:ascii="Arial" w:eastAsia="Times New Roman" w:hAnsi="Arial" w:cs="Arial"/>
          <w:b/>
        </w:rPr>
        <w:t>ade građanima i kućanstvima iz proračuna</w:t>
      </w:r>
    </w:p>
    <w:p w14:paraId="6936871A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6BE9EA80" w14:textId="73B9E2F6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</w:rPr>
      </w:pPr>
      <w:r w:rsidRPr="00BA3C6E">
        <w:rPr>
          <w:rFonts w:ascii="Arial" w:eastAsia="Times New Roman" w:hAnsi="Arial" w:cs="Arial"/>
          <w:color w:val="000000"/>
        </w:rPr>
        <w:t>Na</w:t>
      </w:r>
      <w:r w:rsidR="000A512B" w:rsidRPr="00BA3C6E">
        <w:rPr>
          <w:rFonts w:ascii="Arial" w:eastAsia="Times New Roman" w:hAnsi="Arial" w:cs="Arial"/>
          <w:color w:val="000000"/>
        </w:rPr>
        <w:t>kn</w:t>
      </w:r>
      <w:r w:rsidRPr="00BA3C6E">
        <w:rPr>
          <w:rFonts w:ascii="Arial" w:eastAsia="Times New Roman" w:hAnsi="Arial" w:cs="Arial"/>
          <w:color w:val="000000"/>
        </w:rPr>
        <w:t xml:space="preserve">ade građanima i kućanstvima su ostvarene u iznosu od </w:t>
      </w:r>
      <w:r w:rsidR="00CE7C69" w:rsidRPr="00BA3C6E">
        <w:rPr>
          <w:rFonts w:ascii="Arial" w:eastAsia="Times New Roman" w:hAnsi="Arial" w:cs="Arial"/>
          <w:color w:val="000000"/>
        </w:rPr>
        <w:t>277.885,21</w:t>
      </w:r>
      <w:r w:rsidR="00AB76B3" w:rsidRPr="00BA3C6E">
        <w:rPr>
          <w:rFonts w:ascii="Arial" w:eastAsia="Times New Roman" w:hAnsi="Arial" w:cs="Arial"/>
          <w:color w:val="000000"/>
        </w:rPr>
        <w:t xml:space="preserve"> </w:t>
      </w:r>
      <w:r w:rsidR="00EB2787" w:rsidRPr="00BA3C6E">
        <w:rPr>
          <w:rFonts w:ascii="Arial" w:eastAsia="Times New Roman" w:hAnsi="Arial" w:cs="Arial"/>
          <w:color w:val="000000"/>
        </w:rPr>
        <w:t>eura</w:t>
      </w:r>
      <w:r w:rsidR="000A512B" w:rsidRPr="00BA3C6E">
        <w:rPr>
          <w:rFonts w:ascii="Arial" w:eastAsia="Times New Roman" w:hAnsi="Arial" w:cs="Arial"/>
          <w:color w:val="000000"/>
        </w:rPr>
        <w:t xml:space="preserve">, što je </w:t>
      </w:r>
      <w:r w:rsidR="00CE7C69" w:rsidRPr="00BA3C6E">
        <w:rPr>
          <w:rFonts w:ascii="Arial" w:eastAsia="Times New Roman" w:hAnsi="Arial" w:cs="Arial"/>
          <w:color w:val="000000"/>
        </w:rPr>
        <w:t>51</w:t>
      </w:r>
      <w:r w:rsidR="000A512B" w:rsidRPr="00BA3C6E">
        <w:rPr>
          <w:rFonts w:ascii="Arial" w:eastAsia="Times New Roman" w:hAnsi="Arial" w:cs="Arial"/>
          <w:color w:val="000000"/>
        </w:rPr>
        <w:t>% od planiranog</w:t>
      </w:r>
      <w:r w:rsidR="00CE7C69" w:rsidRPr="00BA3C6E">
        <w:rPr>
          <w:rFonts w:ascii="Arial" w:eastAsia="Times New Roman" w:hAnsi="Arial" w:cs="Arial"/>
          <w:color w:val="000000"/>
        </w:rPr>
        <w:t>, a 78% više u odnosu na prošlu godinu</w:t>
      </w:r>
      <w:r w:rsidR="00F221C7" w:rsidRPr="00BA3C6E">
        <w:rPr>
          <w:rFonts w:ascii="Arial" w:eastAsia="Times New Roman" w:hAnsi="Arial" w:cs="Arial"/>
          <w:color w:val="000000"/>
        </w:rPr>
        <w:t>. Iznos je znatno veći zbog isplate uskrsnice umirovljenicima u ovoj proračunskoj godini.</w:t>
      </w:r>
    </w:p>
    <w:p w14:paraId="07D62C96" w14:textId="4160CE8D" w:rsidR="00F84BE7" w:rsidRPr="00BA3C6E" w:rsidRDefault="00F84BE7" w:rsidP="000A512B">
      <w:pPr>
        <w:tabs>
          <w:tab w:val="left" w:pos="142"/>
        </w:tabs>
        <w:spacing w:after="60" w:line="240" w:lineRule="auto"/>
        <w:jc w:val="both"/>
        <w:rPr>
          <w:rFonts w:ascii="Arial" w:eastAsia="Times New Roman" w:hAnsi="Arial" w:cs="Arial"/>
          <w:color w:val="000000"/>
        </w:rPr>
      </w:pPr>
      <w:r w:rsidRPr="00BA3C6E">
        <w:rPr>
          <w:rFonts w:ascii="Arial" w:eastAsia="Times New Roman" w:hAnsi="Arial" w:cs="Arial"/>
          <w:color w:val="000000"/>
        </w:rPr>
        <w:t>Najveći dio sredstava odnosi se na isplatu stipendija i prijevoza za đake i studente te na</w:t>
      </w:r>
      <w:r w:rsidR="000A512B" w:rsidRPr="00BA3C6E">
        <w:rPr>
          <w:rFonts w:ascii="Arial" w:eastAsia="Times New Roman" w:hAnsi="Arial" w:cs="Arial"/>
          <w:color w:val="000000"/>
        </w:rPr>
        <w:t>kn</w:t>
      </w:r>
      <w:r w:rsidRPr="00BA3C6E">
        <w:rPr>
          <w:rFonts w:ascii="Arial" w:eastAsia="Times New Roman" w:hAnsi="Arial" w:cs="Arial"/>
          <w:color w:val="000000"/>
        </w:rPr>
        <w:t>ada koje se isplaćuju za provedbu Programa socijalne skrbi Općine Podstrana sukladno Odluci o socijalnoj</w:t>
      </w:r>
      <w:r w:rsidR="000A512B" w:rsidRPr="00BA3C6E">
        <w:rPr>
          <w:rFonts w:ascii="Arial" w:eastAsia="Times New Roman" w:hAnsi="Arial" w:cs="Arial"/>
          <w:color w:val="000000"/>
        </w:rPr>
        <w:t xml:space="preserve"> skrbi. O</w:t>
      </w:r>
      <w:r w:rsidRPr="00BA3C6E">
        <w:rPr>
          <w:rFonts w:ascii="Arial" w:eastAsia="Times New Roman" w:hAnsi="Arial" w:cs="Arial"/>
          <w:color w:val="000000"/>
        </w:rPr>
        <w:t>stvarene su kako slijedi:</w:t>
      </w:r>
    </w:p>
    <w:p w14:paraId="3E79222D" w14:textId="77777777" w:rsidR="00F84BE7" w:rsidRPr="00BA3C6E" w:rsidRDefault="00F84BE7" w:rsidP="00F84BE7">
      <w:pPr>
        <w:tabs>
          <w:tab w:val="left" w:pos="142"/>
        </w:tabs>
        <w:spacing w:after="60" w:line="240" w:lineRule="auto"/>
        <w:ind w:firstLine="284"/>
        <w:jc w:val="both"/>
        <w:rPr>
          <w:rFonts w:ascii="Arial" w:eastAsia="Times New Roman" w:hAnsi="Arial" w:cs="Arial"/>
          <w:color w:val="000000"/>
        </w:rPr>
      </w:pPr>
    </w:p>
    <w:tbl>
      <w:tblPr>
        <w:tblW w:w="4995" w:type="pct"/>
        <w:tblInd w:w="5" w:type="dxa"/>
        <w:tblLook w:val="04A0" w:firstRow="1" w:lastRow="0" w:firstColumn="1" w:lastColumn="0" w:noHBand="0" w:noVBand="1"/>
      </w:tblPr>
      <w:tblGrid>
        <w:gridCol w:w="8526"/>
        <w:gridCol w:w="1668"/>
      </w:tblGrid>
      <w:tr w:rsidR="00FC2693" w:rsidRPr="00BA3C6E" w14:paraId="17BC385C" w14:textId="77777777" w:rsidTr="00FC2693">
        <w:trPr>
          <w:trHeight w:val="300"/>
        </w:trPr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0EE37" w14:textId="64C82100" w:rsidR="00FC2693" w:rsidRPr="00BA3C6E" w:rsidRDefault="00FC2693" w:rsidP="00FC2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STIPENDIJE I ŠKOLARINE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F93F7" w14:textId="5E4418E4" w:rsidR="00FC2693" w:rsidRPr="00BA3C6E" w:rsidRDefault="00F221C7" w:rsidP="00FC2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70.385,00</w:t>
            </w:r>
          </w:p>
        </w:tc>
      </w:tr>
      <w:tr w:rsidR="00FC2693" w:rsidRPr="00BA3C6E" w14:paraId="0E900155" w14:textId="77777777" w:rsidTr="00FC2693">
        <w:trPr>
          <w:trHeight w:val="300"/>
        </w:trPr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5E6C0" w14:textId="7D0C81EA" w:rsidR="00FC2693" w:rsidRPr="00BA3C6E" w:rsidRDefault="00FC2693" w:rsidP="00FC2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NA</w:t>
            </w:r>
            <w:r w:rsidR="000A512B" w:rsidRPr="00BA3C6E">
              <w:rPr>
                <w:rFonts w:ascii="Arial" w:hAnsi="Arial" w:cs="Arial"/>
                <w:color w:val="000000"/>
              </w:rPr>
              <w:t>KN</w:t>
            </w:r>
            <w:r w:rsidRPr="00BA3C6E">
              <w:rPr>
                <w:rFonts w:ascii="Arial" w:hAnsi="Arial" w:cs="Arial"/>
                <w:color w:val="000000"/>
              </w:rPr>
              <w:t>ADE GRAĐANIMA U NOVCU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20E6C" w14:textId="43BFCC2C" w:rsidR="00FC2693" w:rsidRPr="00BA3C6E" w:rsidRDefault="00F221C7" w:rsidP="00FC2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160.474,91</w:t>
            </w:r>
          </w:p>
        </w:tc>
      </w:tr>
      <w:tr w:rsidR="00FC2693" w:rsidRPr="00BA3C6E" w14:paraId="1A954E7A" w14:textId="77777777" w:rsidTr="00FC2693">
        <w:trPr>
          <w:trHeight w:val="300"/>
        </w:trPr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FC0EB" w14:textId="71F6C50E" w:rsidR="00FC2693" w:rsidRPr="00BA3C6E" w:rsidRDefault="00FC2693" w:rsidP="00FC2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POMOĆ RODILJAMA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8C333" w14:textId="38F8C085" w:rsidR="00FC2693" w:rsidRPr="00BA3C6E" w:rsidRDefault="00F221C7" w:rsidP="00FC2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32.400,00</w:t>
            </w:r>
          </w:p>
        </w:tc>
      </w:tr>
      <w:tr w:rsidR="00FC2693" w:rsidRPr="00BA3C6E" w14:paraId="1AD683DC" w14:textId="77777777" w:rsidTr="00FC2693">
        <w:trPr>
          <w:trHeight w:val="300"/>
        </w:trPr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054B7" w14:textId="0DF81A27" w:rsidR="00FC2693" w:rsidRPr="00BA3C6E" w:rsidRDefault="00FC2693" w:rsidP="00FC2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 xml:space="preserve">SUBVENCIJA PRIJEVOZA 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EEBBC" w14:textId="44081655" w:rsidR="00FC2693" w:rsidRPr="00BA3C6E" w:rsidRDefault="00F221C7" w:rsidP="00FC2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13.833,52</w:t>
            </w:r>
          </w:p>
        </w:tc>
      </w:tr>
    </w:tbl>
    <w:p w14:paraId="6BB8861F" w14:textId="77777777" w:rsidR="00F84BE7" w:rsidRPr="00BA3C6E" w:rsidRDefault="00F84BE7" w:rsidP="00F84BE7">
      <w:pPr>
        <w:tabs>
          <w:tab w:val="left" w:pos="142"/>
          <w:tab w:val="left" w:pos="72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20FE4BE6" w14:textId="77777777" w:rsidR="00F84BE7" w:rsidRPr="00BA3C6E" w:rsidRDefault="00F84BE7" w:rsidP="00F84BE7">
      <w:pPr>
        <w:tabs>
          <w:tab w:val="left" w:pos="142"/>
          <w:tab w:val="left" w:pos="720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>1.6. Ostali rashodi</w:t>
      </w:r>
    </w:p>
    <w:p w14:paraId="56B27B1D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u w:val="single"/>
        </w:rPr>
      </w:pPr>
    </w:p>
    <w:p w14:paraId="1829E918" w14:textId="756F2B47" w:rsidR="00F84BE7" w:rsidRPr="00BA3C6E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Ostali rashodi (tekuće i kapitalne donacije) </w:t>
      </w:r>
      <w:r w:rsidR="00746B86" w:rsidRPr="00BA3C6E">
        <w:rPr>
          <w:rFonts w:ascii="Arial" w:eastAsia="Times New Roman" w:hAnsi="Arial" w:cs="Arial"/>
        </w:rPr>
        <w:t xml:space="preserve">planirani su u iznosu od </w:t>
      </w:r>
      <w:r w:rsidR="00F221C7" w:rsidRPr="00BA3C6E">
        <w:rPr>
          <w:rFonts w:ascii="Arial" w:eastAsia="Times New Roman" w:hAnsi="Arial" w:cs="Arial"/>
        </w:rPr>
        <w:t>1.020.100,00</w:t>
      </w:r>
      <w:r w:rsidR="00746B86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746B86" w:rsidRPr="00BA3C6E">
        <w:rPr>
          <w:rFonts w:ascii="Arial" w:eastAsia="Times New Roman" w:hAnsi="Arial" w:cs="Arial"/>
        </w:rPr>
        <w:t xml:space="preserve">, a </w:t>
      </w:r>
      <w:r w:rsidR="00104288" w:rsidRPr="00BA3C6E">
        <w:rPr>
          <w:rFonts w:ascii="Arial" w:eastAsia="Times New Roman" w:hAnsi="Arial" w:cs="Arial"/>
        </w:rPr>
        <w:t>izv</w:t>
      </w:r>
      <w:r w:rsidR="00F61A9F" w:rsidRPr="00BA3C6E">
        <w:rPr>
          <w:rFonts w:ascii="Arial" w:eastAsia="Times New Roman" w:hAnsi="Arial" w:cs="Arial"/>
        </w:rPr>
        <w:t>r</w:t>
      </w:r>
      <w:r w:rsidR="00104288" w:rsidRPr="00BA3C6E">
        <w:rPr>
          <w:rFonts w:ascii="Arial" w:eastAsia="Times New Roman" w:hAnsi="Arial" w:cs="Arial"/>
        </w:rPr>
        <w:t>š</w:t>
      </w:r>
      <w:r w:rsidRPr="00BA3C6E">
        <w:rPr>
          <w:rFonts w:ascii="Arial" w:eastAsia="Times New Roman" w:hAnsi="Arial" w:cs="Arial"/>
        </w:rPr>
        <w:t xml:space="preserve">eni su u iznosu od </w:t>
      </w:r>
      <w:r w:rsidR="00F221C7" w:rsidRPr="00BA3C6E">
        <w:rPr>
          <w:rFonts w:ascii="Arial" w:eastAsia="Times New Roman" w:hAnsi="Arial" w:cs="Arial"/>
        </w:rPr>
        <w:t>528.159,38</w:t>
      </w:r>
      <w:r w:rsidR="00AB76B3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746B86" w:rsidRPr="00BA3C6E">
        <w:rPr>
          <w:rFonts w:ascii="Arial" w:eastAsia="Times New Roman" w:hAnsi="Arial" w:cs="Arial"/>
        </w:rPr>
        <w:t xml:space="preserve">, što je </w:t>
      </w:r>
      <w:r w:rsidR="00F221C7" w:rsidRPr="00BA3C6E">
        <w:rPr>
          <w:rFonts w:ascii="Arial" w:eastAsia="Times New Roman" w:hAnsi="Arial" w:cs="Arial"/>
        </w:rPr>
        <w:t>51</w:t>
      </w:r>
      <w:r w:rsidR="00746B86" w:rsidRPr="00BA3C6E">
        <w:rPr>
          <w:rFonts w:ascii="Arial" w:eastAsia="Times New Roman" w:hAnsi="Arial" w:cs="Arial"/>
        </w:rPr>
        <w:t>% planiranoga</w:t>
      </w:r>
      <w:r w:rsidR="00F221C7" w:rsidRPr="00BA3C6E">
        <w:rPr>
          <w:rFonts w:ascii="Arial" w:eastAsia="Times New Roman" w:hAnsi="Arial" w:cs="Arial"/>
        </w:rPr>
        <w:t>, odnosno 29% više u odnosu na izvršenje prošle godine za isto izvještajno razdoblje.</w:t>
      </w:r>
    </w:p>
    <w:p w14:paraId="1AE0043B" w14:textId="2E3F988B" w:rsidR="00F84BE7" w:rsidRPr="00BA3C6E" w:rsidRDefault="00746B86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Realizacija ove vrste rashoda</w:t>
      </w:r>
      <w:r w:rsidR="00F84BE7" w:rsidRPr="00BA3C6E">
        <w:rPr>
          <w:rFonts w:ascii="Arial" w:eastAsia="Times New Roman" w:hAnsi="Arial" w:cs="Arial"/>
        </w:rPr>
        <w:t xml:space="preserve"> odnosi se na tekuće donacije </w:t>
      </w:r>
      <w:r w:rsidRPr="00BA3C6E">
        <w:rPr>
          <w:rFonts w:ascii="Arial" w:eastAsia="Times New Roman" w:hAnsi="Arial" w:cs="Arial"/>
        </w:rPr>
        <w:t>koje</w:t>
      </w:r>
      <w:r w:rsidR="00F84BE7" w:rsidRPr="00BA3C6E">
        <w:rPr>
          <w:rFonts w:ascii="Arial" w:eastAsia="Times New Roman" w:hAnsi="Arial" w:cs="Arial"/>
        </w:rPr>
        <w:t xml:space="preserve"> uključuju sredstva za financiranje programa javnih potreba u predškolskom odgoju</w:t>
      </w:r>
      <w:r w:rsidRPr="00BA3C6E">
        <w:rPr>
          <w:rFonts w:ascii="Arial" w:eastAsia="Times New Roman" w:hAnsi="Arial" w:cs="Arial"/>
        </w:rPr>
        <w:t xml:space="preserve">, </w:t>
      </w:r>
      <w:r w:rsidR="00F84BE7" w:rsidRPr="00BA3C6E">
        <w:rPr>
          <w:rFonts w:ascii="Arial" w:eastAsia="Times New Roman" w:hAnsi="Arial" w:cs="Arial"/>
        </w:rPr>
        <w:t xml:space="preserve">kulturi, sportu, zaštiti od požara. </w:t>
      </w:r>
    </w:p>
    <w:p w14:paraId="1CE5E75D" w14:textId="302E4E64" w:rsidR="00F84BE7" w:rsidRPr="00BA3C6E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Rashode za </w:t>
      </w:r>
      <w:r w:rsidRPr="00BA3C6E">
        <w:rPr>
          <w:rFonts w:ascii="Arial" w:eastAsia="Times New Roman" w:hAnsi="Arial" w:cs="Arial"/>
          <w:b/>
          <w:bCs/>
        </w:rPr>
        <w:t>tekuće donacij</w:t>
      </w:r>
      <w:r w:rsidR="00EA2C34" w:rsidRPr="00BA3C6E">
        <w:rPr>
          <w:rFonts w:ascii="Arial" w:eastAsia="Times New Roman" w:hAnsi="Arial" w:cs="Arial"/>
          <w:b/>
          <w:bCs/>
        </w:rPr>
        <w:t>e</w:t>
      </w:r>
      <w:r w:rsidRPr="00BA3C6E">
        <w:rPr>
          <w:rFonts w:ascii="Arial" w:eastAsia="Times New Roman" w:hAnsi="Arial" w:cs="Arial"/>
        </w:rPr>
        <w:t xml:space="preserve"> unutar ove skupine rashoda možemo raščlaniti na slijedeći način:</w:t>
      </w:r>
    </w:p>
    <w:p w14:paraId="3AE99514" w14:textId="77777777" w:rsidR="00F84BE7" w:rsidRPr="00BA3C6E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94"/>
        <w:gridCol w:w="3410"/>
      </w:tblGrid>
      <w:tr w:rsidR="00EA2C34" w:rsidRPr="00BA3C6E" w14:paraId="053ADD5D" w14:textId="77777777" w:rsidTr="009132FF">
        <w:trPr>
          <w:trHeight w:val="300"/>
        </w:trPr>
        <w:tc>
          <w:tcPr>
            <w:tcW w:w="3329" w:type="pct"/>
            <w:vAlign w:val="center"/>
            <w:hideMark/>
          </w:tcPr>
          <w:p w14:paraId="2E09063F" w14:textId="7493AB35" w:rsidR="00EA2C34" w:rsidRPr="00BA3C6E" w:rsidRDefault="009132FF" w:rsidP="00EA2C3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 xml:space="preserve">VJERSKI </w:t>
            </w:r>
            <w:r w:rsidR="00EA2C34" w:rsidRPr="00BA3C6E">
              <w:rPr>
                <w:rFonts w:ascii="Arial" w:hAnsi="Arial" w:cs="Arial"/>
                <w:color w:val="000000"/>
              </w:rPr>
              <w:t>DJEČJI VRTIĆI</w:t>
            </w:r>
          </w:p>
        </w:tc>
        <w:tc>
          <w:tcPr>
            <w:tcW w:w="1671" w:type="pct"/>
            <w:noWrap/>
            <w:vAlign w:val="center"/>
            <w:hideMark/>
          </w:tcPr>
          <w:p w14:paraId="2B415A88" w14:textId="79891355" w:rsidR="00EA2C34" w:rsidRPr="00BA3C6E" w:rsidRDefault="000A7410" w:rsidP="00EA2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142.628,00</w:t>
            </w:r>
          </w:p>
        </w:tc>
      </w:tr>
      <w:tr w:rsidR="00EA2C34" w:rsidRPr="00BA3C6E" w14:paraId="2A38B7FE" w14:textId="77777777" w:rsidTr="009132FF">
        <w:trPr>
          <w:trHeight w:val="300"/>
        </w:trPr>
        <w:tc>
          <w:tcPr>
            <w:tcW w:w="3329" w:type="pct"/>
            <w:vAlign w:val="center"/>
          </w:tcPr>
          <w:p w14:paraId="0DC00E3A" w14:textId="10FF1850" w:rsidR="00EA2C34" w:rsidRPr="00BA3C6E" w:rsidRDefault="00EA2C34" w:rsidP="00EA2C3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SUFINANCIRANJE PROGRAMA UDRUGA ZA 202</w:t>
            </w:r>
            <w:r w:rsidR="000A7410" w:rsidRPr="00BA3C6E">
              <w:rPr>
                <w:rFonts w:ascii="Arial" w:hAnsi="Arial" w:cs="Arial"/>
                <w:color w:val="000000"/>
              </w:rPr>
              <w:t>5</w:t>
            </w:r>
            <w:r w:rsidRPr="00BA3C6E">
              <w:rPr>
                <w:rFonts w:ascii="Arial" w:hAnsi="Arial" w:cs="Arial"/>
                <w:color w:val="000000"/>
              </w:rPr>
              <w:t>. G.</w:t>
            </w:r>
          </w:p>
        </w:tc>
        <w:tc>
          <w:tcPr>
            <w:tcW w:w="1671" w:type="pct"/>
            <w:noWrap/>
            <w:vAlign w:val="center"/>
          </w:tcPr>
          <w:p w14:paraId="1BEE90E1" w14:textId="390C4208" w:rsidR="00EA2C34" w:rsidRPr="00BA3C6E" w:rsidRDefault="00B329BE" w:rsidP="00EA2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93.000,00</w:t>
            </w:r>
          </w:p>
        </w:tc>
      </w:tr>
      <w:tr w:rsidR="00EA2C34" w:rsidRPr="00BA3C6E" w14:paraId="3D67AAD8" w14:textId="77777777" w:rsidTr="009132FF">
        <w:trPr>
          <w:trHeight w:val="300"/>
        </w:trPr>
        <w:tc>
          <w:tcPr>
            <w:tcW w:w="3329" w:type="pct"/>
            <w:vAlign w:val="center"/>
            <w:hideMark/>
          </w:tcPr>
          <w:p w14:paraId="3E4AF6FA" w14:textId="2D44277A" w:rsidR="00EA2C34" w:rsidRPr="00BA3C6E" w:rsidRDefault="00EA2C34" w:rsidP="00EA2C3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ZAJEDNICA ŠPORTSKIH UDRUGA</w:t>
            </w:r>
          </w:p>
        </w:tc>
        <w:tc>
          <w:tcPr>
            <w:tcW w:w="1671" w:type="pct"/>
            <w:noWrap/>
            <w:vAlign w:val="center"/>
            <w:hideMark/>
          </w:tcPr>
          <w:p w14:paraId="5CF1A584" w14:textId="7C20C2A2" w:rsidR="00EA2C34" w:rsidRPr="00BA3C6E" w:rsidRDefault="000A7410" w:rsidP="00EA2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122.500,00</w:t>
            </w:r>
          </w:p>
        </w:tc>
      </w:tr>
      <w:tr w:rsidR="00EA2C34" w:rsidRPr="00BA3C6E" w14:paraId="2EB13FA7" w14:textId="77777777" w:rsidTr="009132FF">
        <w:trPr>
          <w:trHeight w:val="300"/>
        </w:trPr>
        <w:tc>
          <w:tcPr>
            <w:tcW w:w="3329" w:type="pct"/>
            <w:vAlign w:val="center"/>
            <w:hideMark/>
          </w:tcPr>
          <w:p w14:paraId="0480E0E1" w14:textId="14AA2BE2" w:rsidR="00EA2C34" w:rsidRPr="00BA3C6E" w:rsidRDefault="00B329BE" w:rsidP="00EA2C3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A3C6E">
              <w:rPr>
                <w:rFonts w:ascii="Arial" w:hAnsi="Arial" w:cs="Arial"/>
                <w:lang w:eastAsia="hr-HR"/>
              </w:rPr>
              <w:t>TZ PODSTRANA</w:t>
            </w:r>
          </w:p>
        </w:tc>
        <w:tc>
          <w:tcPr>
            <w:tcW w:w="1671" w:type="pct"/>
            <w:noWrap/>
            <w:vAlign w:val="center"/>
            <w:hideMark/>
          </w:tcPr>
          <w:p w14:paraId="5F3FD3E7" w14:textId="448F79BC" w:rsidR="00EA2C34" w:rsidRPr="00BA3C6E" w:rsidRDefault="00B329BE" w:rsidP="00EA2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70</w:t>
            </w:r>
            <w:r w:rsidR="001C159F" w:rsidRPr="00BA3C6E">
              <w:rPr>
                <w:rFonts w:ascii="Arial" w:hAnsi="Arial" w:cs="Arial"/>
                <w:color w:val="000000"/>
              </w:rPr>
              <w:t>.000</w:t>
            </w:r>
            <w:r w:rsidR="009132FF" w:rsidRPr="00BA3C6E">
              <w:rPr>
                <w:rFonts w:ascii="Arial" w:hAnsi="Arial" w:cs="Arial"/>
                <w:color w:val="000000"/>
              </w:rPr>
              <w:t>,00</w:t>
            </w:r>
          </w:p>
        </w:tc>
      </w:tr>
      <w:tr w:rsidR="00EA2C34" w:rsidRPr="00BA3C6E" w14:paraId="396DEE68" w14:textId="77777777" w:rsidTr="009132FF">
        <w:trPr>
          <w:trHeight w:val="300"/>
        </w:trPr>
        <w:tc>
          <w:tcPr>
            <w:tcW w:w="3329" w:type="pct"/>
            <w:vAlign w:val="center"/>
            <w:hideMark/>
          </w:tcPr>
          <w:p w14:paraId="60E3B15F" w14:textId="2E72796F" w:rsidR="00EA2C34" w:rsidRPr="00BA3C6E" w:rsidRDefault="00EA2C34" w:rsidP="00EA2C3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DVD PODSTRANA</w:t>
            </w:r>
          </w:p>
        </w:tc>
        <w:tc>
          <w:tcPr>
            <w:tcW w:w="1671" w:type="pct"/>
            <w:noWrap/>
            <w:vAlign w:val="center"/>
            <w:hideMark/>
          </w:tcPr>
          <w:p w14:paraId="1A188333" w14:textId="08230FB4" w:rsidR="00EA2C34" w:rsidRPr="00BA3C6E" w:rsidRDefault="000A7410" w:rsidP="00EA2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86.664,00</w:t>
            </w:r>
          </w:p>
        </w:tc>
      </w:tr>
      <w:tr w:rsidR="00EA2C34" w:rsidRPr="00BA3C6E" w14:paraId="389F2E1C" w14:textId="77777777" w:rsidTr="009132FF">
        <w:trPr>
          <w:trHeight w:val="300"/>
        </w:trPr>
        <w:tc>
          <w:tcPr>
            <w:tcW w:w="3329" w:type="pct"/>
            <w:vAlign w:val="center"/>
            <w:hideMark/>
          </w:tcPr>
          <w:p w14:paraId="01D71A91" w14:textId="2187D6FD" w:rsidR="00EA2C34" w:rsidRPr="00BA3C6E" w:rsidRDefault="00EA2C34" w:rsidP="00EA2C3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POLITIČKE STRANKE</w:t>
            </w:r>
          </w:p>
        </w:tc>
        <w:tc>
          <w:tcPr>
            <w:tcW w:w="1671" w:type="pct"/>
            <w:noWrap/>
            <w:vAlign w:val="center"/>
            <w:hideMark/>
          </w:tcPr>
          <w:p w14:paraId="3422DDAE" w14:textId="31179F3D" w:rsidR="00EA2C34" w:rsidRPr="00BA3C6E" w:rsidRDefault="00B329BE" w:rsidP="00EA2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2.972,38</w:t>
            </w:r>
          </w:p>
        </w:tc>
      </w:tr>
      <w:tr w:rsidR="00EA2C34" w:rsidRPr="00BA3C6E" w14:paraId="5D1238CB" w14:textId="77777777" w:rsidTr="009132FF">
        <w:trPr>
          <w:trHeight w:val="300"/>
        </w:trPr>
        <w:tc>
          <w:tcPr>
            <w:tcW w:w="3329" w:type="pct"/>
            <w:vAlign w:val="center"/>
            <w:hideMark/>
          </w:tcPr>
          <w:p w14:paraId="4DB8C71B" w14:textId="6CD271A8" w:rsidR="00EA2C34" w:rsidRPr="00BA3C6E" w:rsidRDefault="00EA2C34" w:rsidP="00EA2C3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lastRenderedPageBreak/>
              <w:t>DONACIJE ODLUKOM NAČELNIKA</w:t>
            </w:r>
          </w:p>
        </w:tc>
        <w:tc>
          <w:tcPr>
            <w:tcW w:w="1671" w:type="pct"/>
            <w:noWrap/>
            <w:vAlign w:val="center"/>
            <w:hideMark/>
          </w:tcPr>
          <w:p w14:paraId="44BB35F8" w14:textId="7A4A3B58" w:rsidR="00EA2C34" w:rsidRPr="00BA3C6E" w:rsidRDefault="00B329BE" w:rsidP="00EA2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A3C6E">
              <w:rPr>
                <w:rFonts w:ascii="Arial" w:hAnsi="Arial" w:cs="Arial"/>
                <w:color w:val="000000"/>
              </w:rPr>
              <w:t>2.650,00</w:t>
            </w:r>
          </w:p>
        </w:tc>
      </w:tr>
    </w:tbl>
    <w:p w14:paraId="7BA75A8F" w14:textId="77777777" w:rsidR="00F84BE7" w:rsidRPr="00BA3C6E" w:rsidRDefault="00F84BE7" w:rsidP="009132FF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5DFF5BA2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286B401A" w14:textId="77777777" w:rsidR="00F84BE7" w:rsidRPr="00BA3C6E" w:rsidRDefault="00F84BE7" w:rsidP="00F84BE7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  <w:color w:val="000000" w:themeColor="text1"/>
        </w:rPr>
      </w:pPr>
      <w:r w:rsidRPr="00BA3C6E">
        <w:rPr>
          <w:rFonts w:ascii="Arial" w:eastAsia="Times New Roman" w:hAnsi="Arial" w:cs="Arial"/>
          <w:b/>
          <w:color w:val="000000" w:themeColor="text1"/>
        </w:rPr>
        <w:t>RASHODI ZA NABAVU NEFINANCIJSKE IMOVINE</w:t>
      </w:r>
    </w:p>
    <w:p w14:paraId="3586EEA7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147E41E8" w14:textId="4E870C20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Ova vrsta rashoda </w:t>
      </w:r>
      <w:r w:rsidR="009132FF" w:rsidRPr="00BA3C6E">
        <w:rPr>
          <w:rFonts w:ascii="Arial" w:eastAsia="Times New Roman" w:hAnsi="Arial" w:cs="Arial"/>
        </w:rPr>
        <w:t xml:space="preserve">planirana je u proračunskoj godini u iznosu od </w:t>
      </w:r>
      <w:r w:rsidR="00CE0E50" w:rsidRPr="00BA3C6E">
        <w:rPr>
          <w:rFonts w:ascii="Arial" w:eastAsia="Times New Roman" w:hAnsi="Arial" w:cs="Arial"/>
        </w:rPr>
        <w:t>8.477.800,00</w:t>
      </w:r>
      <w:r w:rsidR="009132FF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9132FF" w:rsidRPr="00BA3C6E">
        <w:rPr>
          <w:rFonts w:ascii="Arial" w:eastAsia="Times New Roman" w:hAnsi="Arial" w:cs="Arial"/>
        </w:rPr>
        <w:t xml:space="preserve">, a </w:t>
      </w:r>
      <w:r w:rsidRPr="00BA3C6E">
        <w:rPr>
          <w:rFonts w:ascii="Arial" w:eastAsia="Times New Roman" w:hAnsi="Arial" w:cs="Arial"/>
        </w:rPr>
        <w:t xml:space="preserve">u </w:t>
      </w:r>
      <w:r w:rsidR="00D85E4B" w:rsidRPr="00BA3C6E">
        <w:rPr>
          <w:rFonts w:ascii="Arial" w:eastAsia="Times New Roman" w:hAnsi="Arial" w:cs="Arial"/>
        </w:rPr>
        <w:t xml:space="preserve">prvoj polovini </w:t>
      </w:r>
      <w:r w:rsidRPr="00BA3C6E">
        <w:rPr>
          <w:rFonts w:ascii="Arial" w:eastAsia="Times New Roman" w:hAnsi="Arial" w:cs="Arial"/>
        </w:rPr>
        <w:t>20</w:t>
      </w:r>
      <w:r w:rsidR="000B1243" w:rsidRPr="00BA3C6E">
        <w:rPr>
          <w:rFonts w:ascii="Arial" w:eastAsia="Times New Roman" w:hAnsi="Arial" w:cs="Arial"/>
        </w:rPr>
        <w:t>2</w:t>
      </w:r>
      <w:r w:rsidR="00CE0E50" w:rsidRPr="00BA3C6E">
        <w:rPr>
          <w:rFonts w:ascii="Arial" w:eastAsia="Times New Roman" w:hAnsi="Arial" w:cs="Arial"/>
        </w:rPr>
        <w:t>5</w:t>
      </w:r>
      <w:r w:rsidRPr="00BA3C6E">
        <w:rPr>
          <w:rFonts w:ascii="Arial" w:eastAsia="Times New Roman" w:hAnsi="Arial" w:cs="Arial"/>
        </w:rPr>
        <w:t>. godin</w:t>
      </w:r>
      <w:r w:rsidR="009132FF" w:rsidRPr="00BA3C6E">
        <w:rPr>
          <w:rFonts w:ascii="Arial" w:eastAsia="Times New Roman" w:hAnsi="Arial" w:cs="Arial"/>
        </w:rPr>
        <w:t>e</w:t>
      </w:r>
      <w:r w:rsidRPr="00BA3C6E">
        <w:rPr>
          <w:rFonts w:ascii="Arial" w:eastAsia="Times New Roman" w:hAnsi="Arial" w:cs="Arial"/>
        </w:rPr>
        <w:t xml:space="preserve"> ostvarena je u iznosu od </w:t>
      </w:r>
      <w:r w:rsidR="00CE0E50" w:rsidRPr="00BA3C6E">
        <w:rPr>
          <w:rFonts w:ascii="Arial" w:eastAsia="Times New Roman" w:hAnsi="Arial" w:cs="Arial"/>
          <w:bCs/>
        </w:rPr>
        <w:t>816.853,13</w:t>
      </w:r>
      <w:r w:rsidR="009132FF" w:rsidRPr="00BA3C6E">
        <w:rPr>
          <w:rFonts w:ascii="Arial" w:eastAsia="Times New Roman" w:hAnsi="Arial" w:cs="Arial"/>
          <w:b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24413C" w:rsidRPr="00BA3C6E">
        <w:rPr>
          <w:rFonts w:ascii="Arial" w:eastAsia="Times New Roman" w:hAnsi="Arial" w:cs="Arial"/>
        </w:rPr>
        <w:t xml:space="preserve">, što predstavlja </w:t>
      </w:r>
      <w:r w:rsidR="00CE0E50" w:rsidRPr="00BA3C6E">
        <w:rPr>
          <w:rFonts w:ascii="Arial" w:eastAsia="Times New Roman" w:hAnsi="Arial" w:cs="Arial"/>
        </w:rPr>
        <w:t>10</w:t>
      </w:r>
      <w:r w:rsidR="0024413C" w:rsidRPr="00BA3C6E">
        <w:rPr>
          <w:rFonts w:ascii="Arial" w:eastAsia="Times New Roman" w:hAnsi="Arial" w:cs="Arial"/>
        </w:rPr>
        <w:t>% ostvarenja</w:t>
      </w:r>
      <w:r w:rsidR="00CE0E50" w:rsidRPr="00BA3C6E">
        <w:rPr>
          <w:rFonts w:ascii="Arial" w:eastAsia="Times New Roman" w:hAnsi="Arial" w:cs="Arial"/>
        </w:rPr>
        <w:t xml:space="preserve"> plana, a čak 49% manje od ostvarenja u istom izvještajnom razdoblju prošle godine.</w:t>
      </w:r>
    </w:p>
    <w:p w14:paraId="4AB30E76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523EB303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>2.1. Rashodi za nabavu neproizvedene imovine</w:t>
      </w:r>
    </w:p>
    <w:p w14:paraId="4A665461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52BFE25B" w14:textId="6E296F5F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</w:rPr>
      </w:pPr>
      <w:r w:rsidRPr="00BA3C6E">
        <w:rPr>
          <w:rFonts w:ascii="Arial" w:eastAsia="Times New Roman" w:hAnsi="Arial" w:cs="Arial"/>
          <w:color w:val="000000"/>
        </w:rPr>
        <w:t xml:space="preserve">Rashodi za nabavu nefinancijske neproizvedene imovine </w:t>
      </w:r>
      <w:r w:rsidR="0024413C" w:rsidRPr="00BA3C6E">
        <w:rPr>
          <w:rFonts w:ascii="Arial" w:eastAsia="Times New Roman" w:hAnsi="Arial" w:cs="Arial"/>
          <w:color w:val="000000"/>
        </w:rPr>
        <w:t xml:space="preserve">odnose se na kupnju zemljišta za proširenje ulica te </w:t>
      </w:r>
      <w:r w:rsidRPr="00BA3C6E">
        <w:rPr>
          <w:rFonts w:ascii="Arial" w:eastAsia="Times New Roman" w:hAnsi="Arial" w:cs="Arial"/>
          <w:color w:val="000000"/>
        </w:rPr>
        <w:t xml:space="preserve">su ostvareni u iznosu od </w:t>
      </w:r>
      <w:r w:rsidR="00CE0E50" w:rsidRPr="00BA3C6E">
        <w:rPr>
          <w:rFonts w:ascii="Arial" w:eastAsia="Times New Roman" w:hAnsi="Arial" w:cs="Arial"/>
          <w:color w:val="000000"/>
        </w:rPr>
        <w:t>101.986,00</w:t>
      </w:r>
      <w:r w:rsidR="009132FF" w:rsidRPr="00BA3C6E">
        <w:rPr>
          <w:rFonts w:ascii="Arial" w:eastAsia="Times New Roman" w:hAnsi="Arial" w:cs="Arial"/>
          <w:color w:val="000000"/>
        </w:rPr>
        <w:t xml:space="preserve"> </w:t>
      </w:r>
      <w:r w:rsidR="00EB2787" w:rsidRPr="00BA3C6E">
        <w:rPr>
          <w:rFonts w:ascii="Arial" w:eastAsia="Times New Roman" w:hAnsi="Arial" w:cs="Arial"/>
          <w:color w:val="000000"/>
        </w:rPr>
        <w:t>eura</w:t>
      </w:r>
      <w:r w:rsidR="0024413C" w:rsidRPr="00BA3C6E">
        <w:rPr>
          <w:rFonts w:ascii="Arial" w:eastAsia="Times New Roman" w:hAnsi="Arial" w:cs="Arial"/>
          <w:color w:val="000000"/>
        </w:rPr>
        <w:t>.</w:t>
      </w:r>
      <w:r w:rsidR="00CE0E50" w:rsidRPr="00BA3C6E">
        <w:rPr>
          <w:rFonts w:ascii="Arial" w:eastAsia="Times New Roman" w:hAnsi="Arial" w:cs="Arial"/>
          <w:color w:val="000000"/>
        </w:rPr>
        <w:t xml:space="preserve"> U prošloj godini je izvršenje ove skupine rashoda bilo za 90% veće zbog sudske odluke kojom su prisilno naplaćeni troškovi na ime naknade za zemljišta koja su ušla u ceste.</w:t>
      </w:r>
    </w:p>
    <w:p w14:paraId="60CFE682" w14:textId="77777777" w:rsidR="00CE0E50" w:rsidRPr="00BA3C6E" w:rsidRDefault="00CE0E50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</w:rPr>
      </w:pPr>
    </w:p>
    <w:p w14:paraId="5EEB5886" w14:textId="77777777" w:rsidR="00CE0E50" w:rsidRPr="00BA3C6E" w:rsidRDefault="00CE0E50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</w:rPr>
      </w:pPr>
    </w:p>
    <w:p w14:paraId="265BA416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</w:rPr>
      </w:pPr>
    </w:p>
    <w:p w14:paraId="24B2B078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>2.2. Rashodi za nabavu proizvedene dugotrajne imovine</w:t>
      </w:r>
    </w:p>
    <w:p w14:paraId="7628A237" w14:textId="77777777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0FE401C8" w14:textId="02281686" w:rsidR="00F84BE7" w:rsidRPr="00BA3C6E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 xml:space="preserve">Rashodi za nabavu proizvedene dugotrajne imovine ostvareni su u iznosu od </w:t>
      </w:r>
      <w:r w:rsidR="00CE0E50" w:rsidRPr="00BA3C6E">
        <w:rPr>
          <w:rFonts w:ascii="Arial" w:eastAsia="Times New Roman" w:hAnsi="Arial" w:cs="Arial"/>
        </w:rPr>
        <w:t>284.157,80</w:t>
      </w:r>
      <w:r w:rsidR="0024413C" w:rsidRPr="00BA3C6E">
        <w:rPr>
          <w:rFonts w:ascii="Arial" w:eastAsia="Times New Roman" w:hAnsi="Arial" w:cs="Arial"/>
        </w:rPr>
        <w:t xml:space="preserve"> </w:t>
      </w:r>
      <w:r w:rsidR="00EB2787" w:rsidRPr="00BA3C6E">
        <w:rPr>
          <w:rFonts w:ascii="Arial" w:eastAsia="Times New Roman" w:hAnsi="Arial" w:cs="Arial"/>
        </w:rPr>
        <w:t>eura</w:t>
      </w:r>
      <w:r w:rsidR="00CE0E50" w:rsidRPr="00BA3C6E">
        <w:rPr>
          <w:rFonts w:ascii="Arial" w:eastAsia="Times New Roman" w:hAnsi="Arial" w:cs="Arial"/>
        </w:rPr>
        <w:t>, što je 7% od planiranih rashoda u iznosu od 4.175.800,00 eura, te 18% više u odnosu na ostvarenje iste skupine u prošloj godini.</w:t>
      </w:r>
    </w:p>
    <w:p w14:paraId="39251B6A" w14:textId="62B57165" w:rsidR="00F84BE7" w:rsidRPr="00BA3C6E" w:rsidRDefault="007A5D36" w:rsidP="0024413C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ab/>
      </w:r>
      <w:r w:rsidR="00F84BE7" w:rsidRPr="00BA3C6E">
        <w:rPr>
          <w:rFonts w:ascii="Arial" w:eastAsia="Times New Roman" w:hAnsi="Arial" w:cs="Arial"/>
        </w:rPr>
        <w:t>Ovi rashodi se odnose na izgradnju objekata i infrastrukture, kao i za nabavu opreme</w:t>
      </w:r>
      <w:r w:rsidR="00BF55F4" w:rsidRPr="00BA3C6E">
        <w:rPr>
          <w:rFonts w:ascii="Arial" w:eastAsia="Times New Roman" w:hAnsi="Arial" w:cs="Arial"/>
        </w:rPr>
        <w:t xml:space="preserve"> i vozila</w:t>
      </w:r>
      <w:r w:rsidR="00CE0E50" w:rsidRPr="00BA3C6E">
        <w:rPr>
          <w:rFonts w:ascii="Arial" w:eastAsia="Times New Roman" w:hAnsi="Arial" w:cs="Arial"/>
        </w:rPr>
        <w:t xml:space="preserve"> kako slijedi:</w:t>
      </w:r>
    </w:p>
    <w:p w14:paraId="5F3A76D7" w14:textId="63491F64" w:rsidR="007A5D36" w:rsidRPr="00BA3C6E" w:rsidRDefault="007A5D36" w:rsidP="0024413C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</w:rPr>
        <w:t>Poslovni objekti u iznosu od 207.596,29 eura, ceste u iznosu od 3.000,00 eura, ostali građevinski objekti u iznosu od 6.237,50 eura</w:t>
      </w:r>
      <w:r w:rsidR="005125E7" w:rsidRPr="00BA3C6E">
        <w:rPr>
          <w:rFonts w:ascii="Arial" w:eastAsia="Times New Roman" w:hAnsi="Arial" w:cs="Arial"/>
        </w:rPr>
        <w:t>, uredska oprema i namještaj u iznosu 5.095,26 eura, uređaji, strojevi i oprema u iznosu od 36.796,80 eura, prijevozna sredstva u iznosu od 14.000,00 eura, ulaganje u računalne programe u iznosu od 11.431,95 eura.</w:t>
      </w:r>
    </w:p>
    <w:p w14:paraId="037E2BA7" w14:textId="77777777" w:rsidR="0024413C" w:rsidRPr="00BA3C6E" w:rsidRDefault="0024413C" w:rsidP="0024413C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4833A56A" w14:textId="0BA12B1F" w:rsidR="0024413C" w:rsidRPr="00BA3C6E" w:rsidRDefault="0024413C" w:rsidP="0024413C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3579CEB9" w14:textId="220BC317" w:rsidR="0024413C" w:rsidRPr="00BA3C6E" w:rsidRDefault="00CE0997" w:rsidP="0024413C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BA3C6E">
        <w:rPr>
          <w:rFonts w:ascii="Arial" w:eastAsia="Times New Roman" w:hAnsi="Arial" w:cs="Arial"/>
        </w:rPr>
        <w:tab/>
      </w:r>
      <w:r w:rsidRPr="00BA3C6E">
        <w:rPr>
          <w:rFonts w:ascii="Arial" w:eastAsia="Times New Roman" w:hAnsi="Arial" w:cs="Arial"/>
          <w:b/>
          <w:bCs/>
        </w:rPr>
        <w:t xml:space="preserve">  2.3. Rashodi za dodatna ulaganja na nefinancijskoj imovini</w:t>
      </w:r>
    </w:p>
    <w:p w14:paraId="3F47CBB2" w14:textId="7955B1C9" w:rsidR="00CE0997" w:rsidRPr="00BA3C6E" w:rsidRDefault="00CE0997" w:rsidP="0024413C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BA3C6E">
        <w:rPr>
          <w:rFonts w:ascii="Arial" w:eastAsia="Times New Roman" w:hAnsi="Arial" w:cs="Arial"/>
          <w:b/>
          <w:bCs/>
        </w:rPr>
        <w:tab/>
        <w:t xml:space="preserve"> </w:t>
      </w:r>
    </w:p>
    <w:p w14:paraId="7620C61B" w14:textId="79B6029B" w:rsidR="00CE0997" w:rsidRPr="00BA3C6E" w:rsidRDefault="00CE0997" w:rsidP="0024413C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BA3C6E">
        <w:rPr>
          <w:rFonts w:ascii="Arial" w:eastAsia="Times New Roman" w:hAnsi="Arial" w:cs="Arial"/>
          <w:b/>
          <w:bCs/>
        </w:rPr>
        <w:tab/>
        <w:t xml:space="preserve">   </w:t>
      </w:r>
      <w:r w:rsidRPr="00BA3C6E">
        <w:rPr>
          <w:rFonts w:ascii="Arial" w:eastAsia="Times New Roman" w:hAnsi="Arial" w:cs="Arial"/>
        </w:rPr>
        <w:t>Rashodi za dodatna ulaganja na nefinancijskoj imovini uglavnom se odnose na rekonstrukciju javne rasvjete</w:t>
      </w:r>
      <w:r w:rsidR="005125E7" w:rsidRPr="00BA3C6E">
        <w:rPr>
          <w:rFonts w:ascii="Arial" w:eastAsia="Times New Roman" w:hAnsi="Arial" w:cs="Arial"/>
        </w:rPr>
        <w:t xml:space="preserve"> i nadzor nad radovima</w:t>
      </w:r>
      <w:r w:rsidRPr="00BA3C6E">
        <w:rPr>
          <w:rFonts w:ascii="Arial" w:eastAsia="Times New Roman" w:hAnsi="Arial" w:cs="Arial"/>
        </w:rPr>
        <w:t xml:space="preserve"> te su isti ostvareni u iznosu </w:t>
      </w:r>
      <w:r w:rsidR="005125E7" w:rsidRPr="00BA3C6E">
        <w:rPr>
          <w:rFonts w:ascii="Arial" w:eastAsia="Times New Roman" w:hAnsi="Arial" w:cs="Arial"/>
        </w:rPr>
        <w:t>430.709,33 eura što je 20% planiranog godišnjeg iznosa te 100% više u odnosu na polugodišnje izvršenje prošle godine</w:t>
      </w:r>
      <w:r w:rsidR="00F41512" w:rsidRPr="00BA3C6E">
        <w:rPr>
          <w:rFonts w:ascii="Arial" w:eastAsia="Times New Roman" w:hAnsi="Arial" w:cs="Arial"/>
        </w:rPr>
        <w:t>.</w:t>
      </w:r>
    </w:p>
    <w:p w14:paraId="107FD772" w14:textId="77777777" w:rsidR="00BE3A20" w:rsidRPr="00BA3C6E" w:rsidRDefault="00BE3A20">
      <w:pPr>
        <w:spacing w:after="160" w:line="259" w:lineRule="auto"/>
        <w:rPr>
          <w:rFonts w:ascii="Arial" w:eastAsia="Times New Roman" w:hAnsi="Arial" w:cs="Arial"/>
          <w:b/>
        </w:rPr>
      </w:pPr>
    </w:p>
    <w:p w14:paraId="70DD8CD6" w14:textId="77777777" w:rsidR="00BE3A20" w:rsidRPr="00BA3C6E" w:rsidRDefault="00BE3A20">
      <w:pPr>
        <w:spacing w:after="160" w:line="259" w:lineRule="auto"/>
        <w:rPr>
          <w:rFonts w:ascii="Arial" w:eastAsia="Times New Roman" w:hAnsi="Arial" w:cs="Arial"/>
          <w:b/>
        </w:rPr>
      </w:pPr>
      <w:r w:rsidRPr="00BA3C6E">
        <w:rPr>
          <w:rFonts w:ascii="Arial" w:eastAsia="Times New Roman" w:hAnsi="Arial" w:cs="Arial"/>
          <w:b/>
        </w:rPr>
        <w:t xml:space="preserve">   3.    IZDACI</w:t>
      </w:r>
    </w:p>
    <w:p w14:paraId="21119B83" w14:textId="5ACF422D" w:rsidR="00AB6979" w:rsidRPr="00BA3C6E" w:rsidRDefault="00951EB7">
      <w:pPr>
        <w:spacing w:after="160" w:line="259" w:lineRule="auto"/>
        <w:rPr>
          <w:rFonts w:ascii="Arial" w:eastAsia="Times New Roman" w:hAnsi="Arial" w:cs="Arial"/>
          <w:bCs/>
        </w:rPr>
      </w:pPr>
      <w:r w:rsidRPr="00BA3C6E">
        <w:rPr>
          <w:rFonts w:ascii="Arial" w:eastAsia="Times New Roman" w:hAnsi="Arial" w:cs="Arial"/>
          <w:bCs/>
        </w:rPr>
        <w:t xml:space="preserve">       Izdaci za financijsku imovinu </w:t>
      </w:r>
      <w:r w:rsidR="005125E7" w:rsidRPr="00BA3C6E">
        <w:rPr>
          <w:rFonts w:ascii="Arial" w:eastAsia="Times New Roman" w:hAnsi="Arial" w:cs="Arial"/>
          <w:bCs/>
        </w:rPr>
        <w:t>nisu planirani te isti nisu izvršeni u polugodišnjem razdoblju</w:t>
      </w:r>
      <w:r w:rsidRPr="00BA3C6E">
        <w:rPr>
          <w:rFonts w:ascii="Arial" w:eastAsia="Times New Roman" w:hAnsi="Arial" w:cs="Arial"/>
          <w:bCs/>
        </w:rPr>
        <w:t>.</w:t>
      </w:r>
    </w:p>
    <w:p w14:paraId="32772A78" w14:textId="77777777" w:rsidR="00F156AA" w:rsidRPr="00BA3C6E" w:rsidRDefault="00F156AA">
      <w:pPr>
        <w:spacing w:after="160" w:line="259" w:lineRule="auto"/>
        <w:rPr>
          <w:rFonts w:ascii="Arial" w:eastAsia="Times New Roman" w:hAnsi="Arial" w:cs="Arial"/>
          <w:bCs/>
        </w:rPr>
      </w:pPr>
    </w:p>
    <w:p w14:paraId="0221740E" w14:textId="4F19D926" w:rsidR="00415B01" w:rsidRPr="00BA3C6E" w:rsidRDefault="00415B01">
      <w:pPr>
        <w:spacing w:after="160" w:line="259" w:lineRule="auto"/>
        <w:rPr>
          <w:rFonts w:ascii="Arial" w:eastAsia="Times New Roman" w:hAnsi="Arial" w:cs="Arial"/>
          <w:bCs/>
        </w:rPr>
      </w:pPr>
      <w:r w:rsidRPr="00BA3C6E">
        <w:rPr>
          <w:rFonts w:ascii="Arial" w:eastAsia="Times New Roman" w:hAnsi="Arial" w:cs="Arial"/>
          <w:bCs/>
        </w:rPr>
        <w:t>Konsolidirani proračun Općine Podstrana ostvario je prihode poslovanja bez pomoći od drugih proračuna u iznosu od 5.948.031,35 eura.</w:t>
      </w:r>
    </w:p>
    <w:p w14:paraId="34F6B17E" w14:textId="0FCF36F5" w:rsidR="00F156AA" w:rsidRPr="00BA3C6E" w:rsidRDefault="00F156AA" w:rsidP="00F156AA">
      <w:pPr>
        <w:spacing w:after="160" w:line="259" w:lineRule="auto"/>
        <w:rPr>
          <w:rFonts w:ascii="Arial" w:eastAsia="Times New Roman" w:hAnsi="Arial" w:cs="Arial"/>
          <w:bCs/>
        </w:rPr>
      </w:pPr>
      <w:r w:rsidRPr="00BA3C6E">
        <w:rPr>
          <w:rFonts w:ascii="Arial" w:eastAsia="Times New Roman" w:hAnsi="Arial" w:cs="Arial"/>
          <w:bCs/>
        </w:rPr>
        <w:t>Ukupni prihodi u prvoj polovici 202</w:t>
      </w:r>
      <w:r w:rsidR="00415B01" w:rsidRPr="00BA3C6E">
        <w:rPr>
          <w:rFonts w:ascii="Arial" w:eastAsia="Times New Roman" w:hAnsi="Arial" w:cs="Arial"/>
          <w:bCs/>
        </w:rPr>
        <w:t>5</w:t>
      </w:r>
      <w:r w:rsidRPr="00BA3C6E">
        <w:rPr>
          <w:rFonts w:ascii="Arial" w:eastAsia="Times New Roman" w:hAnsi="Arial" w:cs="Arial"/>
          <w:bCs/>
        </w:rPr>
        <w:t xml:space="preserve">. godine iznosili su </w:t>
      </w:r>
      <w:r w:rsidR="00415B01" w:rsidRPr="00BA3C6E">
        <w:rPr>
          <w:rFonts w:ascii="Arial" w:eastAsia="Times New Roman" w:hAnsi="Arial" w:cs="Arial"/>
          <w:bCs/>
        </w:rPr>
        <w:t>6.909.852,56</w:t>
      </w:r>
      <w:r w:rsidRPr="00BA3C6E">
        <w:rPr>
          <w:rFonts w:ascii="Arial" w:eastAsia="Times New Roman" w:hAnsi="Arial" w:cs="Arial"/>
          <w:bCs/>
        </w:rPr>
        <w:t xml:space="preserve"> </w:t>
      </w:r>
      <w:r w:rsidR="00EB2787" w:rsidRPr="00BA3C6E">
        <w:rPr>
          <w:rFonts w:ascii="Arial" w:eastAsia="Times New Roman" w:hAnsi="Arial" w:cs="Arial"/>
          <w:bCs/>
        </w:rPr>
        <w:t>eura</w:t>
      </w:r>
      <w:r w:rsidRPr="00BA3C6E">
        <w:rPr>
          <w:rFonts w:ascii="Arial" w:eastAsia="Times New Roman" w:hAnsi="Arial" w:cs="Arial"/>
          <w:bCs/>
        </w:rPr>
        <w:t xml:space="preserve">, rashodi </w:t>
      </w:r>
      <w:r w:rsidR="00415B01" w:rsidRPr="00BA3C6E">
        <w:rPr>
          <w:rFonts w:ascii="Arial" w:eastAsia="Times New Roman" w:hAnsi="Arial" w:cs="Arial"/>
          <w:bCs/>
        </w:rPr>
        <w:t>5.508.703,03</w:t>
      </w:r>
      <w:r w:rsidR="004C2B36" w:rsidRPr="00BA3C6E">
        <w:rPr>
          <w:rFonts w:ascii="Arial" w:eastAsia="Times New Roman" w:hAnsi="Arial" w:cs="Arial"/>
          <w:bCs/>
        </w:rPr>
        <w:t xml:space="preserve"> </w:t>
      </w:r>
      <w:r w:rsidR="00EB2787" w:rsidRPr="00BA3C6E">
        <w:rPr>
          <w:rFonts w:ascii="Arial" w:eastAsia="Times New Roman" w:hAnsi="Arial" w:cs="Arial"/>
          <w:bCs/>
        </w:rPr>
        <w:t>eur</w:t>
      </w:r>
      <w:r w:rsidR="004C2B36" w:rsidRPr="00BA3C6E">
        <w:rPr>
          <w:rFonts w:ascii="Arial" w:eastAsia="Times New Roman" w:hAnsi="Arial" w:cs="Arial"/>
          <w:bCs/>
        </w:rPr>
        <w:t>a</w:t>
      </w:r>
      <w:r w:rsidRPr="00BA3C6E">
        <w:rPr>
          <w:rFonts w:ascii="Arial" w:eastAsia="Times New Roman" w:hAnsi="Arial" w:cs="Arial"/>
          <w:bCs/>
        </w:rPr>
        <w:t xml:space="preserve"> te je ukupan </w:t>
      </w:r>
      <w:r w:rsidR="00415B01" w:rsidRPr="00BA3C6E">
        <w:rPr>
          <w:rFonts w:ascii="Arial" w:eastAsia="Times New Roman" w:hAnsi="Arial" w:cs="Arial"/>
          <w:bCs/>
        </w:rPr>
        <w:t>višak</w:t>
      </w:r>
      <w:r w:rsidRPr="00BA3C6E">
        <w:rPr>
          <w:rFonts w:ascii="Arial" w:eastAsia="Times New Roman" w:hAnsi="Arial" w:cs="Arial"/>
          <w:bCs/>
        </w:rPr>
        <w:t xml:space="preserve"> prihoda na kraju ovog izvještajnog razdoblja </w:t>
      </w:r>
      <w:r w:rsidR="00415B01" w:rsidRPr="00BA3C6E">
        <w:rPr>
          <w:rFonts w:ascii="Arial" w:eastAsia="Times New Roman" w:hAnsi="Arial" w:cs="Arial"/>
          <w:bCs/>
        </w:rPr>
        <w:t>1.401.149,53</w:t>
      </w:r>
      <w:r w:rsidRPr="00BA3C6E">
        <w:rPr>
          <w:rFonts w:ascii="Arial" w:eastAsia="Times New Roman" w:hAnsi="Arial" w:cs="Arial"/>
          <w:bCs/>
        </w:rPr>
        <w:t xml:space="preserve"> </w:t>
      </w:r>
      <w:r w:rsidR="00EB2787" w:rsidRPr="00BA3C6E">
        <w:rPr>
          <w:rFonts w:ascii="Arial" w:eastAsia="Times New Roman" w:hAnsi="Arial" w:cs="Arial"/>
          <w:bCs/>
        </w:rPr>
        <w:t>eur</w:t>
      </w:r>
      <w:r w:rsidRPr="00BA3C6E">
        <w:rPr>
          <w:rFonts w:ascii="Arial" w:eastAsia="Times New Roman" w:hAnsi="Arial" w:cs="Arial"/>
          <w:bCs/>
        </w:rPr>
        <w:t>a.</w:t>
      </w:r>
    </w:p>
    <w:p w14:paraId="4C826364" w14:textId="5ADB72C5" w:rsidR="00415B01" w:rsidRPr="00BA3C6E" w:rsidRDefault="00415B01" w:rsidP="00F156AA">
      <w:pPr>
        <w:spacing w:after="160" w:line="259" w:lineRule="auto"/>
        <w:rPr>
          <w:rFonts w:ascii="Arial" w:eastAsia="Times New Roman" w:hAnsi="Arial" w:cs="Arial"/>
          <w:bCs/>
        </w:rPr>
      </w:pPr>
      <w:r w:rsidRPr="00BA3C6E">
        <w:rPr>
          <w:rFonts w:ascii="Arial" w:eastAsia="Times New Roman" w:hAnsi="Arial" w:cs="Arial"/>
          <w:bCs/>
        </w:rPr>
        <w:t xml:space="preserve">Možemo reći da se nema znatnijih odstupanja prihoda u odnosu na plan, a što se tiče rashoda napominjemo kako u ovom izvještajnom razdoblju </w:t>
      </w:r>
      <w:r w:rsidR="00DE4C22" w:rsidRPr="00BA3C6E">
        <w:rPr>
          <w:rFonts w:ascii="Arial" w:eastAsia="Times New Roman" w:hAnsi="Arial" w:cs="Arial"/>
          <w:bCs/>
        </w:rPr>
        <w:t xml:space="preserve">još </w:t>
      </w:r>
      <w:r w:rsidRPr="00BA3C6E">
        <w:rPr>
          <w:rFonts w:ascii="Arial" w:eastAsia="Times New Roman" w:hAnsi="Arial" w:cs="Arial"/>
          <w:bCs/>
        </w:rPr>
        <w:t xml:space="preserve">nisu pristigle fakture za značajnije investicijske </w:t>
      </w:r>
      <w:r w:rsidR="00DE4C22" w:rsidRPr="00BA3C6E">
        <w:rPr>
          <w:rFonts w:ascii="Arial" w:eastAsia="Times New Roman" w:hAnsi="Arial" w:cs="Arial"/>
          <w:bCs/>
        </w:rPr>
        <w:t>projekte planirane u 2025. godini.</w:t>
      </w:r>
    </w:p>
    <w:p w14:paraId="755FBA84" w14:textId="4CDD30FE" w:rsidR="00F84BE7" w:rsidRDefault="00F84BE7" w:rsidP="00AB6979">
      <w:pPr>
        <w:spacing w:after="0" w:line="240" w:lineRule="auto"/>
        <w:rPr>
          <w:rFonts w:ascii="Arial" w:hAnsi="Arial" w:cs="Arial"/>
          <w:b/>
        </w:rPr>
      </w:pPr>
    </w:p>
    <w:p w14:paraId="450CB404" w14:textId="77777777" w:rsidR="004F0F96" w:rsidRDefault="004F0F96" w:rsidP="00AB6979">
      <w:pPr>
        <w:spacing w:after="0" w:line="240" w:lineRule="auto"/>
        <w:rPr>
          <w:rFonts w:ascii="Arial" w:hAnsi="Arial" w:cs="Arial"/>
          <w:b/>
        </w:rPr>
      </w:pPr>
    </w:p>
    <w:p w14:paraId="515A7062" w14:textId="77777777" w:rsidR="004F0F96" w:rsidRDefault="004F0F96" w:rsidP="00AB6979">
      <w:pPr>
        <w:spacing w:after="0" w:line="240" w:lineRule="auto"/>
        <w:rPr>
          <w:rFonts w:ascii="Arial" w:hAnsi="Arial" w:cs="Arial"/>
          <w:b/>
        </w:rPr>
      </w:pPr>
    </w:p>
    <w:p w14:paraId="41375DED" w14:textId="77777777" w:rsidR="004F0F96" w:rsidRDefault="004F0F96" w:rsidP="00AB6979">
      <w:pPr>
        <w:spacing w:after="0" w:line="240" w:lineRule="auto"/>
        <w:rPr>
          <w:rFonts w:ascii="Arial" w:hAnsi="Arial" w:cs="Arial"/>
          <w:b/>
        </w:rPr>
      </w:pPr>
    </w:p>
    <w:p w14:paraId="21F9481E" w14:textId="77777777" w:rsidR="004F0F96" w:rsidRPr="00BA3C6E" w:rsidRDefault="004F0F96" w:rsidP="00AB6979">
      <w:pPr>
        <w:spacing w:after="0" w:line="240" w:lineRule="auto"/>
        <w:rPr>
          <w:rFonts w:ascii="Arial" w:hAnsi="Arial" w:cs="Arial"/>
          <w:b/>
        </w:rPr>
      </w:pPr>
    </w:p>
    <w:p w14:paraId="48A2F91D" w14:textId="77777777" w:rsidR="00F84BE7" w:rsidRPr="00BA3C6E" w:rsidRDefault="00F84BE7" w:rsidP="00F84BE7">
      <w:pPr>
        <w:pStyle w:val="ListParagraph"/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</w:rPr>
      </w:pPr>
    </w:p>
    <w:p w14:paraId="1AC66F73" w14:textId="6CD4D152" w:rsidR="001E3359" w:rsidRPr="00BA3C6E" w:rsidRDefault="001E3359" w:rsidP="002D5C9E">
      <w:pPr>
        <w:spacing w:after="0" w:line="360" w:lineRule="auto"/>
        <w:rPr>
          <w:rFonts w:ascii="Arial" w:hAnsi="Arial" w:cs="Arial"/>
          <w:b/>
        </w:rPr>
      </w:pPr>
      <w:r w:rsidRPr="00BA3C6E">
        <w:rPr>
          <w:rFonts w:ascii="Arial" w:hAnsi="Arial" w:cs="Arial"/>
          <w:b/>
        </w:rPr>
        <w:lastRenderedPageBreak/>
        <w:t>IZVJEŠTAJ O KORIŠTENJU PRORAČUNSKE ZALIHE</w:t>
      </w:r>
    </w:p>
    <w:p w14:paraId="01DED1EB" w14:textId="77777777" w:rsidR="000433D2" w:rsidRPr="00BA3C6E" w:rsidRDefault="000433D2" w:rsidP="002D5C9E">
      <w:pPr>
        <w:spacing w:after="0" w:line="360" w:lineRule="auto"/>
        <w:rPr>
          <w:rFonts w:ascii="Arial" w:hAnsi="Arial" w:cs="Arial"/>
        </w:rPr>
      </w:pPr>
    </w:p>
    <w:p w14:paraId="49AE3C8F" w14:textId="30C990DA" w:rsidR="001E3359" w:rsidRPr="00BA3C6E" w:rsidRDefault="001E3359" w:rsidP="001E3359">
      <w:pPr>
        <w:spacing w:after="0" w:line="240" w:lineRule="auto"/>
        <w:jc w:val="center"/>
        <w:rPr>
          <w:rFonts w:ascii="Arial" w:hAnsi="Arial" w:cs="Arial"/>
          <w:b/>
        </w:rPr>
      </w:pPr>
      <w:r w:rsidRPr="00BA3C6E">
        <w:rPr>
          <w:rFonts w:ascii="Arial" w:hAnsi="Arial" w:cs="Arial"/>
          <w:b/>
        </w:rPr>
        <w:t xml:space="preserve">Članak </w:t>
      </w:r>
      <w:r w:rsidR="004F0F96">
        <w:rPr>
          <w:rFonts w:ascii="Arial" w:hAnsi="Arial" w:cs="Arial"/>
          <w:b/>
        </w:rPr>
        <w:t>11</w:t>
      </w:r>
      <w:r w:rsidRPr="00BA3C6E">
        <w:rPr>
          <w:rFonts w:ascii="Arial" w:hAnsi="Arial" w:cs="Arial"/>
          <w:b/>
        </w:rPr>
        <w:t>.</w:t>
      </w:r>
    </w:p>
    <w:p w14:paraId="3AE5DEC3" w14:textId="77777777" w:rsidR="000433D2" w:rsidRPr="00BA3C6E" w:rsidRDefault="000433D2" w:rsidP="001E3359">
      <w:pPr>
        <w:spacing w:after="0" w:line="240" w:lineRule="auto"/>
        <w:jc w:val="center"/>
        <w:rPr>
          <w:rFonts w:ascii="Arial" w:hAnsi="Arial" w:cs="Arial"/>
          <w:b/>
        </w:rPr>
      </w:pPr>
    </w:p>
    <w:p w14:paraId="5308000A" w14:textId="27A2061B" w:rsidR="002D5C9E" w:rsidRPr="00BA3C6E" w:rsidRDefault="001E3359" w:rsidP="001E3359">
      <w:pPr>
        <w:spacing w:after="0" w:line="240" w:lineRule="auto"/>
        <w:jc w:val="both"/>
        <w:rPr>
          <w:rFonts w:ascii="Arial" w:hAnsi="Arial" w:cs="Arial"/>
        </w:rPr>
      </w:pPr>
      <w:r w:rsidRPr="00BA3C6E">
        <w:rPr>
          <w:rFonts w:ascii="Arial" w:hAnsi="Arial" w:cs="Arial"/>
        </w:rPr>
        <w:t xml:space="preserve">Proračunska zaliha planirana je u razdjelu 004 glava 00401, u Aktivnosti </w:t>
      </w:r>
      <w:r w:rsidR="00DE4C22" w:rsidRPr="00BA3C6E">
        <w:rPr>
          <w:rFonts w:ascii="Arial" w:hAnsi="Arial" w:cs="Arial"/>
        </w:rPr>
        <w:t>A100108</w:t>
      </w:r>
      <w:r w:rsidRPr="00BA3C6E">
        <w:rPr>
          <w:rFonts w:ascii="Arial" w:hAnsi="Arial" w:cs="Arial"/>
        </w:rPr>
        <w:t xml:space="preserve"> u proračunu Općine Podstrana za 202</w:t>
      </w:r>
      <w:r w:rsidR="00DE4C22" w:rsidRPr="00BA3C6E">
        <w:rPr>
          <w:rFonts w:ascii="Arial" w:hAnsi="Arial" w:cs="Arial"/>
        </w:rPr>
        <w:t>5</w:t>
      </w:r>
      <w:r w:rsidRPr="00BA3C6E">
        <w:rPr>
          <w:rFonts w:ascii="Arial" w:hAnsi="Arial" w:cs="Arial"/>
        </w:rPr>
        <w:t xml:space="preserve">. godinu u iznosu od </w:t>
      </w:r>
      <w:r w:rsidR="002D5C9E" w:rsidRPr="00BA3C6E">
        <w:rPr>
          <w:rFonts w:ascii="Arial" w:hAnsi="Arial" w:cs="Arial"/>
        </w:rPr>
        <w:t>13.</w:t>
      </w:r>
      <w:r w:rsidR="000E2BEA" w:rsidRPr="00BA3C6E">
        <w:rPr>
          <w:rFonts w:ascii="Arial" w:hAnsi="Arial" w:cs="Arial"/>
        </w:rPr>
        <w:t>300,00</w:t>
      </w:r>
      <w:r w:rsidR="002D5C9E" w:rsidRPr="00BA3C6E">
        <w:rPr>
          <w:rFonts w:ascii="Arial" w:hAnsi="Arial" w:cs="Arial"/>
        </w:rPr>
        <w:t xml:space="preserve"> </w:t>
      </w:r>
      <w:r w:rsidR="00EB2787" w:rsidRPr="00BA3C6E">
        <w:rPr>
          <w:rFonts w:ascii="Arial" w:hAnsi="Arial" w:cs="Arial"/>
        </w:rPr>
        <w:t>eura</w:t>
      </w:r>
      <w:r w:rsidR="002D5C9E" w:rsidRPr="00BA3C6E">
        <w:rPr>
          <w:rFonts w:ascii="Arial" w:hAnsi="Arial" w:cs="Arial"/>
        </w:rPr>
        <w:t>.</w:t>
      </w:r>
      <w:r w:rsidRPr="00BA3C6E">
        <w:rPr>
          <w:rFonts w:ascii="Arial" w:hAnsi="Arial" w:cs="Arial"/>
        </w:rPr>
        <w:t xml:space="preserve"> O trošenju proračunske zalihe odlučuje Općinski načelnik zaključkom, a u izvještajnom razdoblju 202</w:t>
      </w:r>
      <w:r w:rsidR="00DE4C22" w:rsidRPr="00BA3C6E">
        <w:rPr>
          <w:rFonts w:ascii="Arial" w:hAnsi="Arial" w:cs="Arial"/>
        </w:rPr>
        <w:t>5</w:t>
      </w:r>
      <w:r w:rsidRPr="00BA3C6E">
        <w:rPr>
          <w:rFonts w:ascii="Arial" w:hAnsi="Arial" w:cs="Arial"/>
        </w:rPr>
        <w:t>. godine nije korištena.</w:t>
      </w:r>
    </w:p>
    <w:p w14:paraId="529C4A47" w14:textId="77777777" w:rsidR="002D5C9E" w:rsidRPr="00BA3C6E" w:rsidRDefault="002D5C9E" w:rsidP="001E3359">
      <w:pPr>
        <w:spacing w:after="0" w:line="240" w:lineRule="auto"/>
        <w:jc w:val="both"/>
        <w:rPr>
          <w:rFonts w:ascii="Arial" w:hAnsi="Arial" w:cs="Arial"/>
        </w:rPr>
      </w:pPr>
    </w:p>
    <w:p w14:paraId="0148BC1A" w14:textId="77777777" w:rsidR="002D5C9E" w:rsidRPr="00BA3C6E" w:rsidRDefault="002D5C9E" w:rsidP="001E3359">
      <w:pPr>
        <w:spacing w:after="0" w:line="240" w:lineRule="auto"/>
        <w:jc w:val="both"/>
        <w:rPr>
          <w:rFonts w:ascii="Arial" w:hAnsi="Arial" w:cs="Arial"/>
        </w:rPr>
      </w:pPr>
    </w:p>
    <w:p w14:paraId="6D18D5F4" w14:textId="3B6F3558" w:rsidR="002D5C9E" w:rsidRPr="00BA3C6E" w:rsidRDefault="002D5C9E" w:rsidP="002D5C9E">
      <w:pPr>
        <w:spacing w:after="0" w:line="360" w:lineRule="auto"/>
        <w:rPr>
          <w:rFonts w:ascii="Arial" w:hAnsi="Arial" w:cs="Arial"/>
          <w:b/>
        </w:rPr>
      </w:pPr>
      <w:r w:rsidRPr="00BA3C6E">
        <w:rPr>
          <w:rFonts w:ascii="Arial" w:hAnsi="Arial" w:cs="Arial"/>
          <w:b/>
        </w:rPr>
        <w:t>IZVJEŠTAJ O ZADUŽIVANJU NA DOMAĆEM I STRANOM TRŽIŠTU NOVCA I KAPITALA</w:t>
      </w:r>
    </w:p>
    <w:p w14:paraId="7A25F2DB" w14:textId="5B087A9F" w:rsidR="002D5C9E" w:rsidRPr="00BA3C6E" w:rsidRDefault="002D5C9E" w:rsidP="002D5C9E">
      <w:pPr>
        <w:spacing w:after="0" w:line="360" w:lineRule="auto"/>
        <w:rPr>
          <w:rFonts w:ascii="Arial" w:hAnsi="Arial" w:cs="Arial"/>
          <w:b/>
        </w:rPr>
      </w:pPr>
      <w:r w:rsidRPr="00BA3C6E">
        <w:rPr>
          <w:rFonts w:ascii="Arial" w:hAnsi="Arial" w:cs="Arial"/>
          <w:b/>
        </w:rPr>
        <w:tab/>
      </w:r>
      <w:r w:rsidRPr="00BA3C6E">
        <w:rPr>
          <w:rFonts w:ascii="Arial" w:hAnsi="Arial" w:cs="Arial"/>
          <w:b/>
        </w:rPr>
        <w:tab/>
      </w:r>
      <w:r w:rsidRPr="00BA3C6E">
        <w:rPr>
          <w:rFonts w:ascii="Arial" w:hAnsi="Arial" w:cs="Arial"/>
          <w:b/>
        </w:rPr>
        <w:tab/>
      </w:r>
      <w:r w:rsidRPr="00BA3C6E">
        <w:rPr>
          <w:rFonts w:ascii="Arial" w:hAnsi="Arial" w:cs="Arial"/>
          <w:b/>
        </w:rPr>
        <w:tab/>
      </w:r>
      <w:r w:rsidR="000433D2" w:rsidRPr="00BA3C6E">
        <w:rPr>
          <w:rFonts w:ascii="Arial" w:hAnsi="Arial" w:cs="Arial"/>
          <w:b/>
        </w:rPr>
        <w:t xml:space="preserve">                           </w:t>
      </w:r>
      <w:r w:rsidRPr="00BA3C6E">
        <w:rPr>
          <w:rFonts w:ascii="Arial" w:hAnsi="Arial" w:cs="Arial"/>
          <w:b/>
        </w:rPr>
        <w:t xml:space="preserve"> Članak </w:t>
      </w:r>
      <w:r w:rsidR="004F0F96">
        <w:rPr>
          <w:rFonts w:ascii="Arial" w:hAnsi="Arial" w:cs="Arial"/>
          <w:b/>
        </w:rPr>
        <w:t>12</w:t>
      </w:r>
      <w:r w:rsidRPr="00BA3C6E">
        <w:rPr>
          <w:rFonts w:ascii="Arial" w:hAnsi="Arial" w:cs="Arial"/>
          <w:b/>
        </w:rPr>
        <w:t>.</w:t>
      </w:r>
    </w:p>
    <w:p w14:paraId="63765B3D" w14:textId="27B24713" w:rsidR="002D5C9E" w:rsidRPr="00BA3C6E" w:rsidRDefault="002D5C9E" w:rsidP="002D5C9E">
      <w:pPr>
        <w:spacing w:after="0" w:line="240" w:lineRule="auto"/>
        <w:jc w:val="both"/>
        <w:rPr>
          <w:rFonts w:ascii="Arial" w:hAnsi="Arial" w:cs="Arial"/>
        </w:rPr>
      </w:pPr>
      <w:r w:rsidRPr="00BA3C6E">
        <w:rPr>
          <w:rFonts w:ascii="Arial" w:hAnsi="Arial" w:cs="Arial"/>
        </w:rPr>
        <w:t>U izvještajnom razdoblju 202</w:t>
      </w:r>
      <w:r w:rsidR="00DE4C22" w:rsidRPr="00BA3C6E">
        <w:rPr>
          <w:rFonts w:ascii="Arial" w:hAnsi="Arial" w:cs="Arial"/>
        </w:rPr>
        <w:t>5</w:t>
      </w:r>
      <w:r w:rsidRPr="00BA3C6E">
        <w:rPr>
          <w:rFonts w:ascii="Arial" w:hAnsi="Arial" w:cs="Arial"/>
        </w:rPr>
        <w:t>. godine Općina Podstrana nije se zaduživala.</w:t>
      </w:r>
    </w:p>
    <w:p w14:paraId="6F48CAAC" w14:textId="77777777" w:rsidR="00E07537" w:rsidRPr="00BA3C6E" w:rsidRDefault="00E07537" w:rsidP="002D5C9E">
      <w:pPr>
        <w:spacing w:after="0" w:line="240" w:lineRule="auto"/>
        <w:jc w:val="both"/>
        <w:rPr>
          <w:rFonts w:ascii="Arial" w:hAnsi="Arial" w:cs="Arial"/>
        </w:rPr>
      </w:pPr>
    </w:p>
    <w:p w14:paraId="0812D15A" w14:textId="77777777" w:rsidR="00E07537" w:rsidRPr="00BA3C6E" w:rsidRDefault="00E07537" w:rsidP="002D5C9E">
      <w:pPr>
        <w:spacing w:after="0" w:line="240" w:lineRule="auto"/>
        <w:jc w:val="both"/>
        <w:rPr>
          <w:rFonts w:ascii="Arial" w:hAnsi="Arial" w:cs="Arial"/>
        </w:rPr>
      </w:pPr>
    </w:p>
    <w:p w14:paraId="359E4CA4" w14:textId="345E42DE" w:rsidR="001E3359" w:rsidRPr="00BA3C6E" w:rsidRDefault="001E3359" w:rsidP="002D5C9E">
      <w:pPr>
        <w:spacing w:after="0" w:line="360" w:lineRule="auto"/>
        <w:rPr>
          <w:rFonts w:ascii="Arial" w:hAnsi="Arial" w:cs="Arial"/>
          <w:b/>
        </w:rPr>
      </w:pPr>
      <w:r w:rsidRPr="00BA3C6E">
        <w:rPr>
          <w:rFonts w:ascii="Arial" w:hAnsi="Arial" w:cs="Arial"/>
          <w:b/>
        </w:rPr>
        <w:t>IZVJEŠTAJ O DANIM JAMSTVIMA I IZDACIMA PO JAMSTVIMA</w:t>
      </w:r>
    </w:p>
    <w:p w14:paraId="14EEF557" w14:textId="33A97944" w:rsidR="001E3359" w:rsidRPr="00BA3C6E" w:rsidRDefault="001E3359" w:rsidP="001E3359">
      <w:pPr>
        <w:spacing w:after="0" w:line="240" w:lineRule="auto"/>
        <w:jc w:val="center"/>
        <w:rPr>
          <w:rFonts w:ascii="Arial" w:hAnsi="Arial" w:cs="Arial"/>
          <w:b/>
        </w:rPr>
      </w:pPr>
      <w:bookmarkStart w:id="9" w:name="_Hlk144208875"/>
      <w:r w:rsidRPr="00BA3C6E">
        <w:rPr>
          <w:rFonts w:ascii="Arial" w:hAnsi="Arial" w:cs="Arial"/>
          <w:b/>
        </w:rPr>
        <w:t xml:space="preserve">Članak </w:t>
      </w:r>
      <w:r w:rsidR="004F0F96">
        <w:rPr>
          <w:rFonts w:ascii="Arial" w:hAnsi="Arial" w:cs="Arial"/>
          <w:b/>
        </w:rPr>
        <w:t>13</w:t>
      </w:r>
      <w:r w:rsidRPr="00BA3C6E">
        <w:rPr>
          <w:rFonts w:ascii="Arial" w:hAnsi="Arial" w:cs="Arial"/>
          <w:b/>
        </w:rPr>
        <w:t>.</w:t>
      </w:r>
    </w:p>
    <w:p w14:paraId="4C7CE864" w14:textId="77777777" w:rsidR="000433D2" w:rsidRPr="00BA3C6E" w:rsidRDefault="000433D2" w:rsidP="001E3359">
      <w:pPr>
        <w:spacing w:after="0" w:line="240" w:lineRule="auto"/>
        <w:jc w:val="center"/>
        <w:rPr>
          <w:rFonts w:ascii="Arial" w:hAnsi="Arial" w:cs="Arial"/>
          <w:b/>
        </w:rPr>
      </w:pPr>
    </w:p>
    <w:p w14:paraId="2E46C234" w14:textId="4C76B175" w:rsidR="001E3359" w:rsidRPr="00BA3C6E" w:rsidRDefault="001E3359" w:rsidP="001E3359">
      <w:pPr>
        <w:spacing w:after="0" w:line="240" w:lineRule="auto"/>
        <w:jc w:val="both"/>
        <w:rPr>
          <w:rFonts w:ascii="Arial" w:hAnsi="Arial" w:cs="Arial"/>
        </w:rPr>
      </w:pPr>
      <w:bookmarkStart w:id="10" w:name="_Hlk144208836"/>
      <w:bookmarkEnd w:id="9"/>
      <w:r w:rsidRPr="00BA3C6E">
        <w:rPr>
          <w:rFonts w:ascii="Arial" w:hAnsi="Arial" w:cs="Arial"/>
        </w:rPr>
        <w:t>U izvještajnom razdoblju 202</w:t>
      </w:r>
      <w:r w:rsidR="00DE4C22" w:rsidRPr="00BA3C6E">
        <w:rPr>
          <w:rFonts w:ascii="Arial" w:hAnsi="Arial" w:cs="Arial"/>
        </w:rPr>
        <w:t>5</w:t>
      </w:r>
      <w:r w:rsidRPr="00BA3C6E">
        <w:rPr>
          <w:rFonts w:ascii="Arial" w:hAnsi="Arial" w:cs="Arial"/>
        </w:rPr>
        <w:t xml:space="preserve">. godine </w:t>
      </w:r>
      <w:bookmarkEnd w:id="10"/>
      <w:r w:rsidRPr="00BA3C6E">
        <w:rPr>
          <w:rFonts w:ascii="Arial" w:hAnsi="Arial" w:cs="Arial"/>
        </w:rPr>
        <w:t xml:space="preserve">Općina Podstrana </w:t>
      </w:r>
      <w:r w:rsidR="00CB6EDE" w:rsidRPr="00BA3C6E">
        <w:rPr>
          <w:rFonts w:ascii="Arial" w:hAnsi="Arial" w:cs="Arial"/>
        </w:rPr>
        <w:t>je izdala sljedeća jamstva</w:t>
      </w:r>
    </w:p>
    <w:p w14:paraId="338D121D" w14:textId="52B9233B" w:rsidR="00E07537" w:rsidRDefault="00E07537" w:rsidP="00E07537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1"/>
        <w:gridCol w:w="1537"/>
        <w:gridCol w:w="1260"/>
        <w:gridCol w:w="1534"/>
        <w:gridCol w:w="3682"/>
      </w:tblGrid>
      <w:tr w:rsidR="00E07537" w14:paraId="095842E7" w14:textId="77777777" w:rsidTr="00E07537">
        <w:tc>
          <w:tcPr>
            <w:tcW w:w="2235" w:type="dxa"/>
          </w:tcPr>
          <w:p w14:paraId="62BF4BFA" w14:textId="3B1F08B3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NAZIV JAMSTVA</w:t>
            </w:r>
          </w:p>
        </w:tc>
        <w:tc>
          <w:tcPr>
            <w:tcW w:w="1559" w:type="dxa"/>
          </w:tcPr>
          <w:p w14:paraId="5FD2AD8E" w14:textId="571EC0C3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POSLOVNI BROJ</w:t>
            </w:r>
          </w:p>
        </w:tc>
        <w:tc>
          <w:tcPr>
            <w:tcW w:w="1276" w:type="dxa"/>
          </w:tcPr>
          <w:p w14:paraId="30590477" w14:textId="55551FE5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IZNOS</w:t>
            </w:r>
          </w:p>
        </w:tc>
        <w:tc>
          <w:tcPr>
            <w:tcW w:w="1559" w:type="dxa"/>
          </w:tcPr>
          <w:p w14:paraId="620D27F0" w14:textId="10A00F78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</w:t>
            </w:r>
          </w:p>
        </w:tc>
        <w:tc>
          <w:tcPr>
            <w:tcW w:w="3791" w:type="dxa"/>
          </w:tcPr>
          <w:p w14:paraId="2DC212CE" w14:textId="17AF8EE3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VJEROVNIK</w:t>
            </w:r>
          </w:p>
        </w:tc>
      </w:tr>
      <w:tr w:rsidR="00E07537" w14:paraId="3CBD5B9B" w14:textId="77777777" w:rsidTr="00E07537">
        <w:trPr>
          <w:trHeight w:val="412"/>
        </w:trPr>
        <w:tc>
          <w:tcPr>
            <w:tcW w:w="2235" w:type="dxa"/>
          </w:tcPr>
          <w:p w14:paraId="1A0B5822" w14:textId="787A4CC9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BJANKO ZADUŽNICA</w:t>
            </w:r>
          </w:p>
        </w:tc>
        <w:tc>
          <w:tcPr>
            <w:tcW w:w="1559" w:type="dxa"/>
          </w:tcPr>
          <w:p w14:paraId="4040DD61" w14:textId="3091E724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OV-1708/2025</w:t>
            </w:r>
          </w:p>
        </w:tc>
        <w:tc>
          <w:tcPr>
            <w:tcW w:w="1276" w:type="dxa"/>
          </w:tcPr>
          <w:p w14:paraId="1379A197" w14:textId="4D439418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20.000,00 €</w:t>
            </w:r>
          </w:p>
        </w:tc>
        <w:tc>
          <w:tcPr>
            <w:tcW w:w="1559" w:type="dxa"/>
          </w:tcPr>
          <w:p w14:paraId="3C38DF0B" w14:textId="2D92152F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24.04.2025.</w:t>
            </w:r>
          </w:p>
        </w:tc>
        <w:tc>
          <w:tcPr>
            <w:tcW w:w="3791" w:type="dxa"/>
          </w:tcPr>
          <w:p w14:paraId="6CD183E2" w14:textId="540542E6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MIN.DEMOGRAFIJE I USELJENIŠTVA</w:t>
            </w:r>
          </w:p>
        </w:tc>
      </w:tr>
      <w:tr w:rsidR="00E07537" w14:paraId="0767AE6D" w14:textId="77777777" w:rsidTr="00E07537">
        <w:tc>
          <w:tcPr>
            <w:tcW w:w="2235" w:type="dxa"/>
          </w:tcPr>
          <w:p w14:paraId="08586500" w14:textId="06E0A62C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BJANKO ZADUŽNICA</w:t>
            </w:r>
          </w:p>
        </w:tc>
        <w:tc>
          <w:tcPr>
            <w:tcW w:w="1559" w:type="dxa"/>
          </w:tcPr>
          <w:p w14:paraId="4227782F" w14:textId="2D2EF3B4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OV-1711/2025</w:t>
            </w:r>
          </w:p>
        </w:tc>
        <w:tc>
          <w:tcPr>
            <w:tcW w:w="1276" w:type="dxa"/>
          </w:tcPr>
          <w:p w14:paraId="7F3A6BFA" w14:textId="41D034C1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20.000,00 €</w:t>
            </w:r>
          </w:p>
        </w:tc>
        <w:tc>
          <w:tcPr>
            <w:tcW w:w="1559" w:type="dxa"/>
          </w:tcPr>
          <w:p w14:paraId="7F4D4BE7" w14:textId="788E8517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13.01.2025.</w:t>
            </w:r>
          </w:p>
        </w:tc>
        <w:tc>
          <w:tcPr>
            <w:tcW w:w="3791" w:type="dxa"/>
          </w:tcPr>
          <w:p w14:paraId="5365E74F" w14:textId="6EB0522E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VODOVOD I KANALIZACIJA D.O.O. SPLIT</w:t>
            </w:r>
          </w:p>
        </w:tc>
      </w:tr>
      <w:tr w:rsidR="00E07537" w14:paraId="21CF722F" w14:textId="77777777" w:rsidTr="00E07537">
        <w:tc>
          <w:tcPr>
            <w:tcW w:w="2235" w:type="dxa"/>
          </w:tcPr>
          <w:p w14:paraId="47149624" w14:textId="73538FDE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BJANKO ZADUŽNICA</w:t>
            </w:r>
          </w:p>
        </w:tc>
        <w:tc>
          <w:tcPr>
            <w:tcW w:w="1559" w:type="dxa"/>
          </w:tcPr>
          <w:p w14:paraId="7BD0CB4D" w14:textId="270D22F7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OV-1712/2025</w:t>
            </w:r>
          </w:p>
        </w:tc>
        <w:tc>
          <w:tcPr>
            <w:tcW w:w="1276" w:type="dxa"/>
          </w:tcPr>
          <w:p w14:paraId="14143C37" w14:textId="60C544FB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20.000,00 €</w:t>
            </w:r>
          </w:p>
        </w:tc>
        <w:tc>
          <w:tcPr>
            <w:tcW w:w="1559" w:type="dxa"/>
          </w:tcPr>
          <w:p w14:paraId="6756CB8A" w14:textId="64FADD03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13.01.2025.</w:t>
            </w:r>
          </w:p>
        </w:tc>
        <w:tc>
          <w:tcPr>
            <w:tcW w:w="3791" w:type="dxa"/>
          </w:tcPr>
          <w:p w14:paraId="07CB6ADE" w14:textId="3908CA78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VODOVOD I KANALIZACIJA D.O.O. SPLIT</w:t>
            </w:r>
          </w:p>
        </w:tc>
      </w:tr>
      <w:tr w:rsidR="00E07537" w14:paraId="7ADD6965" w14:textId="77777777" w:rsidTr="00E07537">
        <w:tc>
          <w:tcPr>
            <w:tcW w:w="2235" w:type="dxa"/>
          </w:tcPr>
          <w:p w14:paraId="0360C17B" w14:textId="67C32617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BJANKO ZADUŽNICA</w:t>
            </w:r>
          </w:p>
        </w:tc>
        <w:tc>
          <w:tcPr>
            <w:tcW w:w="1559" w:type="dxa"/>
          </w:tcPr>
          <w:p w14:paraId="31EB2CBA" w14:textId="41E4DBAF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OV-1713/2025</w:t>
            </w:r>
          </w:p>
        </w:tc>
        <w:tc>
          <w:tcPr>
            <w:tcW w:w="1276" w:type="dxa"/>
          </w:tcPr>
          <w:p w14:paraId="261FB962" w14:textId="0AF4416E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20.000,00 €</w:t>
            </w:r>
          </w:p>
        </w:tc>
        <w:tc>
          <w:tcPr>
            <w:tcW w:w="1559" w:type="dxa"/>
          </w:tcPr>
          <w:p w14:paraId="2A17A7F7" w14:textId="7D1CC5EC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13.01.2025.</w:t>
            </w:r>
          </w:p>
        </w:tc>
        <w:tc>
          <w:tcPr>
            <w:tcW w:w="3791" w:type="dxa"/>
          </w:tcPr>
          <w:p w14:paraId="68936D85" w14:textId="214C2AC6" w:rsidR="00E07537" w:rsidRDefault="00E07537" w:rsidP="00E07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VODOVOD I KANALIZACIJA D.O.O. SPLIT</w:t>
            </w:r>
          </w:p>
        </w:tc>
      </w:tr>
    </w:tbl>
    <w:p w14:paraId="7CDD340E" w14:textId="77777777" w:rsidR="00E07537" w:rsidRPr="00E07537" w:rsidRDefault="00E07537" w:rsidP="00E07537">
      <w:pPr>
        <w:spacing w:after="0" w:line="240" w:lineRule="auto"/>
        <w:jc w:val="both"/>
        <w:rPr>
          <w:rFonts w:ascii="Times New Roman" w:hAnsi="Times New Roman"/>
        </w:rPr>
      </w:pPr>
    </w:p>
    <w:p w14:paraId="6B95162F" w14:textId="3FACEFD3" w:rsidR="001E3359" w:rsidRPr="00BA3C6E" w:rsidRDefault="00E07537" w:rsidP="001E3359">
      <w:pPr>
        <w:rPr>
          <w:rFonts w:ascii="Arial" w:hAnsi="Arial" w:cs="Arial"/>
          <w:bCs/>
        </w:rPr>
      </w:pPr>
      <w:r w:rsidRPr="00BA3C6E">
        <w:rPr>
          <w:rFonts w:ascii="Arial" w:hAnsi="Arial" w:cs="Arial"/>
          <w:bCs/>
        </w:rPr>
        <w:t>Nije bilo izdataka po izdanim jamstvima.</w:t>
      </w:r>
    </w:p>
    <w:p w14:paraId="10CAAD04" w14:textId="77777777" w:rsidR="00E07537" w:rsidRPr="00BA3C6E" w:rsidRDefault="00E07537" w:rsidP="001E3359">
      <w:pPr>
        <w:rPr>
          <w:rFonts w:ascii="Arial" w:hAnsi="Arial" w:cs="Arial"/>
          <w:bCs/>
        </w:rPr>
      </w:pPr>
    </w:p>
    <w:p w14:paraId="51810C59" w14:textId="6E2B86BD" w:rsidR="001E3359" w:rsidRPr="00BA3C6E" w:rsidRDefault="001E3359" w:rsidP="001E3359">
      <w:pPr>
        <w:spacing w:after="0" w:line="240" w:lineRule="auto"/>
        <w:jc w:val="center"/>
        <w:rPr>
          <w:rFonts w:ascii="Arial" w:hAnsi="Arial" w:cs="Arial"/>
          <w:b/>
        </w:rPr>
      </w:pPr>
      <w:r w:rsidRPr="00BA3C6E">
        <w:rPr>
          <w:rFonts w:ascii="Arial" w:hAnsi="Arial" w:cs="Arial"/>
          <w:b/>
        </w:rPr>
        <w:t xml:space="preserve">Članak </w:t>
      </w:r>
      <w:r w:rsidR="004F0F96">
        <w:rPr>
          <w:rFonts w:ascii="Arial" w:hAnsi="Arial" w:cs="Arial"/>
          <w:b/>
        </w:rPr>
        <w:t>14</w:t>
      </w:r>
      <w:r w:rsidR="009D2524" w:rsidRPr="00BA3C6E">
        <w:rPr>
          <w:rFonts w:ascii="Arial" w:hAnsi="Arial" w:cs="Arial"/>
          <w:b/>
        </w:rPr>
        <w:t>.</w:t>
      </w:r>
    </w:p>
    <w:p w14:paraId="7893535C" w14:textId="77777777" w:rsidR="000433D2" w:rsidRPr="00BA3C6E" w:rsidRDefault="000433D2" w:rsidP="001E3359">
      <w:pPr>
        <w:spacing w:after="0" w:line="240" w:lineRule="auto"/>
        <w:jc w:val="center"/>
        <w:rPr>
          <w:rFonts w:ascii="Arial" w:hAnsi="Arial" w:cs="Arial"/>
          <w:b/>
        </w:rPr>
      </w:pPr>
    </w:p>
    <w:p w14:paraId="5EC39529" w14:textId="4EE54D94" w:rsidR="001E3359" w:rsidRPr="00BA3C6E" w:rsidRDefault="001E3359" w:rsidP="001E3359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BA3C6E">
        <w:rPr>
          <w:rFonts w:ascii="Arial" w:hAnsi="Arial" w:cs="Arial"/>
        </w:rPr>
        <w:t>Ova odluka o prihvaćanju polugodišnjeg izvještaja o izvršenju Proračuna Općine Podstrana za 202</w:t>
      </w:r>
      <w:r w:rsidR="00E07537" w:rsidRPr="00BA3C6E">
        <w:rPr>
          <w:rFonts w:ascii="Arial" w:hAnsi="Arial" w:cs="Arial"/>
        </w:rPr>
        <w:t>5</w:t>
      </w:r>
      <w:r w:rsidRPr="00BA3C6E">
        <w:rPr>
          <w:rFonts w:ascii="Arial" w:hAnsi="Arial" w:cs="Arial"/>
        </w:rPr>
        <w:t>. godinu stupa na snagu osam dana od objave u „Službenom glasniku Općine Podstrana“.</w:t>
      </w:r>
    </w:p>
    <w:p w14:paraId="103E3624" w14:textId="77777777" w:rsidR="001E3359" w:rsidRPr="00F077E1" w:rsidRDefault="001E3359" w:rsidP="001E3359">
      <w:pPr>
        <w:spacing w:after="0" w:line="240" w:lineRule="auto"/>
        <w:jc w:val="both"/>
        <w:rPr>
          <w:rFonts w:ascii="Times New Roman" w:hAnsi="Times New Roman"/>
        </w:rPr>
      </w:pPr>
    </w:p>
    <w:p w14:paraId="3DAFBA4D" w14:textId="77777777" w:rsidR="001E3359" w:rsidRPr="00F077E1" w:rsidRDefault="001E3359" w:rsidP="001E3359">
      <w:pPr>
        <w:spacing w:after="0" w:line="240" w:lineRule="auto"/>
        <w:rPr>
          <w:rFonts w:ascii="Times New Roman" w:hAnsi="Times New Roman"/>
        </w:rPr>
      </w:pPr>
    </w:p>
    <w:p w14:paraId="381804F3" w14:textId="77777777" w:rsidR="000433D2" w:rsidRPr="00F077E1" w:rsidRDefault="000433D2" w:rsidP="001E3359">
      <w:pPr>
        <w:spacing w:after="0" w:line="240" w:lineRule="auto"/>
        <w:rPr>
          <w:rFonts w:ascii="Times New Roman" w:hAnsi="Times New Roman"/>
        </w:rPr>
      </w:pPr>
    </w:p>
    <w:p w14:paraId="198AF0CB" w14:textId="77777777" w:rsidR="001E3359" w:rsidRPr="00F077E1" w:rsidRDefault="001E3359" w:rsidP="001E3359">
      <w:pPr>
        <w:spacing w:after="0" w:line="240" w:lineRule="auto"/>
        <w:jc w:val="both"/>
        <w:rPr>
          <w:rFonts w:ascii="Times New Roman" w:hAnsi="Times New Roman"/>
          <w:iCs/>
        </w:rPr>
      </w:pPr>
    </w:p>
    <w:p w14:paraId="4E3CC3DF" w14:textId="707C2A03" w:rsidR="00E036A4" w:rsidRPr="00BA3C6E" w:rsidRDefault="00E036A4" w:rsidP="00E036A4">
      <w:pPr>
        <w:rPr>
          <w:rFonts w:ascii="Times New Roman" w:hAnsi="Times New Roman"/>
          <w:iCs/>
          <w:sz w:val="24"/>
          <w:szCs w:val="24"/>
        </w:rPr>
      </w:pPr>
      <w:r w:rsidRPr="00BA3C6E">
        <w:rPr>
          <w:rFonts w:ascii="Times New Roman" w:hAnsi="Times New Roman"/>
          <w:iCs/>
          <w:sz w:val="24"/>
          <w:szCs w:val="24"/>
        </w:rPr>
        <w:t xml:space="preserve">KLASA:   </w:t>
      </w:r>
      <w:r w:rsidR="0038169D" w:rsidRPr="00BA3C6E">
        <w:rPr>
          <w:rFonts w:ascii="Times New Roman" w:hAnsi="Times New Roman"/>
          <w:iCs/>
          <w:sz w:val="24"/>
          <w:szCs w:val="24"/>
        </w:rPr>
        <w:t>024-02/2</w:t>
      </w:r>
      <w:r w:rsidR="00AF0D5A" w:rsidRPr="00BA3C6E">
        <w:rPr>
          <w:rFonts w:ascii="Times New Roman" w:hAnsi="Times New Roman"/>
          <w:iCs/>
          <w:sz w:val="24"/>
          <w:szCs w:val="24"/>
        </w:rPr>
        <w:t>5</w:t>
      </w:r>
      <w:r w:rsidR="0038169D" w:rsidRPr="00BA3C6E">
        <w:rPr>
          <w:rFonts w:ascii="Times New Roman" w:hAnsi="Times New Roman"/>
          <w:iCs/>
          <w:sz w:val="24"/>
          <w:szCs w:val="24"/>
        </w:rPr>
        <w:t>-01/</w:t>
      </w:r>
      <w:r w:rsidR="00BA3C6E">
        <w:rPr>
          <w:rFonts w:ascii="Times New Roman" w:hAnsi="Times New Roman"/>
          <w:iCs/>
          <w:sz w:val="24"/>
          <w:szCs w:val="24"/>
        </w:rPr>
        <w:t>17</w:t>
      </w:r>
      <w:r w:rsidR="0038169D" w:rsidRPr="00BA3C6E">
        <w:rPr>
          <w:rFonts w:ascii="Times New Roman" w:hAnsi="Times New Roman"/>
          <w:iCs/>
          <w:sz w:val="24"/>
          <w:szCs w:val="24"/>
        </w:rPr>
        <w:tab/>
      </w:r>
      <w:r w:rsidR="0038169D" w:rsidRPr="00BA3C6E">
        <w:rPr>
          <w:rFonts w:ascii="Times New Roman" w:hAnsi="Times New Roman"/>
          <w:iCs/>
          <w:sz w:val="24"/>
          <w:szCs w:val="24"/>
        </w:rPr>
        <w:tab/>
      </w:r>
      <w:r w:rsidR="0038169D" w:rsidRPr="00BA3C6E">
        <w:rPr>
          <w:rFonts w:ascii="Times New Roman" w:hAnsi="Times New Roman"/>
          <w:iCs/>
          <w:sz w:val="24"/>
          <w:szCs w:val="24"/>
        </w:rPr>
        <w:tab/>
      </w:r>
      <w:r w:rsidR="00AF0D5A" w:rsidRPr="00BA3C6E">
        <w:rPr>
          <w:rFonts w:ascii="Times New Roman" w:hAnsi="Times New Roman"/>
          <w:iCs/>
          <w:sz w:val="24"/>
          <w:szCs w:val="24"/>
        </w:rPr>
        <w:tab/>
      </w:r>
      <w:r w:rsidR="00AF0D5A" w:rsidRPr="00BA3C6E">
        <w:rPr>
          <w:rFonts w:ascii="Times New Roman" w:hAnsi="Times New Roman"/>
          <w:iCs/>
          <w:sz w:val="24"/>
          <w:szCs w:val="24"/>
        </w:rPr>
        <w:tab/>
        <w:t xml:space="preserve">   </w:t>
      </w:r>
      <w:r w:rsidR="00BA3C6E">
        <w:rPr>
          <w:rFonts w:ascii="Times New Roman" w:hAnsi="Times New Roman"/>
          <w:iCs/>
          <w:sz w:val="24"/>
          <w:szCs w:val="24"/>
        </w:rPr>
        <w:t xml:space="preserve">        </w:t>
      </w:r>
      <w:r w:rsidR="00AF0D5A" w:rsidRPr="00BA3C6E">
        <w:rPr>
          <w:rFonts w:ascii="Times New Roman" w:hAnsi="Times New Roman"/>
          <w:iCs/>
          <w:sz w:val="24"/>
          <w:szCs w:val="24"/>
        </w:rPr>
        <w:t xml:space="preserve"> </w:t>
      </w:r>
      <w:r w:rsidRPr="00BA3C6E">
        <w:rPr>
          <w:rFonts w:ascii="Times New Roman" w:hAnsi="Times New Roman"/>
          <w:iCs/>
          <w:sz w:val="24"/>
          <w:szCs w:val="24"/>
        </w:rPr>
        <w:t xml:space="preserve">Predsjednik </w:t>
      </w:r>
      <w:r w:rsidR="00AF0D5A" w:rsidRPr="00BA3C6E">
        <w:rPr>
          <w:rFonts w:ascii="Times New Roman" w:hAnsi="Times New Roman"/>
          <w:iCs/>
          <w:sz w:val="24"/>
          <w:szCs w:val="24"/>
        </w:rPr>
        <w:t>Općinskog vijeća</w:t>
      </w:r>
    </w:p>
    <w:p w14:paraId="0C332EE3" w14:textId="4F662CE1" w:rsidR="00E036A4" w:rsidRPr="00BA3C6E" w:rsidRDefault="00E036A4" w:rsidP="00E036A4">
      <w:pPr>
        <w:rPr>
          <w:rFonts w:ascii="Times New Roman" w:hAnsi="Times New Roman"/>
          <w:iCs/>
          <w:sz w:val="24"/>
          <w:szCs w:val="24"/>
        </w:rPr>
      </w:pPr>
      <w:r w:rsidRPr="00BA3C6E">
        <w:rPr>
          <w:rFonts w:ascii="Times New Roman" w:hAnsi="Times New Roman"/>
          <w:iCs/>
          <w:sz w:val="24"/>
          <w:szCs w:val="24"/>
        </w:rPr>
        <w:t>URBROJ: 2181-39-01-2</w:t>
      </w:r>
      <w:r w:rsidR="00BA3C6E">
        <w:rPr>
          <w:rFonts w:ascii="Times New Roman" w:hAnsi="Times New Roman"/>
          <w:iCs/>
          <w:sz w:val="24"/>
          <w:szCs w:val="24"/>
        </w:rPr>
        <w:t>5</w:t>
      </w:r>
      <w:r w:rsidRPr="00BA3C6E">
        <w:rPr>
          <w:rFonts w:ascii="Times New Roman" w:hAnsi="Times New Roman"/>
          <w:iCs/>
          <w:sz w:val="24"/>
          <w:szCs w:val="24"/>
        </w:rPr>
        <w:t>-</w:t>
      </w:r>
      <w:r w:rsidR="00BA3C6E">
        <w:rPr>
          <w:rFonts w:ascii="Times New Roman" w:hAnsi="Times New Roman"/>
          <w:iCs/>
          <w:sz w:val="24"/>
          <w:szCs w:val="24"/>
        </w:rPr>
        <w:t>02</w:t>
      </w:r>
      <w:r w:rsidRPr="00BA3C6E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</w:t>
      </w:r>
      <w:r w:rsidR="00AF0D5A" w:rsidRPr="00BA3C6E">
        <w:rPr>
          <w:rFonts w:ascii="Times New Roman" w:hAnsi="Times New Roman"/>
          <w:iCs/>
          <w:sz w:val="24"/>
          <w:szCs w:val="24"/>
        </w:rPr>
        <w:tab/>
        <w:t>Darko Juradin</w:t>
      </w:r>
    </w:p>
    <w:p w14:paraId="3B289594" w14:textId="4CC47234" w:rsidR="00607573" w:rsidRPr="00BA3C6E" w:rsidRDefault="00E036A4" w:rsidP="00E036A4">
      <w:pPr>
        <w:rPr>
          <w:rFonts w:ascii="Times New Roman" w:hAnsi="Times New Roman"/>
          <w:sz w:val="24"/>
          <w:szCs w:val="24"/>
        </w:rPr>
      </w:pPr>
      <w:r w:rsidRPr="00BA3C6E">
        <w:rPr>
          <w:rFonts w:ascii="Times New Roman" w:hAnsi="Times New Roman"/>
          <w:iCs/>
          <w:sz w:val="24"/>
          <w:szCs w:val="24"/>
        </w:rPr>
        <w:t xml:space="preserve">Podstrana, </w:t>
      </w:r>
      <w:r w:rsidR="00CD7560" w:rsidRPr="00BA3C6E">
        <w:rPr>
          <w:rFonts w:ascii="Times New Roman" w:hAnsi="Times New Roman"/>
          <w:iCs/>
          <w:sz w:val="24"/>
          <w:szCs w:val="24"/>
        </w:rPr>
        <w:t>01. listopada</w:t>
      </w:r>
      <w:r w:rsidR="00F92FB7" w:rsidRPr="00BA3C6E">
        <w:rPr>
          <w:rFonts w:ascii="Times New Roman" w:hAnsi="Times New Roman"/>
          <w:iCs/>
          <w:sz w:val="24"/>
          <w:szCs w:val="24"/>
        </w:rPr>
        <w:t xml:space="preserve"> 202</w:t>
      </w:r>
      <w:r w:rsidR="00AF0D5A" w:rsidRPr="00BA3C6E">
        <w:rPr>
          <w:rFonts w:ascii="Times New Roman" w:hAnsi="Times New Roman"/>
          <w:iCs/>
          <w:sz w:val="24"/>
          <w:szCs w:val="24"/>
        </w:rPr>
        <w:t>5</w:t>
      </w:r>
      <w:r w:rsidRPr="00BA3C6E">
        <w:rPr>
          <w:rFonts w:ascii="Times New Roman" w:hAnsi="Times New Roman"/>
          <w:iCs/>
          <w:sz w:val="24"/>
          <w:szCs w:val="24"/>
        </w:rPr>
        <w:t xml:space="preserve">.godine                                                      </w:t>
      </w:r>
      <w:r w:rsidR="008C263F" w:rsidRPr="00BA3C6E">
        <w:rPr>
          <w:rFonts w:ascii="Times New Roman" w:hAnsi="Times New Roman"/>
          <w:iCs/>
          <w:sz w:val="24"/>
          <w:szCs w:val="24"/>
        </w:rPr>
        <w:t xml:space="preserve">  </w:t>
      </w:r>
      <w:r w:rsidR="00AF0D5A" w:rsidRPr="00BA3C6E">
        <w:rPr>
          <w:rFonts w:ascii="Times New Roman" w:hAnsi="Times New Roman"/>
          <w:iCs/>
          <w:sz w:val="24"/>
          <w:szCs w:val="24"/>
        </w:rPr>
        <w:tab/>
      </w:r>
      <w:r w:rsidR="00F84BE7" w:rsidRPr="00BA3C6E">
        <w:rPr>
          <w:rFonts w:ascii="Times New Roman" w:hAnsi="Times New Roman"/>
          <w:sz w:val="24"/>
          <w:szCs w:val="24"/>
        </w:rPr>
        <w:tab/>
      </w:r>
      <w:r w:rsidR="00F84BE7" w:rsidRPr="00BA3C6E">
        <w:rPr>
          <w:rFonts w:ascii="Times New Roman" w:hAnsi="Times New Roman"/>
          <w:sz w:val="24"/>
          <w:szCs w:val="24"/>
        </w:rPr>
        <w:tab/>
      </w:r>
      <w:r w:rsidR="00F84BE7" w:rsidRPr="00BA3C6E">
        <w:rPr>
          <w:rFonts w:ascii="Times New Roman" w:hAnsi="Times New Roman"/>
          <w:sz w:val="24"/>
          <w:szCs w:val="24"/>
        </w:rPr>
        <w:tab/>
      </w:r>
      <w:r w:rsidR="00F84BE7" w:rsidRPr="00BA3C6E">
        <w:rPr>
          <w:rFonts w:ascii="Times New Roman" w:hAnsi="Times New Roman"/>
          <w:sz w:val="24"/>
          <w:szCs w:val="24"/>
        </w:rPr>
        <w:tab/>
      </w:r>
      <w:r w:rsidR="00F84BE7" w:rsidRPr="00BA3C6E">
        <w:rPr>
          <w:rFonts w:ascii="Times New Roman" w:hAnsi="Times New Roman"/>
          <w:sz w:val="24"/>
          <w:szCs w:val="24"/>
        </w:rPr>
        <w:tab/>
      </w:r>
      <w:r w:rsidR="00F84BE7" w:rsidRPr="00BA3C6E">
        <w:rPr>
          <w:rFonts w:ascii="Times New Roman" w:hAnsi="Times New Roman"/>
          <w:sz w:val="24"/>
          <w:szCs w:val="24"/>
        </w:rPr>
        <w:tab/>
      </w:r>
      <w:r w:rsidR="00F84BE7" w:rsidRPr="00BA3C6E">
        <w:rPr>
          <w:rFonts w:ascii="Times New Roman" w:hAnsi="Times New Roman"/>
          <w:sz w:val="24"/>
          <w:szCs w:val="24"/>
        </w:rPr>
        <w:tab/>
      </w:r>
      <w:r w:rsidR="00F84BE7" w:rsidRPr="00BA3C6E">
        <w:rPr>
          <w:rFonts w:ascii="Times New Roman" w:hAnsi="Times New Roman"/>
          <w:sz w:val="24"/>
          <w:szCs w:val="24"/>
        </w:rPr>
        <w:tab/>
      </w:r>
      <w:r w:rsidR="00F84BE7" w:rsidRPr="00BA3C6E">
        <w:rPr>
          <w:rFonts w:ascii="Times New Roman" w:hAnsi="Times New Roman"/>
          <w:sz w:val="24"/>
          <w:szCs w:val="24"/>
        </w:rPr>
        <w:tab/>
      </w:r>
      <w:r w:rsidR="00F84BE7" w:rsidRPr="00BA3C6E">
        <w:rPr>
          <w:rFonts w:ascii="Times New Roman" w:hAnsi="Times New Roman"/>
          <w:sz w:val="24"/>
          <w:szCs w:val="24"/>
        </w:rPr>
        <w:tab/>
      </w:r>
      <w:r w:rsidR="00F84BE7" w:rsidRPr="00BA3C6E">
        <w:rPr>
          <w:rFonts w:ascii="Times New Roman" w:hAnsi="Times New Roman"/>
          <w:sz w:val="24"/>
          <w:szCs w:val="24"/>
        </w:rPr>
        <w:tab/>
      </w:r>
      <w:r w:rsidR="00F84BE7" w:rsidRPr="00BA3C6E">
        <w:rPr>
          <w:rFonts w:ascii="Times New Roman" w:hAnsi="Times New Roman"/>
          <w:sz w:val="24"/>
          <w:szCs w:val="24"/>
        </w:rPr>
        <w:tab/>
      </w:r>
      <w:r w:rsidR="00F84BE7" w:rsidRPr="00BA3C6E">
        <w:rPr>
          <w:rFonts w:ascii="Times New Roman" w:hAnsi="Times New Roman"/>
          <w:sz w:val="24"/>
          <w:szCs w:val="24"/>
        </w:rPr>
        <w:tab/>
      </w:r>
      <w:r w:rsidR="00F84BE7" w:rsidRPr="00BA3C6E">
        <w:rPr>
          <w:rFonts w:ascii="Times New Roman" w:hAnsi="Times New Roman"/>
          <w:sz w:val="24"/>
          <w:szCs w:val="24"/>
        </w:rPr>
        <w:tab/>
      </w:r>
      <w:r w:rsidR="00F84BE7" w:rsidRPr="00BA3C6E">
        <w:rPr>
          <w:rFonts w:ascii="Times New Roman" w:hAnsi="Times New Roman"/>
          <w:sz w:val="24"/>
          <w:szCs w:val="24"/>
        </w:rPr>
        <w:tab/>
      </w:r>
    </w:p>
    <w:sectPr w:rsidR="00607573" w:rsidRPr="00BA3C6E" w:rsidSect="00AB6979">
      <w:head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DD45C" w14:textId="77777777" w:rsidR="00FA3801" w:rsidRDefault="00FA3801">
      <w:pPr>
        <w:spacing w:after="0" w:line="240" w:lineRule="auto"/>
      </w:pPr>
      <w:r>
        <w:separator/>
      </w:r>
    </w:p>
  </w:endnote>
  <w:endnote w:type="continuationSeparator" w:id="0">
    <w:p w14:paraId="66BC5A77" w14:textId="77777777" w:rsidR="00FA3801" w:rsidRDefault="00FA3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6E211" w14:textId="77777777" w:rsidR="00FA3801" w:rsidRDefault="00FA3801">
      <w:pPr>
        <w:spacing w:after="0" w:line="240" w:lineRule="auto"/>
      </w:pPr>
      <w:r>
        <w:separator/>
      </w:r>
    </w:p>
  </w:footnote>
  <w:footnote w:type="continuationSeparator" w:id="0">
    <w:p w14:paraId="0BE05A00" w14:textId="77777777" w:rsidR="00FA3801" w:rsidRDefault="00FA3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B536" w14:textId="77777777" w:rsidR="007859D5" w:rsidRPr="00377272" w:rsidRDefault="007859D5" w:rsidP="00607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63A94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none"/>
      <w:pStyle w:val="Heading9"/>
      <w:suff w:val="nothing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00C"/>
    <w:multiLevelType w:val="singleLevel"/>
    <w:tmpl w:val="0000000C"/>
    <w:name w:val="WW8Num13"/>
    <w:lvl w:ilvl="0">
      <w:start w:val="1"/>
      <w:numFmt w:val="bullet"/>
      <w:pStyle w:val="Nabraj2"/>
      <w:lvlText w:val="n"/>
      <w:lvlJc w:val="left"/>
      <w:pPr>
        <w:tabs>
          <w:tab w:val="num" w:pos="785"/>
        </w:tabs>
        <w:ind w:left="785" w:hanging="360"/>
      </w:pPr>
      <w:rPr>
        <w:rFonts w:ascii="Wingdings" w:hAnsi="Wingdings"/>
        <w:sz w:val="10"/>
      </w:rPr>
    </w:lvl>
  </w:abstractNum>
  <w:abstractNum w:abstractNumId="3" w15:restartNumberingAfterBreak="0">
    <w:nsid w:val="0000000D"/>
    <w:multiLevelType w:val="singleLevel"/>
    <w:tmpl w:val="0000000D"/>
    <w:name w:val="WW8Num14"/>
    <w:lvl w:ilvl="0">
      <w:start w:val="1"/>
      <w:numFmt w:val="bullet"/>
      <w:pStyle w:val="Nabraj"/>
      <w:lvlText w:val="n"/>
      <w:lvlJc w:val="left"/>
      <w:pPr>
        <w:tabs>
          <w:tab w:val="num" w:pos="425"/>
        </w:tabs>
        <w:ind w:left="425" w:hanging="425"/>
      </w:pPr>
      <w:rPr>
        <w:rFonts w:ascii="Wingdings" w:hAnsi="Wingdings"/>
        <w:sz w:val="12"/>
      </w:rPr>
    </w:lvl>
  </w:abstractNum>
  <w:abstractNum w:abstractNumId="4" w15:restartNumberingAfterBreak="0">
    <w:nsid w:val="0110682D"/>
    <w:multiLevelType w:val="hybridMultilevel"/>
    <w:tmpl w:val="B7F01972"/>
    <w:lvl w:ilvl="0" w:tplc="D5E65E58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3AF7E3E"/>
    <w:multiLevelType w:val="hybridMultilevel"/>
    <w:tmpl w:val="16EA8EA0"/>
    <w:lvl w:ilvl="0" w:tplc="294A69F4">
      <w:start w:val="1"/>
      <w:numFmt w:val="decimal"/>
      <w:pStyle w:val="nabrajanjesbrojevimauvlaka"/>
      <w:lvlText w:val="%1.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5E42E4"/>
    <w:multiLevelType w:val="multilevel"/>
    <w:tmpl w:val="1B68DA0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076F6FFA"/>
    <w:multiLevelType w:val="hybridMultilevel"/>
    <w:tmpl w:val="26CE265C"/>
    <w:lvl w:ilvl="0" w:tplc="D5E65E58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9860881"/>
    <w:multiLevelType w:val="hybridMultilevel"/>
    <w:tmpl w:val="32CC0446"/>
    <w:lvl w:ilvl="0" w:tplc="041A000F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09896C6A"/>
    <w:multiLevelType w:val="hybridMultilevel"/>
    <w:tmpl w:val="BF9E9F98"/>
    <w:lvl w:ilvl="0" w:tplc="041A0001">
      <w:start w:val="1"/>
      <w:numFmt w:val="bullet"/>
      <w:pStyle w:val="lanak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A47815"/>
    <w:multiLevelType w:val="hybridMultilevel"/>
    <w:tmpl w:val="FB7A2B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B33EF4"/>
    <w:multiLevelType w:val="hybridMultilevel"/>
    <w:tmpl w:val="B4B4F3F8"/>
    <w:lvl w:ilvl="0" w:tplc="1C60F224">
      <w:numFmt w:val="bullet"/>
      <w:pStyle w:val="nabrajanjecrticauvlaka"/>
      <w:lvlText w:val="-"/>
      <w:lvlJc w:val="left"/>
      <w:pPr>
        <w:tabs>
          <w:tab w:val="num" w:pos="454"/>
        </w:tabs>
        <w:ind w:left="454" w:hanging="17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B62D9"/>
    <w:multiLevelType w:val="hybridMultilevel"/>
    <w:tmpl w:val="E384C5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BD6EEA"/>
    <w:multiLevelType w:val="hybridMultilevel"/>
    <w:tmpl w:val="1514DCB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32E60CA">
      <w:numFmt w:val="bullet"/>
      <w:lvlText w:val="-"/>
      <w:lvlJc w:val="left"/>
      <w:pPr>
        <w:ind w:left="2148" w:hanging="360"/>
      </w:pPr>
      <w:rPr>
        <w:rFonts w:ascii="Tahoma" w:eastAsia="Times New Roman" w:hAnsi="Tahoma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0F736923"/>
    <w:multiLevelType w:val="hybridMultilevel"/>
    <w:tmpl w:val="6E982A5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845080"/>
    <w:multiLevelType w:val="hybridMultilevel"/>
    <w:tmpl w:val="61BA8444"/>
    <w:lvl w:ilvl="0" w:tplc="73283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5A05326"/>
    <w:multiLevelType w:val="hybridMultilevel"/>
    <w:tmpl w:val="80A60506"/>
    <w:lvl w:ilvl="0" w:tplc="041A000F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</w:rPr>
    </w:lvl>
    <w:lvl w:ilvl="1" w:tplc="041A0003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7" w15:restartNumberingAfterBreak="0">
    <w:nsid w:val="18150654"/>
    <w:multiLevelType w:val="hybridMultilevel"/>
    <w:tmpl w:val="E6B2C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E20B90"/>
    <w:multiLevelType w:val="hybridMultilevel"/>
    <w:tmpl w:val="5B76594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E13FC5"/>
    <w:multiLevelType w:val="hybridMultilevel"/>
    <w:tmpl w:val="1B6C3F90"/>
    <w:lvl w:ilvl="0" w:tplc="041A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242C7776"/>
    <w:multiLevelType w:val="hybridMultilevel"/>
    <w:tmpl w:val="43600B66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 w15:restartNumberingAfterBreak="0">
    <w:nsid w:val="24FD43B0"/>
    <w:multiLevelType w:val="hybridMultilevel"/>
    <w:tmpl w:val="44D40148"/>
    <w:lvl w:ilvl="0" w:tplc="7CFC414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4125E3F"/>
    <w:multiLevelType w:val="multilevel"/>
    <w:tmpl w:val="EF5C21B0"/>
    <w:lvl w:ilvl="0">
      <w:start w:val="1"/>
      <w:numFmt w:val="decimal"/>
      <w:pStyle w:val="lanak1"/>
      <w:lvlText w:val="Članak %1."/>
      <w:lvlJc w:val="center"/>
      <w:pPr>
        <w:tabs>
          <w:tab w:val="num" w:pos="4537"/>
        </w:tabs>
        <w:ind w:left="4537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55"/>
        </w:tabs>
        <w:ind w:left="1055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03"/>
        </w:tabs>
        <w:ind w:left="110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91"/>
        </w:tabs>
        <w:ind w:left="1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5"/>
        </w:tabs>
        <w:ind w:left="153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79"/>
        </w:tabs>
        <w:ind w:left="1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23"/>
        </w:tabs>
        <w:ind w:left="1823" w:hanging="1584"/>
      </w:pPr>
      <w:rPr>
        <w:rFonts w:hint="default"/>
      </w:rPr>
    </w:lvl>
  </w:abstractNum>
  <w:abstractNum w:abstractNumId="23" w15:restartNumberingAfterBreak="0">
    <w:nsid w:val="35B819F5"/>
    <w:multiLevelType w:val="hybridMultilevel"/>
    <w:tmpl w:val="19C62EEC"/>
    <w:lvl w:ilvl="0" w:tplc="46FCAC9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3B7E2136"/>
    <w:multiLevelType w:val="hybridMultilevel"/>
    <w:tmpl w:val="6B8EC6C6"/>
    <w:lvl w:ilvl="0" w:tplc="30FCB918">
      <w:numFmt w:val="bullet"/>
      <w:lvlText w:val="-"/>
      <w:lvlJc w:val="left"/>
      <w:pPr>
        <w:ind w:left="1068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D256493"/>
    <w:multiLevelType w:val="hybridMultilevel"/>
    <w:tmpl w:val="73782526"/>
    <w:lvl w:ilvl="0" w:tplc="2C68125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414B29FA"/>
    <w:multiLevelType w:val="hybridMultilevel"/>
    <w:tmpl w:val="72FA7A8E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49D374EF"/>
    <w:multiLevelType w:val="multilevel"/>
    <w:tmpl w:val="414A1E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8" w15:restartNumberingAfterBreak="0">
    <w:nsid w:val="4F6A6A83"/>
    <w:multiLevelType w:val="hybridMultilevel"/>
    <w:tmpl w:val="F8BE3918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50BA48EA"/>
    <w:multiLevelType w:val="hybridMultilevel"/>
    <w:tmpl w:val="82D6C156"/>
    <w:lvl w:ilvl="0" w:tplc="104A32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580E4B2D"/>
    <w:multiLevelType w:val="hybridMultilevel"/>
    <w:tmpl w:val="AFE21802"/>
    <w:lvl w:ilvl="0" w:tplc="CA662512">
      <w:numFmt w:val="bullet"/>
      <w:lvlText w:val="-"/>
      <w:lvlJc w:val="left"/>
      <w:pPr>
        <w:ind w:left="106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1" w15:restartNumberingAfterBreak="0">
    <w:nsid w:val="58991E45"/>
    <w:multiLevelType w:val="hybridMultilevel"/>
    <w:tmpl w:val="7D8CFBB2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5EF528B2"/>
    <w:multiLevelType w:val="hybridMultilevel"/>
    <w:tmpl w:val="DC984B1C"/>
    <w:lvl w:ilvl="0" w:tplc="D5E65E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09455FD"/>
    <w:multiLevelType w:val="hybridMultilevel"/>
    <w:tmpl w:val="E50A552A"/>
    <w:lvl w:ilvl="0" w:tplc="9E26AEF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09E5A3E"/>
    <w:multiLevelType w:val="hybridMultilevel"/>
    <w:tmpl w:val="E7845C70"/>
    <w:lvl w:ilvl="0" w:tplc="C7B0243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2372C64"/>
    <w:multiLevelType w:val="hybridMultilevel"/>
    <w:tmpl w:val="82940488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623840E8"/>
    <w:multiLevelType w:val="hybridMultilevel"/>
    <w:tmpl w:val="80083B74"/>
    <w:lvl w:ilvl="0" w:tplc="D5E65E58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2A64DA7"/>
    <w:multiLevelType w:val="hybridMultilevel"/>
    <w:tmpl w:val="1B6C3F90"/>
    <w:lvl w:ilvl="0" w:tplc="041A000F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84909E0"/>
    <w:multiLevelType w:val="hybridMultilevel"/>
    <w:tmpl w:val="04B4D860"/>
    <w:lvl w:ilvl="0" w:tplc="94A28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39" w15:restartNumberingAfterBreak="0">
    <w:nsid w:val="6C147EE9"/>
    <w:multiLevelType w:val="hybridMultilevel"/>
    <w:tmpl w:val="0E18F048"/>
    <w:lvl w:ilvl="0" w:tplc="D5E65E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722D11"/>
    <w:multiLevelType w:val="hybridMultilevel"/>
    <w:tmpl w:val="220ED86C"/>
    <w:lvl w:ilvl="0" w:tplc="4CEA41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C6CCF"/>
    <w:multiLevelType w:val="hybridMultilevel"/>
    <w:tmpl w:val="F2BEF8D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1E9397A"/>
    <w:multiLevelType w:val="hybridMultilevel"/>
    <w:tmpl w:val="9DFAED7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950B15"/>
    <w:multiLevelType w:val="hybridMultilevel"/>
    <w:tmpl w:val="19DED07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num w:numId="1" w16cid:durableId="1451976490">
    <w:abstractNumId w:val="1"/>
  </w:num>
  <w:num w:numId="2" w16cid:durableId="457066677">
    <w:abstractNumId w:val="9"/>
  </w:num>
  <w:num w:numId="3" w16cid:durableId="2096197541">
    <w:abstractNumId w:val="22"/>
  </w:num>
  <w:num w:numId="4" w16cid:durableId="1456216723">
    <w:abstractNumId w:val="2"/>
  </w:num>
  <w:num w:numId="5" w16cid:durableId="180633820">
    <w:abstractNumId w:val="3"/>
  </w:num>
  <w:num w:numId="6" w16cid:durableId="509104839">
    <w:abstractNumId w:val="0"/>
  </w:num>
  <w:num w:numId="7" w16cid:durableId="179707237">
    <w:abstractNumId w:val="11"/>
  </w:num>
  <w:num w:numId="8" w16cid:durableId="326444069">
    <w:abstractNumId w:val="5"/>
  </w:num>
  <w:num w:numId="9" w16cid:durableId="1081105328">
    <w:abstractNumId w:val="16"/>
  </w:num>
  <w:num w:numId="10" w16cid:durableId="385028128">
    <w:abstractNumId w:val="19"/>
  </w:num>
  <w:num w:numId="11" w16cid:durableId="611017835">
    <w:abstractNumId w:val="20"/>
  </w:num>
  <w:num w:numId="12" w16cid:durableId="1352682061">
    <w:abstractNumId w:val="35"/>
  </w:num>
  <w:num w:numId="13" w16cid:durableId="583732414">
    <w:abstractNumId w:val="8"/>
  </w:num>
  <w:num w:numId="14" w16cid:durableId="1288973410">
    <w:abstractNumId w:val="37"/>
  </w:num>
  <w:num w:numId="15" w16cid:durableId="15738379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06246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26973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2193964">
    <w:abstractNumId w:val="27"/>
  </w:num>
  <w:num w:numId="19" w16cid:durableId="1125349710">
    <w:abstractNumId w:val="21"/>
  </w:num>
  <w:num w:numId="20" w16cid:durableId="1580402351">
    <w:abstractNumId w:val="6"/>
  </w:num>
  <w:num w:numId="21" w16cid:durableId="958075608">
    <w:abstractNumId w:val="23"/>
  </w:num>
  <w:num w:numId="22" w16cid:durableId="1752503468">
    <w:abstractNumId w:val="24"/>
  </w:num>
  <w:num w:numId="23" w16cid:durableId="484052343">
    <w:abstractNumId w:val="14"/>
  </w:num>
  <w:num w:numId="24" w16cid:durableId="1360348930">
    <w:abstractNumId w:val="38"/>
  </w:num>
  <w:num w:numId="25" w16cid:durableId="1153257635">
    <w:abstractNumId w:val="13"/>
  </w:num>
  <w:num w:numId="26" w16cid:durableId="196164622">
    <w:abstractNumId w:val="25"/>
  </w:num>
  <w:num w:numId="27" w16cid:durableId="2131123867">
    <w:abstractNumId w:val="29"/>
  </w:num>
  <w:num w:numId="28" w16cid:durableId="344214512">
    <w:abstractNumId w:val="12"/>
  </w:num>
  <w:num w:numId="29" w16cid:durableId="2079939000">
    <w:abstractNumId w:val="43"/>
  </w:num>
  <w:num w:numId="30" w16cid:durableId="1710565426">
    <w:abstractNumId w:val="42"/>
  </w:num>
  <w:num w:numId="31" w16cid:durableId="604729044">
    <w:abstractNumId w:val="18"/>
  </w:num>
  <w:num w:numId="32" w16cid:durableId="171801774">
    <w:abstractNumId w:val="34"/>
  </w:num>
  <w:num w:numId="33" w16cid:durableId="1438604095">
    <w:abstractNumId w:val="32"/>
  </w:num>
  <w:num w:numId="34" w16cid:durableId="511577434">
    <w:abstractNumId w:val="7"/>
  </w:num>
  <w:num w:numId="35" w16cid:durableId="537010786">
    <w:abstractNumId w:val="36"/>
  </w:num>
  <w:num w:numId="36" w16cid:durableId="1887328342">
    <w:abstractNumId w:val="39"/>
  </w:num>
  <w:num w:numId="37" w16cid:durableId="688608413">
    <w:abstractNumId w:val="4"/>
  </w:num>
  <w:num w:numId="38" w16cid:durableId="537816846">
    <w:abstractNumId w:val="40"/>
  </w:num>
  <w:num w:numId="39" w16cid:durableId="1780221277">
    <w:abstractNumId w:val="15"/>
  </w:num>
  <w:num w:numId="40" w16cid:durableId="522330759">
    <w:abstractNumId w:val="10"/>
  </w:num>
  <w:num w:numId="41" w16cid:durableId="1859467982">
    <w:abstractNumId w:val="30"/>
  </w:num>
  <w:num w:numId="42" w16cid:durableId="848064965">
    <w:abstractNumId w:val="33"/>
  </w:num>
  <w:num w:numId="43" w16cid:durableId="523860393">
    <w:abstractNumId w:val="41"/>
  </w:num>
  <w:num w:numId="44" w16cid:durableId="4586913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2A"/>
    <w:rsid w:val="00010BF1"/>
    <w:rsid w:val="000113BC"/>
    <w:rsid w:val="0001167E"/>
    <w:rsid w:val="0001376D"/>
    <w:rsid w:val="00013F3A"/>
    <w:rsid w:val="00015775"/>
    <w:rsid w:val="000251EF"/>
    <w:rsid w:val="00026B70"/>
    <w:rsid w:val="00030549"/>
    <w:rsid w:val="00032CFF"/>
    <w:rsid w:val="00040674"/>
    <w:rsid w:val="00041C22"/>
    <w:rsid w:val="00041DC6"/>
    <w:rsid w:val="000433D2"/>
    <w:rsid w:val="00043D54"/>
    <w:rsid w:val="00047E3C"/>
    <w:rsid w:val="00050FDA"/>
    <w:rsid w:val="00056671"/>
    <w:rsid w:val="000631E9"/>
    <w:rsid w:val="000734D2"/>
    <w:rsid w:val="000775C7"/>
    <w:rsid w:val="000846C7"/>
    <w:rsid w:val="00094822"/>
    <w:rsid w:val="000A327B"/>
    <w:rsid w:val="000A37F8"/>
    <w:rsid w:val="000A512B"/>
    <w:rsid w:val="000A7410"/>
    <w:rsid w:val="000B1243"/>
    <w:rsid w:val="000B545C"/>
    <w:rsid w:val="000C651E"/>
    <w:rsid w:val="000E2BEA"/>
    <w:rsid w:val="000E5F75"/>
    <w:rsid w:val="000F110F"/>
    <w:rsid w:val="000F6356"/>
    <w:rsid w:val="00104288"/>
    <w:rsid w:val="00104B68"/>
    <w:rsid w:val="001077A8"/>
    <w:rsid w:val="00113E38"/>
    <w:rsid w:val="00114F9B"/>
    <w:rsid w:val="00120DE3"/>
    <w:rsid w:val="00124885"/>
    <w:rsid w:val="00127F80"/>
    <w:rsid w:val="00130531"/>
    <w:rsid w:val="00130B67"/>
    <w:rsid w:val="00133039"/>
    <w:rsid w:val="00135323"/>
    <w:rsid w:val="00136DFF"/>
    <w:rsid w:val="00141C78"/>
    <w:rsid w:val="0014456A"/>
    <w:rsid w:val="0015041E"/>
    <w:rsid w:val="00150852"/>
    <w:rsid w:val="0015318A"/>
    <w:rsid w:val="001609DC"/>
    <w:rsid w:val="001668E3"/>
    <w:rsid w:val="00176EBE"/>
    <w:rsid w:val="00180B37"/>
    <w:rsid w:val="0018139E"/>
    <w:rsid w:val="00182D2A"/>
    <w:rsid w:val="001844C8"/>
    <w:rsid w:val="00184588"/>
    <w:rsid w:val="00187F5E"/>
    <w:rsid w:val="001A0624"/>
    <w:rsid w:val="001B2896"/>
    <w:rsid w:val="001B3116"/>
    <w:rsid w:val="001B5B87"/>
    <w:rsid w:val="001B5FBF"/>
    <w:rsid w:val="001C0533"/>
    <w:rsid w:val="001C159F"/>
    <w:rsid w:val="001C397E"/>
    <w:rsid w:val="001C3E6F"/>
    <w:rsid w:val="001C6EED"/>
    <w:rsid w:val="001C7A2E"/>
    <w:rsid w:val="001D3FCA"/>
    <w:rsid w:val="001D5C84"/>
    <w:rsid w:val="001E3359"/>
    <w:rsid w:val="001F0FEC"/>
    <w:rsid w:val="001F418D"/>
    <w:rsid w:val="001F473A"/>
    <w:rsid w:val="001F7264"/>
    <w:rsid w:val="002013DD"/>
    <w:rsid w:val="0020239E"/>
    <w:rsid w:val="00206BD7"/>
    <w:rsid w:val="00215004"/>
    <w:rsid w:val="0022295E"/>
    <w:rsid w:val="00232D3E"/>
    <w:rsid w:val="00232F33"/>
    <w:rsid w:val="00235ED9"/>
    <w:rsid w:val="00243010"/>
    <w:rsid w:val="0024413C"/>
    <w:rsid w:val="00256FB8"/>
    <w:rsid w:val="0026030C"/>
    <w:rsid w:val="00262246"/>
    <w:rsid w:val="002656D4"/>
    <w:rsid w:val="00275AFA"/>
    <w:rsid w:val="0028211D"/>
    <w:rsid w:val="00283302"/>
    <w:rsid w:val="002902F4"/>
    <w:rsid w:val="0029528C"/>
    <w:rsid w:val="002A2470"/>
    <w:rsid w:val="002A2AD6"/>
    <w:rsid w:val="002A7691"/>
    <w:rsid w:val="002B2A6B"/>
    <w:rsid w:val="002B3B30"/>
    <w:rsid w:val="002C3B07"/>
    <w:rsid w:val="002C55A4"/>
    <w:rsid w:val="002D1064"/>
    <w:rsid w:val="002D23E6"/>
    <w:rsid w:val="002D2B73"/>
    <w:rsid w:val="002D5C9E"/>
    <w:rsid w:val="002D6E0C"/>
    <w:rsid w:val="002D77F3"/>
    <w:rsid w:val="002E1272"/>
    <w:rsid w:val="002E221D"/>
    <w:rsid w:val="002E4493"/>
    <w:rsid w:val="002F3544"/>
    <w:rsid w:val="002F6F6E"/>
    <w:rsid w:val="002F75E8"/>
    <w:rsid w:val="002F7845"/>
    <w:rsid w:val="00300031"/>
    <w:rsid w:val="003005CF"/>
    <w:rsid w:val="00302987"/>
    <w:rsid w:val="00314B1B"/>
    <w:rsid w:val="00317A3F"/>
    <w:rsid w:val="00322620"/>
    <w:rsid w:val="00324B52"/>
    <w:rsid w:val="00327C04"/>
    <w:rsid w:val="00330951"/>
    <w:rsid w:val="00340E96"/>
    <w:rsid w:val="00341E0D"/>
    <w:rsid w:val="0036789B"/>
    <w:rsid w:val="00374585"/>
    <w:rsid w:val="003773C3"/>
    <w:rsid w:val="0038169D"/>
    <w:rsid w:val="00382C21"/>
    <w:rsid w:val="00395244"/>
    <w:rsid w:val="003955FA"/>
    <w:rsid w:val="003A0EE0"/>
    <w:rsid w:val="003A2E76"/>
    <w:rsid w:val="003B277C"/>
    <w:rsid w:val="003C043F"/>
    <w:rsid w:val="003C3AC8"/>
    <w:rsid w:val="003C559B"/>
    <w:rsid w:val="003C794B"/>
    <w:rsid w:val="003D2070"/>
    <w:rsid w:val="003E3D3B"/>
    <w:rsid w:val="003E549F"/>
    <w:rsid w:val="003E7353"/>
    <w:rsid w:val="003F0BB6"/>
    <w:rsid w:val="003F2198"/>
    <w:rsid w:val="003F5E79"/>
    <w:rsid w:val="003F6ADA"/>
    <w:rsid w:val="0041151F"/>
    <w:rsid w:val="00415B01"/>
    <w:rsid w:val="004200BC"/>
    <w:rsid w:val="00421343"/>
    <w:rsid w:val="00422290"/>
    <w:rsid w:val="00425B04"/>
    <w:rsid w:val="004300F1"/>
    <w:rsid w:val="00442725"/>
    <w:rsid w:val="004443C9"/>
    <w:rsid w:val="00454C09"/>
    <w:rsid w:val="00467B24"/>
    <w:rsid w:val="00475540"/>
    <w:rsid w:val="00475A44"/>
    <w:rsid w:val="00482083"/>
    <w:rsid w:val="00483E9D"/>
    <w:rsid w:val="004A0889"/>
    <w:rsid w:val="004A48B1"/>
    <w:rsid w:val="004A5E9E"/>
    <w:rsid w:val="004B1E3F"/>
    <w:rsid w:val="004B288B"/>
    <w:rsid w:val="004B2F88"/>
    <w:rsid w:val="004B3265"/>
    <w:rsid w:val="004B7141"/>
    <w:rsid w:val="004C2B36"/>
    <w:rsid w:val="004C3E8C"/>
    <w:rsid w:val="004C55D8"/>
    <w:rsid w:val="004C789F"/>
    <w:rsid w:val="004D0FD2"/>
    <w:rsid w:val="004D1804"/>
    <w:rsid w:val="004D2653"/>
    <w:rsid w:val="004D28D3"/>
    <w:rsid w:val="004D426F"/>
    <w:rsid w:val="004D57F9"/>
    <w:rsid w:val="004D7BD5"/>
    <w:rsid w:val="004F0F96"/>
    <w:rsid w:val="004F3A95"/>
    <w:rsid w:val="00510B1C"/>
    <w:rsid w:val="0051115F"/>
    <w:rsid w:val="005122A1"/>
    <w:rsid w:val="005125E7"/>
    <w:rsid w:val="005131AD"/>
    <w:rsid w:val="0051572A"/>
    <w:rsid w:val="00515EBA"/>
    <w:rsid w:val="00520D4A"/>
    <w:rsid w:val="00525E5E"/>
    <w:rsid w:val="00526665"/>
    <w:rsid w:val="0052700A"/>
    <w:rsid w:val="00527942"/>
    <w:rsid w:val="00531655"/>
    <w:rsid w:val="00534040"/>
    <w:rsid w:val="005507D7"/>
    <w:rsid w:val="00550BD3"/>
    <w:rsid w:val="0055248E"/>
    <w:rsid w:val="0055271A"/>
    <w:rsid w:val="00554218"/>
    <w:rsid w:val="00560B82"/>
    <w:rsid w:val="0056166C"/>
    <w:rsid w:val="005649C4"/>
    <w:rsid w:val="00574AAF"/>
    <w:rsid w:val="00574F80"/>
    <w:rsid w:val="005822D4"/>
    <w:rsid w:val="005862B0"/>
    <w:rsid w:val="005A064C"/>
    <w:rsid w:val="005A161A"/>
    <w:rsid w:val="005A2F3B"/>
    <w:rsid w:val="005B0D83"/>
    <w:rsid w:val="005C0109"/>
    <w:rsid w:val="005C0192"/>
    <w:rsid w:val="005C49B0"/>
    <w:rsid w:val="005D0728"/>
    <w:rsid w:val="005D4023"/>
    <w:rsid w:val="005F173A"/>
    <w:rsid w:val="005F7442"/>
    <w:rsid w:val="00600AD0"/>
    <w:rsid w:val="00601AB7"/>
    <w:rsid w:val="00607573"/>
    <w:rsid w:val="006112D8"/>
    <w:rsid w:val="0061213F"/>
    <w:rsid w:val="006161BA"/>
    <w:rsid w:val="00616DD5"/>
    <w:rsid w:val="00622E18"/>
    <w:rsid w:val="00636505"/>
    <w:rsid w:val="00645995"/>
    <w:rsid w:val="00646ACA"/>
    <w:rsid w:val="00667750"/>
    <w:rsid w:val="00672703"/>
    <w:rsid w:val="00672CC2"/>
    <w:rsid w:val="0067463E"/>
    <w:rsid w:val="00686546"/>
    <w:rsid w:val="006A4F16"/>
    <w:rsid w:val="006A6E06"/>
    <w:rsid w:val="006B1F73"/>
    <w:rsid w:val="006B2B24"/>
    <w:rsid w:val="006B5FCC"/>
    <w:rsid w:val="006E3E1B"/>
    <w:rsid w:val="006F102D"/>
    <w:rsid w:val="006F40DC"/>
    <w:rsid w:val="006F57C0"/>
    <w:rsid w:val="006F69A6"/>
    <w:rsid w:val="00714E80"/>
    <w:rsid w:val="0071588C"/>
    <w:rsid w:val="00723494"/>
    <w:rsid w:val="00725F25"/>
    <w:rsid w:val="00730116"/>
    <w:rsid w:val="0073487E"/>
    <w:rsid w:val="00734A14"/>
    <w:rsid w:val="0073546E"/>
    <w:rsid w:val="00740E42"/>
    <w:rsid w:val="00745942"/>
    <w:rsid w:val="00746B86"/>
    <w:rsid w:val="00762DD1"/>
    <w:rsid w:val="00765372"/>
    <w:rsid w:val="00780A19"/>
    <w:rsid w:val="007859D5"/>
    <w:rsid w:val="007A24D1"/>
    <w:rsid w:val="007A3C2F"/>
    <w:rsid w:val="007A5D36"/>
    <w:rsid w:val="007B2E07"/>
    <w:rsid w:val="007C0EEE"/>
    <w:rsid w:val="007C6E24"/>
    <w:rsid w:val="007D2A5A"/>
    <w:rsid w:val="007D449A"/>
    <w:rsid w:val="007E0115"/>
    <w:rsid w:val="007E2E29"/>
    <w:rsid w:val="007E4E0D"/>
    <w:rsid w:val="007E7CF4"/>
    <w:rsid w:val="007F016A"/>
    <w:rsid w:val="007F394E"/>
    <w:rsid w:val="007F5A69"/>
    <w:rsid w:val="00800DD8"/>
    <w:rsid w:val="00803EB3"/>
    <w:rsid w:val="008040B2"/>
    <w:rsid w:val="008069AD"/>
    <w:rsid w:val="00807268"/>
    <w:rsid w:val="00811EE6"/>
    <w:rsid w:val="00816565"/>
    <w:rsid w:val="00816EA7"/>
    <w:rsid w:val="00830177"/>
    <w:rsid w:val="00832648"/>
    <w:rsid w:val="00835576"/>
    <w:rsid w:val="00836CE6"/>
    <w:rsid w:val="008377AA"/>
    <w:rsid w:val="00845E57"/>
    <w:rsid w:val="00852073"/>
    <w:rsid w:val="00855631"/>
    <w:rsid w:val="008609AD"/>
    <w:rsid w:val="00861F2D"/>
    <w:rsid w:val="00862763"/>
    <w:rsid w:val="00883BC0"/>
    <w:rsid w:val="00883F7D"/>
    <w:rsid w:val="0089010C"/>
    <w:rsid w:val="00892D91"/>
    <w:rsid w:val="008B0B7D"/>
    <w:rsid w:val="008B2D64"/>
    <w:rsid w:val="008B3ED7"/>
    <w:rsid w:val="008B4C3A"/>
    <w:rsid w:val="008C168E"/>
    <w:rsid w:val="008C263F"/>
    <w:rsid w:val="008E17E2"/>
    <w:rsid w:val="008E2764"/>
    <w:rsid w:val="008F32B0"/>
    <w:rsid w:val="009072C6"/>
    <w:rsid w:val="009128E9"/>
    <w:rsid w:val="009132FF"/>
    <w:rsid w:val="009207BE"/>
    <w:rsid w:val="0092295A"/>
    <w:rsid w:val="00936953"/>
    <w:rsid w:val="00947767"/>
    <w:rsid w:val="00950995"/>
    <w:rsid w:val="00951B69"/>
    <w:rsid w:val="00951EB7"/>
    <w:rsid w:val="00952FE0"/>
    <w:rsid w:val="00954343"/>
    <w:rsid w:val="00965549"/>
    <w:rsid w:val="00970526"/>
    <w:rsid w:val="00990655"/>
    <w:rsid w:val="009A114B"/>
    <w:rsid w:val="009A2997"/>
    <w:rsid w:val="009A2A73"/>
    <w:rsid w:val="009B4844"/>
    <w:rsid w:val="009B6194"/>
    <w:rsid w:val="009C62E8"/>
    <w:rsid w:val="009D0127"/>
    <w:rsid w:val="009D2524"/>
    <w:rsid w:val="009D6090"/>
    <w:rsid w:val="009E5B9A"/>
    <w:rsid w:val="009E64EC"/>
    <w:rsid w:val="009E7830"/>
    <w:rsid w:val="00A0626B"/>
    <w:rsid w:val="00A06AF5"/>
    <w:rsid w:val="00A139B6"/>
    <w:rsid w:val="00A145C8"/>
    <w:rsid w:val="00A203B6"/>
    <w:rsid w:val="00A22AC7"/>
    <w:rsid w:val="00A22B58"/>
    <w:rsid w:val="00A37730"/>
    <w:rsid w:val="00A6632E"/>
    <w:rsid w:val="00A67641"/>
    <w:rsid w:val="00A70587"/>
    <w:rsid w:val="00A72B5F"/>
    <w:rsid w:val="00A7547F"/>
    <w:rsid w:val="00A76151"/>
    <w:rsid w:val="00A77887"/>
    <w:rsid w:val="00A816D3"/>
    <w:rsid w:val="00A82975"/>
    <w:rsid w:val="00AA3755"/>
    <w:rsid w:val="00AB0784"/>
    <w:rsid w:val="00AB3A72"/>
    <w:rsid w:val="00AB6979"/>
    <w:rsid w:val="00AB76B3"/>
    <w:rsid w:val="00AD0629"/>
    <w:rsid w:val="00AD3CFB"/>
    <w:rsid w:val="00AE3A49"/>
    <w:rsid w:val="00AF08C3"/>
    <w:rsid w:val="00AF0D5A"/>
    <w:rsid w:val="00AF2AD1"/>
    <w:rsid w:val="00AF526D"/>
    <w:rsid w:val="00AF6055"/>
    <w:rsid w:val="00B0360B"/>
    <w:rsid w:val="00B12317"/>
    <w:rsid w:val="00B20FDF"/>
    <w:rsid w:val="00B23B14"/>
    <w:rsid w:val="00B25BB3"/>
    <w:rsid w:val="00B30796"/>
    <w:rsid w:val="00B329BE"/>
    <w:rsid w:val="00B331AA"/>
    <w:rsid w:val="00B53C4A"/>
    <w:rsid w:val="00B55313"/>
    <w:rsid w:val="00B62591"/>
    <w:rsid w:val="00B62FE5"/>
    <w:rsid w:val="00B64B00"/>
    <w:rsid w:val="00B64F35"/>
    <w:rsid w:val="00B723E3"/>
    <w:rsid w:val="00B821F3"/>
    <w:rsid w:val="00B8350E"/>
    <w:rsid w:val="00B87BDE"/>
    <w:rsid w:val="00B930C2"/>
    <w:rsid w:val="00B93E7E"/>
    <w:rsid w:val="00BA3C6E"/>
    <w:rsid w:val="00BA43F6"/>
    <w:rsid w:val="00BA6329"/>
    <w:rsid w:val="00BA6E53"/>
    <w:rsid w:val="00BB049B"/>
    <w:rsid w:val="00BB4B02"/>
    <w:rsid w:val="00BB5D3C"/>
    <w:rsid w:val="00BB6F53"/>
    <w:rsid w:val="00BC0401"/>
    <w:rsid w:val="00BC3BA6"/>
    <w:rsid w:val="00BC60A5"/>
    <w:rsid w:val="00BC7180"/>
    <w:rsid w:val="00BD5BB6"/>
    <w:rsid w:val="00BE2EF6"/>
    <w:rsid w:val="00BE3A20"/>
    <w:rsid w:val="00BE6832"/>
    <w:rsid w:val="00BF0666"/>
    <w:rsid w:val="00BF1078"/>
    <w:rsid w:val="00BF55F4"/>
    <w:rsid w:val="00BF698B"/>
    <w:rsid w:val="00C05128"/>
    <w:rsid w:val="00C11577"/>
    <w:rsid w:val="00C11D6B"/>
    <w:rsid w:val="00C32672"/>
    <w:rsid w:val="00C40CB2"/>
    <w:rsid w:val="00C43D3A"/>
    <w:rsid w:val="00C44CBB"/>
    <w:rsid w:val="00C44DA4"/>
    <w:rsid w:val="00C714B1"/>
    <w:rsid w:val="00C73747"/>
    <w:rsid w:val="00C90C31"/>
    <w:rsid w:val="00C92124"/>
    <w:rsid w:val="00C96BC8"/>
    <w:rsid w:val="00C97A94"/>
    <w:rsid w:val="00CB1CBE"/>
    <w:rsid w:val="00CB5ED5"/>
    <w:rsid w:val="00CB6EDE"/>
    <w:rsid w:val="00CC2FD0"/>
    <w:rsid w:val="00CD1D1A"/>
    <w:rsid w:val="00CD7560"/>
    <w:rsid w:val="00CE0997"/>
    <w:rsid w:val="00CE0E50"/>
    <w:rsid w:val="00CE18C4"/>
    <w:rsid w:val="00CE57D1"/>
    <w:rsid w:val="00CE6C63"/>
    <w:rsid w:val="00CE776A"/>
    <w:rsid w:val="00CE7C69"/>
    <w:rsid w:val="00CF1F36"/>
    <w:rsid w:val="00CF3BF1"/>
    <w:rsid w:val="00CF5009"/>
    <w:rsid w:val="00D15BBA"/>
    <w:rsid w:val="00D22D4E"/>
    <w:rsid w:val="00D240FE"/>
    <w:rsid w:val="00D2598F"/>
    <w:rsid w:val="00D26A8D"/>
    <w:rsid w:val="00D303F6"/>
    <w:rsid w:val="00D32AB0"/>
    <w:rsid w:val="00D41EE0"/>
    <w:rsid w:val="00D44E28"/>
    <w:rsid w:val="00D453A4"/>
    <w:rsid w:val="00D55905"/>
    <w:rsid w:val="00D57B86"/>
    <w:rsid w:val="00D60368"/>
    <w:rsid w:val="00D60A77"/>
    <w:rsid w:val="00D64DA8"/>
    <w:rsid w:val="00D6548A"/>
    <w:rsid w:val="00D74CF0"/>
    <w:rsid w:val="00D82BC3"/>
    <w:rsid w:val="00D83356"/>
    <w:rsid w:val="00D85C26"/>
    <w:rsid w:val="00D85E4B"/>
    <w:rsid w:val="00D874B9"/>
    <w:rsid w:val="00DB05B5"/>
    <w:rsid w:val="00DC184E"/>
    <w:rsid w:val="00DC1FAC"/>
    <w:rsid w:val="00DC3202"/>
    <w:rsid w:val="00DD09A9"/>
    <w:rsid w:val="00DD0A07"/>
    <w:rsid w:val="00DD4404"/>
    <w:rsid w:val="00DD7759"/>
    <w:rsid w:val="00DE4C22"/>
    <w:rsid w:val="00DE5720"/>
    <w:rsid w:val="00E011E4"/>
    <w:rsid w:val="00E036A4"/>
    <w:rsid w:val="00E07537"/>
    <w:rsid w:val="00E11C7A"/>
    <w:rsid w:val="00E1667F"/>
    <w:rsid w:val="00E26227"/>
    <w:rsid w:val="00E40CCC"/>
    <w:rsid w:val="00E42730"/>
    <w:rsid w:val="00E51A99"/>
    <w:rsid w:val="00E64F81"/>
    <w:rsid w:val="00E8026C"/>
    <w:rsid w:val="00E81C59"/>
    <w:rsid w:val="00E90FCD"/>
    <w:rsid w:val="00E934DF"/>
    <w:rsid w:val="00E96A83"/>
    <w:rsid w:val="00EA2C34"/>
    <w:rsid w:val="00EB22D0"/>
    <w:rsid w:val="00EB2787"/>
    <w:rsid w:val="00EB2CF7"/>
    <w:rsid w:val="00EC522F"/>
    <w:rsid w:val="00ED0BC9"/>
    <w:rsid w:val="00ED3F07"/>
    <w:rsid w:val="00ED7B6B"/>
    <w:rsid w:val="00ED7CDB"/>
    <w:rsid w:val="00EE42AE"/>
    <w:rsid w:val="00EE6DAF"/>
    <w:rsid w:val="00EF3C52"/>
    <w:rsid w:val="00EF6A8D"/>
    <w:rsid w:val="00F006E2"/>
    <w:rsid w:val="00F02608"/>
    <w:rsid w:val="00F06BD9"/>
    <w:rsid w:val="00F07546"/>
    <w:rsid w:val="00F077E1"/>
    <w:rsid w:val="00F12130"/>
    <w:rsid w:val="00F156AA"/>
    <w:rsid w:val="00F221C7"/>
    <w:rsid w:val="00F2693D"/>
    <w:rsid w:val="00F33E44"/>
    <w:rsid w:val="00F40016"/>
    <w:rsid w:val="00F40AE0"/>
    <w:rsid w:val="00F41512"/>
    <w:rsid w:val="00F44165"/>
    <w:rsid w:val="00F4771F"/>
    <w:rsid w:val="00F511D2"/>
    <w:rsid w:val="00F51C7C"/>
    <w:rsid w:val="00F54D5E"/>
    <w:rsid w:val="00F55CEB"/>
    <w:rsid w:val="00F61A9F"/>
    <w:rsid w:val="00F61B05"/>
    <w:rsid w:val="00F765E7"/>
    <w:rsid w:val="00F8428D"/>
    <w:rsid w:val="00F84BE7"/>
    <w:rsid w:val="00F86FB7"/>
    <w:rsid w:val="00F92FB7"/>
    <w:rsid w:val="00FA3801"/>
    <w:rsid w:val="00FA4DF8"/>
    <w:rsid w:val="00FB3998"/>
    <w:rsid w:val="00FC2693"/>
    <w:rsid w:val="00FD1614"/>
    <w:rsid w:val="00FD2A94"/>
    <w:rsid w:val="00FF0737"/>
    <w:rsid w:val="00FF18D1"/>
    <w:rsid w:val="00FF18FB"/>
    <w:rsid w:val="00FF1D87"/>
    <w:rsid w:val="00F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157CB"/>
  <w15:docId w15:val="{3D0306B2-54B2-4DDF-8DEE-C264C9D1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9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 Char"/>
    <w:basedOn w:val="Normal"/>
    <w:next w:val="Normal"/>
    <w:link w:val="Heading1Char1"/>
    <w:uiPriority w:val="99"/>
    <w:qFormat/>
    <w:rsid w:val="0051572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0"/>
      <w:szCs w:val="24"/>
      <w:lang w:val="de-DE" w:eastAsia="hr-HR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51572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5157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51572A"/>
    <w:pPr>
      <w:keepNext/>
      <w:numPr>
        <w:ilvl w:val="12"/>
      </w:numPr>
      <w:spacing w:after="0" w:line="240" w:lineRule="auto"/>
      <w:ind w:firstLine="454"/>
      <w:jc w:val="both"/>
      <w:outlineLvl w:val="3"/>
    </w:pPr>
    <w:rPr>
      <w:rFonts w:ascii="Times New Roman" w:eastAsia="Times New Roman" w:hAnsi="Times New Roman"/>
      <w:b/>
      <w:iCs/>
      <w:color w:val="000000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572A"/>
    <w:pPr>
      <w:keepNext/>
      <w:numPr>
        <w:ilvl w:val="12"/>
      </w:numPr>
      <w:spacing w:after="0" w:line="240" w:lineRule="auto"/>
      <w:ind w:firstLine="454"/>
      <w:jc w:val="both"/>
      <w:outlineLvl w:val="4"/>
    </w:pPr>
    <w:rPr>
      <w:rFonts w:ascii="Times New Roman" w:eastAsia="Times New Roman" w:hAnsi="Times New Roman"/>
      <w:color w:val="000000"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1572A"/>
    <w:pPr>
      <w:keepNext/>
      <w:widowControl w:val="0"/>
      <w:spacing w:before="120" w:after="0" w:line="240" w:lineRule="auto"/>
      <w:jc w:val="center"/>
      <w:outlineLvl w:val="5"/>
    </w:pPr>
    <w:rPr>
      <w:rFonts w:ascii="Times New Roman" w:eastAsia="Times New Roman" w:hAnsi="Times New Roman"/>
      <w:b/>
      <w:snapToGrid w:val="0"/>
      <w:sz w:val="24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5157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51572A"/>
    <w:pPr>
      <w:keepNext/>
      <w:numPr>
        <w:ilvl w:val="1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firstLine="454"/>
      <w:jc w:val="both"/>
      <w:outlineLvl w:val="7"/>
    </w:pPr>
    <w:rPr>
      <w:rFonts w:ascii="Times New Roman" w:eastAsia="Times New Roman" w:hAnsi="Times New Roman"/>
      <w:i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51572A"/>
    <w:pPr>
      <w:widowControl w:val="0"/>
      <w:numPr>
        <w:numId w:val="1"/>
      </w:numPr>
      <w:tabs>
        <w:tab w:val="left" w:pos="2160"/>
      </w:tabs>
      <w:suppressAutoHyphens/>
      <w:spacing w:before="240" w:after="60" w:line="360" w:lineRule="auto"/>
      <w:ind w:left="2160" w:hanging="2160"/>
      <w:jc w:val="both"/>
      <w:outlineLvl w:val="8"/>
    </w:pPr>
    <w:rPr>
      <w:rFonts w:ascii="Arial" w:eastAsia="Times New Roman" w:hAnsi="Arial"/>
      <w:b/>
      <w:i/>
      <w:sz w:val="18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 Char Char"/>
    <w:basedOn w:val="DefaultParagraphFont"/>
    <w:link w:val="Heading1"/>
    <w:uiPriority w:val="99"/>
    <w:rsid w:val="0051572A"/>
    <w:rPr>
      <w:rFonts w:ascii="Times New Roman" w:eastAsia="Times New Roman" w:hAnsi="Times New Roman" w:cs="Times New Roman"/>
      <w:b/>
      <w:noProof/>
      <w:sz w:val="20"/>
      <w:szCs w:val="24"/>
      <w:lang w:val="de-DE" w:eastAsia="hr-HR"/>
    </w:rPr>
  </w:style>
  <w:style w:type="character" w:customStyle="1" w:styleId="Heading2Char1">
    <w:name w:val="Heading 2 Char1"/>
    <w:basedOn w:val="DefaultParagraphFont"/>
    <w:link w:val="Heading2"/>
    <w:uiPriority w:val="99"/>
    <w:rsid w:val="0051572A"/>
    <w:rPr>
      <w:rFonts w:ascii="Times New Roman" w:eastAsia="Times New Roman" w:hAnsi="Times New Roman" w:cs="Times New Roman"/>
      <w:b/>
      <w:bCs/>
      <w:noProof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9"/>
    <w:rsid w:val="0051572A"/>
    <w:rPr>
      <w:rFonts w:asciiTheme="majorHAnsi" w:eastAsiaTheme="majorEastAsia" w:hAnsiTheme="majorHAnsi" w:cstheme="majorBidi"/>
      <w:b/>
      <w:bCs/>
      <w:noProof/>
      <w:color w:val="4472C4" w:themeColor="accent1"/>
    </w:rPr>
  </w:style>
  <w:style w:type="character" w:customStyle="1" w:styleId="Heading4Char1">
    <w:name w:val="Heading 4 Char1"/>
    <w:basedOn w:val="DefaultParagraphFont"/>
    <w:link w:val="Heading4"/>
    <w:uiPriority w:val="99"/>
    <w:rsid w:val="0051572A"/>
    <w:rPr>
      <w:rFonts w:ascii="Times New Roman" w:eastAsia="Times New Roman" w:hAnsi="Times New Roman" w:cs="Times New Roman"/>
      <w:b/>
      <w:iCs/>
      <w:color w:val="00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51572A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51572A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51572A"/>
    <w:rPr>
      <w:rFonts w:asciiTheme="majorHAnsi" w:eastAsiaTheme="majorEastAsia" w:hAnsiTheme="majorHAnsi" w:cstheme="majorBidi"/>
      <w:i/>
      <w:iCs/>
      <w:noProof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rsid w:val="0051572A"/>
    <w:rPr>
      <w:rFonts w:ascii="Times New Roman" w:eastAsia="Times New Roman" w:hAnsi="Times New Roman" w:cs="Times New Roman"/>
      <w:i/>
      <w:color w:val="00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51572A"/>
    <w:rPr>
      <w:rFonts w:ascii="Arial" w:eastAsia="Times New Roman" w:hAnsi="Arial" w:cs="Times New Roman"/>
      <w:b/>
      <w:i/>
      <w:sz w:val="18"/>
      <w:szCs w:val="20"/>
      <w:lang w:val="en-US" w:eastAsia="hr-HR"/>
    </w:rPr>
  </w:style>
  <w:style w:type="paragraph" w:styleId="Header">
    <w:name w:val="header"/>
    <w:basedOn w:val="Normal"/>
    <w:link w:val="HeaderChar1"/>
    <w:uiPriority w:val="99"/>
    <w:unhideWhenUsed/>
    <w:rsid w:val="00515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51572A"/>
    <w:rPr>
      <w:rFonts w:ascii="Calibri" w:eastAsia="Calibri" w:hAnsi="Calibri" w:cs="Times New Roman"/>
      <w:noProof/>
    </w:rPr>
  </w:style>
  <w:style w:type="paragraph" w:styleId="Footer">
    <w:name w:val="footer"/>
    <w:basedOn w:val="Normal"/>
    <w:link w:val="FooterChar1"/>
    <w:uiPriority w:val="99"/>
    <w:unhideWhenUsed/>
    <w:rsid w:val="00515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51572A"/>
    <w:rPr>
      <w:rFonts w:ascii="Calibri" w:eastAsia="Calibri" w:hAnsi="Calibri" w:cs="Times New Roman"/>
      <w:noProof/>
    </w:rPr>
  </w:style>
  <w:style w:type="paragraph" w:styleId="ListParagraph">
    <w:name w:val="List Paragraph"/>
    <w:basedOn w:val="Normal"/>
    <w:uiPriority w:val="99"/>
    <w:qFormat/>
    <w:rsid w:val="005157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57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51572A"/>
    <w:rPr>
      <w:rFonts w:ascii="Tahoma" w:eastAsia="Calibri" w:hAnsi="Tahoma" w:cs="Tahoma"/>
      <w:noProof/>
      <w:sz w:val="16"/>
      <w:szCs w:val="16"/>
    </w:rPr>
  </w:style>
  <w:style w:type="paragraph" w:styleId="BalloonText">
    <w:name w:val="Balloon Text"/>
    <w:basedOn w:val="Normal"/>
    <w:link w:val="BalloonTextChar1"/>
    <w:uiPriority w:val="99"/>
    <w:unhideWhenUsed/>
    <w:rsid w:val="00515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DefaultParagraphFont"/>
    <w:uiPriority w:val="99"/>
    <w:semiHidden/>
    <w:rsid w:val="0051572A"/>
    <w:rPr>
      <w:rFonts w:ascii="Segoe UI" w:eastAsia="Calibri" w:hAnsi="Segoe UI" w:cs="Segoe UI"/>
      <w:noProof/>
      <w:sz w:val="18"/>
      <w:szCs w:val="18"/>
    </w:rPr>
  </w:style>
  <w:style w:type="paragraph" w:styleId="BodyText">
    <w:name w:val="Body Text"/>
    <w:aliases w:val="Tijelo teksta1,uvlaka 22,uvlaka 2,uvlaka 21"/>
    <w:basedOn w:val="Normal"/>
    <w:link w:val="BodyTextChar"/>
    <w:uiPriority w:val="99"/>
    <w:rsid w:val="0051572A"/>
    <w:pPr>
      <w:widowControl w:val="0"/>
      <w:overflowPunct w:val="0"/>
      <w:autoSpaceDE w:val="0"/>
      <w:autoSpaceDN w:val="0"/>
      <w:adjustRightInd w:val="0"/>
      <w:spacing w:after="0" w:line="270" w:lineRule="auto"/>
      <w:ind w:right="8"/>
      <w:jc w:val="center"/>
    </w:pPr>
    <w:rPr>
      <w:rFonts w:eastAsiaTheme="minorEastAsia" w:cs="Calibri"/>
      <w:sz w:val="24"/>
      <w:szCs w:val="24"/>
    </w:rPr>
  </w:style>
  <w:style w:type="character" w:customStyle="1" w:styleId="BodyTextChar">
    <w:name w:val="Body Text Char"/>
    <w:aliases w:val="Tijelo teksta1 Char,uvlaka 22 Char,uvlaka 2 Char,uvlaka 21 Char"/>
    <w:basedOn w:val="DefaultParagraphFont"/>
    <w:link w:val="BodyText"/>
    <w:uiPriority w:val="99"/>
    <w:rsid w:val="0051572A"/>
    <w:rPr>
      <w:rFonts w:ascii="Calibri" w:eastAsiaTheme="minorEastAsia" w:hAnsi="Calibri" w:cs="Calibri"/>
      <w:noProof/>
      <w:sz w:val="24"/>
      <w:szCs w:val="24"/>
    </w:rPr>
  </w:style>
  <w:style w:type="paragraph" w:styleId="BodyTextIndent3">
    <w:name w:val="Body Text Indent 3"/>
    <w:aliases w:val=" uvlaka 3,uvlaka 3"/>
    <w:basedOn w:val="Normal"/>
    <w:link w:val="BodyTextIndent3Char1"/>
    <w:uiPriority w:val="99"/>
    <w:rsid w:val="0051572A"/>
    <w:pPr>
      <w:widowControl w:val="0"/>
      <w:overflowPunct w:val="0"/>
      <w:autoSpaceDE w:val="0"/>
      <w:autoSpaceDN w:val="0"/>
      <w:adjustRightInd w:val="0"/>
      <w:spacing w:after="0" w:line="270" w:lineRule="auto"/>
      <w:ind w:right="20" w:firstLine="708"/>
    </w:pPr>
    <w:rPr>
      <w:rFonts w:eastAsiaTheme="minorEastAsia" w:cs="Calibri"/>
      <w:sz w:val="24"/>
      <w:szCs w:val="24"/>
    </w:rPr>
  </w:style>
  <w:style w:type="character" w:customStyle="1" w:styleId="BodyTextIndent3Char1">
    <w:name w:val="Body Text Indent 3 Char1"/>
    <w:aliases w:val=" uvlaka 3 Char,uvlaka 3 Char1"/>
    <w:basedOn w:val="DefaultParagraphFont"/>
    <w:link w:val="BodyTextIndent3"/>
    <w:uiPriority w:val="99"/>
    <w:rsid w:val="0051572A"/>
    <w:rPr>
      <w:rFonts w:ascii="Calibri" w:eastAsiaTheme="minorEastAsia" w:hAnsi="Calibri" w:cs="Calibri"/>
      <w:noProof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51572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1572A"/>
    <w:rPr>
      <w:rFonts w:ascii="Calibri" w:eastAsia="Calibri" w:hAnsi="Calibri" w:cs="Times New Roman"/>
      <w:noProof/>
    </w:rPr>
  </w:style>
  <w:style w:type="paragraph" w:customStyle="1" w:styleId="Odlomakpopisa1">
    <w:name w:val="Odlomak popisa1"/>
    <w:basedOn w:val="Normal"/>
    <w:uiPriority w:val="99"/>
    <w:qFormat/>
    <w:rsid w:val="0051572A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51572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1572A"/>
    <w:rPr>
      <w:rFonts w:ascii="Calibri" w:eastAsia="Calibri" w:hAnsi="Calibri" w:cs="Times New Roman"/>
      <w:noProof/>
    </w:rPr>
  </w:style>
  <w:style w:type="paragraph" w:styleId="Caption">
    <w:name w:val="caption"/>
    <w:basedOn w:val="Normal"/>
    <w:next w:val="Normal"/>
    <w:uiPriority w:val="99"/>
    <w:qFormat/>
    <w:rsid w:val="0051572A"/>
    <w:pPr>
      <w:spacing w:after="0" w:line="240" w:lineRule="auto"/>
    </w:pPr>
    <w:rPr>
      <w:rFonts w:ascii="Arial" w:eastAsia="Times New Roman" w:hAnsi="Arial"/>
      <w:color w:val="FFFFFF"/>
      <w:sz w:val="2"/>
      <w:szCs w:val="20"/>
    </w:rPr>
  </w:style>
  <w:style w:type="character" w:styleId="PageNumber">
    <w:name w:val="page number"/>
    <w:basedOn w:val="DefaultParagraphFont"/>
    <w:uiPriority w:val="99"/>
    <w:rsid w:val="0051572A"/>
  </w:style>
  <w:style w:type="paragraph" w:styleId="BodyText3">
    <w:name w:val="Body Text 3"/>
    <w:basedOn w:val="Normal"/>
    <w:link w:val="BodyText3Char"/>
    <w:uiPriority w:val="99"/>
    <w:rsid w:val="0051572A"/>
    <w:pPr>
      <w:numPr>
        <w:ilvl w:val="1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60" w:line="240" w:lineRule="auto"/>
      <w:ind w:right="582"/>
    </w:pPr>
    <w:rPr>
      <w:rFonts w:ascii="Arial" w:eastAsia="Times New Roman" w:hAnsi="Arial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51572A"/>
    <w:rPr>
      <w:rFonts w:ascii="Arial" w:eastAsia="Times New Roman" w:hAnsi="Arial" w:cs="Times New Roman"/>
      <w:szCs w:val="20"/>
    </w:rPr>
  </w:style>
  <w:style w:type="paragraph" w:styleId="BodyTextIndent2">
    <w:name w:val="Body Text Indent 2"/>
    <w:aliases w:val="  uvlaka 2"/>
    <w:basedOn w:val="Normal"/>
    <w:link w:val="BodyTextIndent2Char"/>
    <w:uiPriority w:val="99"/>
    <w:rsid w:val="0051572A"/>
    <w:pPr>
      <w:spacing w:after="0" w:line="240" w:lineRule="auto"/>
      <w:ind w:firstLine="720"/>
      <w:jc w:val="both"/>
    </w:pPr>
    <w:rPr>
      <w:rFonts w:ascii="Arial" w:eastAsia="Times New Roman" w:hAnsi="Arial"/>
      <w:szCs w:val="20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uiPriority w:val="99"/>
    <w:rsid w:val="0051572A"/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link w:val="TitleChar"/>
    <w:uiPriority w:val="99"/>
    <w:qFormat/>
    <w:rsid w:val="0051572A"/>
    <w:pPr>
      <w:spacing w:after="0" w:line="240" w:lineRule="auto"/>
      <w:jc w:val="center"/>
    </w:pPr>
    <w:rPr>
      <w:rFonts w:ascii="Times New Roman" w:eastAsia="Times New Roman" w:hAnsi="Times New Roman"/>
      <w:b/>
      <w:spacing w:val="20"/>
      <w:sz w:val="52"/>
      <w:szCs w:val="20"/>
      <w:lang w:eastAsia="hr-HR"/>
    </w:rPr>
  </w:style>
  <w:style w:type="character" w:customStyle="1" w:styleId="TitleChar">
    <w:name w:val="Title Char"/>
    <w:basedOn w:val="DefaultParagraphFont"/>
    <w:link w:val="Title"/>
    <w:uiPriority w:val="99"/>
    <w:rsid w:val="0051572A"/>
    <w:rPr>
      <w:rFonts w:ascii="Times New Roman" w:eastAsia="Times New Roman" w:hAnsi="Times New Roman" w:cs="Times New Roman"/>
      <w:b/>
      <w:spacing w:val="20"/>
      <w:sz w:val="52"/>
      <w:szCs w:val="20"/>
      <w:lang w:eastAsia="hr-HR"/>
    </w:rPr>
  </w:style>
  <w:style w:type="paragraph" w:customStyle="1" w:styleId="tekst">
    <w:name w:val="tekst"/>
    <w:basedOn w:val="Normal"/>
    <w:rsid w:val="0051572A"/>
    <w:pPr>
      <w:tabs>
        <w:tab w:val="left" w:pos="709"/>
      </w:tabs>
      <w:spacing w:before="100" w:after="0" w:line="240" w:lineRule="auto"/>
    </w:pPr>
    <w:rPr>
      <w:rFonts w:ascii="Arial" w:eastAsia="Times New Roman" w:hAnsi="Arial"/>
      <w:snapToGrid w:val="0"/>
      <w:szCs w:val="20"/>
      <w:lang w:val="en-US"/>
    </w:rPr>
  </w:style>
  <w:style w:type="paragraph" w:styleId="PlainText">
    <w:name w:val="Plain Text"/>
    <w:basedOn w:val="Normal"/>
    <w:link w:val="PlainTextChar1"/>
    <w:uiPriority w:val="99"/>
    <w:rsid w:val="0051572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PlainTextChar1">
    <w:name w:val="Plain Text Char1"/>
    <w:basedOn w:val="DefaultParagraphFont"/>
    <w:link w:val="PlainText"/>
    <w:uiPriority w:val="99"/>
    <w:rsid w:val="0051572A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lanak">
    <w:name w:val="Članak"/>
    <w:basedOn w:val="Normal"/>
    <w:rsid w:val="0051572A"/>
    <w:pPr>
      <w:numPr>
        <w:numId w:val="2"/>
      </w:numPr>
      <w:spacing w:after="0" w:line="240" w:lineRule="auto"/>
    </w:pPr>
    <w:rPr>
      <w:rFonts w:ascii="Arial" w:eastAsia="Times New Roman" w:hAnsi="Arial"/>
      <w:sz w:val="20"/>
      <w:szCs w:val="24"/>
      <w:lang w:eastAsia="hr-HR"/>
    </w:rPr>
  </w:style>
  <w:style w:type="paragraph" w:customStyle="1" w:styleId="Normal1">
    <w:name w:val="Normal1"/>
    <w:basedOn w:val="Normal"/>
    <w:rsid w:val="0051572A"/>
    <w:pPr>
      <w:tabs>
        <w:tab w:val="left" w:pos="426"/>
        <w:tab w:val="left" w:pos="709"/>
      </w:tabs>
      <w:spacing w:after="0" w:line="240" w:lineRule="auto"/>
      <w:jc w:val="both"/>
    </w:pPr>
    <w:rPr>
      <w:rFonts w:ascii="Times New Roman" w:eastAsia="Times New Roman" w:hAnsi="Times New Roman"/>
      <w:snapToGrid w:val="0"/>
      <w:sz w:val="20"/>
      <w:szCs w:val="20"/>
      <w:lang w:val="de-DE"/>
    </w:rPr>
  </w:style>
  <w:style w:type="character" w:customStyle="1" w:styleId="CharCharChar3">
    <w:name w:val="Char Char Char3"/>
    <w:basedOn w:val="DefaultParagraphFont"/>
    <w:rsid w:val="0051572A"/>
    <w:rPr>
      <w:rFonts w:ascii="Arial" w:hAnsi="Arial"/>
      <w:b/>
      <w:sz w:val="32"/>
      <w:lang w:val="hr-HR" w:eastAsia="hr-HR" w:bidi="ar-SA"/>
    </w:rPr>
  </w:style>
  <w:style w:type="character" w:customStyle="1" w:styleId="CharCharChar1">
    <w:name w:val="Char Char Char1"/>
    <w:basedOn w:val="DefaultParagraphFont"/>
    <w:rsid w:val="0051572A"/>
    <w:rPr>
      <w:rFonts w:ascii="Arial" w:hAnsi="Arial"/>
      <w:b/>
      <w:sz w:val="22"/>
      <w:lang w:val="hr-HR" w:eastAsia="hr-HR" w:bidi="ar-SA"/>
    </w:rPr>
  </w:style>
  <w:style w:type="character" w:customStyle="1" w:styleId="CharCharChar2">
    <w:name w:val="Char Char Char2"/>
    <w:basedOn w:val="DefaultParagraphFont"/>
    <w:rsid w:val="0051572A"/>
    <w:rPr>
      <w:rFonts w:ascii="Cambria" w:hAnsi="Cambria"/>
      <w:b/>
      <w:bCs/>
      <w:sz w:val="26"/>
      <w:szCs w:val="26"/>
      <w:lang w:val="hr-HR" w:eastAsia="en-US" w:bidi="ar-SA"/>
    </w:rPr>
  </w:style>
  <w:style w:type="character" w:customStyle="1" w:styleId="CharCharChar">
    <w:name w:val="Char Char Char"/>
    <w:basedOn w:val="DefaultParagraphFont"/>
    <w:rsid w:val="0051572A"/>
    <w:rPr>
      <w:rFonts w:ascii="Arial" w:hAnsi="Arial" w:cs="Arial"/>
      <w:sz w:val="24"/>
      <w:szCs w:val="24"/>
      <w:lang w:val="hr-HR" w:eastAsia="hr-HR" w:bidi="ar-SA"/>
    </w:rPr>
  </w:style>
  <w:style w:type="paragraph" w:customStyle="1" w:styleId="Tablicanaslov">
    <w:name w:val="Tablica naslov"/>
    <w:basedOn w:val="Normal"/>
    <w:rsid w:val="0051572A"/>
    <w:pPr>
      <w:keepNext/>
      <w:suppressAutoHyphens/>
      <w:spacing w:before="360" w:after="12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Zatablice">
    <w:name w:val="Za_tablice"/>
    <w:basedOn w:val="Normal"/>
    <w:rsid w:val="0051572A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lanak1">
    <w:name w:val="Članak 1."/>
    <w:basedOn w:val="BodyTextIndent3"/>
    <w:rsid w:val="0051572A"/>
    <w:pPr>
      <w:widowControl/>
      <w:numPr>
        <w:numId w:val="3"/>
      </w:numPr>
      <w:tabs>
        <w:tab w:val="clear" w:pos="4537"/>
        <w:tab w:val="num" w:pos="3970"/>
      </w:tabs>
      <w:overflowPunct/>
      <w:autoSpaceDE/>
      <w:autoSpaceDN/>
      <w:adjustRightInd/>
      <w:spacing w:before="60" w:after="60" w:line="240" w:lineRule="auto"/>
      <w:ind w:left="3970" w:right="0"/>
      <w:jc w:val="center"/>
    </w:pPr>
    <w:rPr>
      <w:rFonts w:ascii="Arial" w:eastAsia="Times New Roman" w:hAnsi="Arial" w:cs="Times New Roman"/>
      <w:b/>
      <w:color w:val="000000"/>
      <w:sz w:val="22"/>
      <w:szCs w:val="20"/>
    </w:rPr>
  </w:style>
  <w:style w:type="paragraph" w:customStyle="1" w:styleId="Nabraj2">
    <w:name w:val="Nabraj2"/>
    <w:basedOn w:val="Normal"/>
    <w:rsid w:val="0051572A"/>
    <w:pPr>
      <w:numPr>
        <w:numId w:val="4"/>
      </w:num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Tijeloteksta-prvauvlaka">
    <w:name w:val="WW-Tijelo teksta - prva uvlaka"/>
    <w:basedOn w:val="BodyText"/>
    <w:rsid w:val="0051572A"/>
    <w:pPr>
      <w:widowControl/>
      <w:suppressAutoHyphens/>
      <w:overflowPunct/>
      <w:autoSpaceDE/>
      <w:autoSpaceDN/>
      <w:adjustRightInd/>
      <w:spacing w:after="120" w:line="240" w:lineRule="auto"/>
      <w:ind w:right="0" w:firstLine="210"/>
      <w:jc w:val="left"/>
    </w:pPr>
    <w:rPr>
      <w:rFonts w:ascii="Times New Roman" w:eastAsia="Times New Roman" w:hAnsi="Times New Roman" w:cs="Times New Roman"/>
      <w:sz w:val="22"/>
      <w:szCs w:val="20"/>
      <w:lang w:val="en-AU" w:eastAsia="ar-SA"/>
    </w:rPr>
  </w:style>
  <w:style w:type="paragraph" w:customStyle="1" w:styleId="WW-Tijeloteksta-prvauvlaka2">
    <w:name w:val="WW-Tijelo teksta - prva uvlaka 2"/>
    <w:basedOn w:val="BodyTextIndent"/>
    <w:rsid w:val="0051572A"/>
    <w:pPr>
      <w:suppressAutoHyphens/>
      <w:spacing w:line="240" w:lineRule="auto"/>
      <w:ind w:firstLine="210"/>
    </w:pPr>
    <w:rPr>
      <w:rFonts w:ascii="Times New Roman" w:eastAsia="Times New Roman" w:hAnsi="Times New Roman"/>
      <w:szCs w:val="20"/>
      <w:lang w:val="en-AU" w:eastAsia="ar-SA"/>
    </w:rPr>
  </w:style>
  <w:style w:type="paragraph" w:customStyle="1" w:styleId="Nabraj">
    <w:name w:val="Nabraj"/>
    <w:basedOn w:val="Normal"/>
    <w:rsid w:val="0051572A"/>
    <w:pPr>
      <w:numPr>
        <w:numId w:val="5"/>
      </w:numPr>
      <w:suppressAutoHyphens/>
      <w:spacing w:before="20"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ListBullet">
    <w:name w:val="List Bullet"/>
    <w:basedOn w:val="Normal"/>
    <w:rsid w:val="0051572A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rsid w:val="0051572A"/>
    <w:rPr>
      <w:color w:val="0000FF"/>
      <w:u w:val="single"/>
    </w:rPr>
  </w:style>
  <w:style w:type="paragraph" w:customStyle="1" w:styleId="Tablica">
    <w:name w:val="Tablica"/>
    <w:basedOn w:val="Normal"/>
    <w:rsid w:val="0051572A"/>
    <w:pPr>
      <w:widowControl w:val="0"/>
      <w:spacing w:after="0" w:line="240" w:lineRule="auto"/>
      <w:jc w:val="both"/>
    </w:pPr>
    <w:rPr>
      <w:rFonts w:ascii="Arial" w:eastAsia="Times New Roman" w:hAnsi="Arial"/>
      <w:sz w:val="16"/>
      <w:szCs w:val="20"/>
    </w:rPr>
  </w:style>
  <w:style w:type="paragraph" w:styleId="Subtitle">
    <w:name w:val="Subtitle"/>
    <w:basedOn w:val="Normal"/>
    <w:link w:val="SubtitleChar"/>
    <w:qFormat/>
    <w:rsid w:val="0051572A"/>
    <w:pPr>
      <w:spacing w:after="0" w:line="240" w:lineRule="auto"/>
      <w:jc w:val="both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1572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janja">
    <w:name w:val="janja"/>
    <w:basedOn w:val="Normal"/>
    <w:rsid w:val="0051572A"/>
    <w:pPr>
      <w:spacing w:after="0" w:line="360" w:lineRule="auto"/>
    </w:pPr>
    <w:rPr>
      <w:rFonts w:ascii="Arial" w:eastAsia="Times New Roman" w:hAnsi="Arial" w:cs="Arial"/>
      <w:lang w:val="en-GB" w:eastAsia="hr-HR"/>
    </w:rPr>
  </w:style>
  <w:style w:type="paragraph" w:styleId="BlockText">
    <w:name w:val="Block Text"/>
    <w:basedOn w:val="Normal"/>
    <w:rsid w:val="0051572A"/>
    <w:pPr>
      <w:spacing w:after="0" w:line="240" w:lineRule="auto"/>
      <w:ind w:left="510" w:right="227"/>
    </w:pPr>
    <w:rPr>
      <w:rFonts w:eastAsia="Times New Roman" w:cs="Calibri"/>
      <w:sz w:val="24"/>
      <w:szCs w:val="24"/>
      <w:lang w:eastAsia="hr-HR"/>
    </w:rPr>
  </w:style>
  <w:style w:type="paragraph" w:customStyle="1" w:styleId="Default">
    <w:name w:val="Default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klasa">
    <w:name w:val="klasa"/>
    <w:basedOn w:val="Normal"/>
    <w:rsid w:val="0051572A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hr-HR"/>
    </w:rPr>
  </w:style>
  <w:style w:type="paragraph" w:customStyle="1" w:styleId="tijeloteksta">
    <w:name w:val="tijelo teksta"/>
    <w:basedOn w:val="klasa"/>
    <w:rsid w:val="0051572A"/>
    <w:pPr>
      <w:ind w:firstLine="284"/>
      <w:jc w:val="both"/>
    </w:pPr>
  </w:style>
  <w:style w:type="paragraph" w:customStyle="1" w:styleId="naslovodluke">
    <w:name w:val="naslov odluke"/>
    <w:basedOn w:val="klasa"/>
    <w:rsid w:val="0051572A"/>
    <w:pPr>
      <w:jc w:val="center"/>
    </w:pPr>
    <w:rPr>
      <w:b/>
    </w:rPr>
  </w:style>
  <w:style w:type="paragraph" w:customStyle="1" w:styleId="nabrajanjecrticauvlaka">
    <w:name w:val="nabrajanje crtica uvlaka"/>
    <w:basedOn w:val="tijeloteksta"/>
    <w:rsid w:val="0051572A"/>
    <w:pPr>
      <w:numPr>
        <w:numId w:val="7"/>
      </w:numPr>
    </w:pPr>
  </w:style>
  <w:style w:type="paragraph" w:customStyle="1" w:styleId="nabrajanjesbrojevimauvlaka">
    <w:name w:val="nabrajanje s brojevima uvlaka"/>
    <w:basedOn w:val="Normal"/>
    <w:rsid w:val="0051572A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Arial"/>
      <w:bCs/>
      <w:iCs/>
      <w:color w:val="000000"/>
      <w:sz w:val="20"/>
      <w:szCs w:val="24"/>
      <w:lang w:eastAsia="hr-HR"/>
    </w:rPr>
  </w:style>
  <w:style w:type="paragraph" w:customStyle="1" w:styleId="Standard">
    <w:name w:val="Standard"/>
    <w:rsid w:val="0051572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font5">
    <w:name w:val="font5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75">
    <w:name w:val="xl75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76">
    <w:name w:val="xl76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77">
    <w:name w:val="xl77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78">
    <w:name w:val="xl7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80">
    <w:name w:val="xl8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85">
    <w:name w:val="xl8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86">
    <w:name w:val="xl8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87">
    <w:name w:val="xl8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88">
    <w:name w:val="xl8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89">
    <w:name w:val="xl8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92">
    <w:name w:val="xl9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93">
    <w:name w:val="xl9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94">
    <w:name w:val="xl9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95">
    <w:name w:val="xl9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96">
    <w:name w:val="xl9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97">
    <w:name w:val="xl9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98">
    <w:name w:val="xl9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99">
    <w:name w:val="xl9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00">
    <w:name w:val="xl10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01">
    <w:name w:val="xl10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02">
    <w:name w:val="xl10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03">
    <w:name w:val="xl10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04">
    <w:name w:val="xl10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05">
    <w:name w:val="xl10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06">
    <w:name w:val="xl10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07">
    <w:name w:val="xl10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08">
    <w:name w:val="xl10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09">
    <w:name w:val="xl109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10">
    <w:name w:val="xl11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11">
    <w:name w:val="xl11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C000"/>
      <w:sz w:val="20"/>
      <w:szCs w:val="20"/>
      <w:lang w:eastAsia="hr-HR"/>
    </w:rPr>
  </w:style>
  <w:style w:type="paragraph" w:customStyle="1" w:styleId="xl112">
    <w:name w:val="xl11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hr-HR"/>
    </w:rPr>
  </w:style>
  <w:style w:type="paragraph" w:customStyle="1" w:styleId="xl113">
    <w:name w:val="xl11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hr-HR"/>
    </w:rPr>
  </w:style>
  <w:style w:type="paragraph" w:customStyle="1" w:styleId="xl114">
    <w:name w:val="xl11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15">
    <w:name w:val="xl11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16">
    <w:name w:val="xl11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18">
    <w:name w:val="xl11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19">
    <w:name w:val="xl11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hr-HR"/>
    </w:rPr>
  </w:style>
  <w:style w:type="paragraph" w:customStyle="1" w:styleId="xl120">
    <w:name w:val="xl12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21">
    <w:name w:val="xl12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22">
    <w:name w:val="xl12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23">
    <w:name w:val="xl12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24">
    <w:name w:val="xl12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25">
    <w:name w:val="xl12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26">
    <w:name w:val="xl12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27">
    <w:name w:val="xl12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28">
    <w:name w:val="xl12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29">
    <w:name w:val="xl12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30">
    <w:name w:val="xl13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31">
    <w:name w:val="xl13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32">
    <w:name w:val="xl13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33">
    <w:name w:val="xl13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34">
    <w:name w:val="xl13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35">
    <w:name w:val="xl13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36">
    <w:name w:val="xl13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37">
    <w:name w:val="xl13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38">
    <w:name w:val="xl13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39">
    <w:name w:val="xl13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40">
    <w:name w:val="xl14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41">
    <w:name w:val="xl14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42">
    <w:name w:val="xl14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43">
    <w:name w:val="xl14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44">
    <w:name w:val="xl14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45">
    <w:name w:val="xl14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46">
    <w:name w:val="xl14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47">
    <w:name w:val="xl14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48">
    <w:name w:val="xl14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49">
    <w:name w:val="xl14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50">
    <w:name w:val="xl15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51">
    <w:name w:val="xl15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52">
    <w:name w:val="xl15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53">
    <w:name w:val="xl15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54">
    <w:name w:val="xl15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55">
    <w:name w:val="xl15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56">
    <w:name w:val="xl15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57">
    <w:name w:val="xl15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58">
    <w:name w:val="xl15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59">
    <w:name w:val="xl15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60">
    <w:name w:val="xl16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61">
    <w:name w:val="xl16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62">
    <w:name w:val="xl16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63">
    <w:name w:val="xl16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64">
    <w:name w:val="xl16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65">
    <w:name w:val="xl16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66">
    <w:name w:val="xl16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67">
    <w:name w:val="xl16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68">
    <w:name w:val="xl16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69">
    <w:name w:val="xl16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70">
    <w:name w:val="xl17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71">
    <w:name w:val="xl17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72">
    <w:name w:val="xl17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73">
    <w:name w:val="xl17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74">
    <w:name w:val="xl17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75">
    <w:name w:val="xl17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76">
    <w:name w:val="xl17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77">
    <w:name w:val="xl17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78">
    <w:name w:val="xl17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79">
    <w:name w:val="xl17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80">
    <w:name w:val="xl18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81">
    <w:name w:val="xl18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82">
    <w:name w:val="xl18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83">
    <w:name w:val="xl18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84">
    <w:name w:val="xl18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85">
    <w:name w:val="xl18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86">
    <w:name w:val="xl18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87">
    <w:name w:val="xl18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88">
    <w:name w:val="xl18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89">
    <w:name w:val="xl18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90">
    <w:name w:val="xl19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91">
    <w:name w:val="xl19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92">
    <w:name w:val="xl19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93">
    <w:name w:val="xl19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94">
    <w:name w:val="xl19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95">
    <w:name w:val="xl19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96">
    <w:name w:val="xl19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97">
    <w:name w:val="xl19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98">
    <w:name w:val="xl19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99">
    <w:name w:val="xl19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00">
    <w:name w:val="xl20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01">
    <w:name w:val="xl20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02">
    <w:name w:val="xl20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03">
    <w:name w:val="xl20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04">
    <w:name w:val="xl20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05">
    <w:name w:val="xl20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06">
    <w:name w:val="xl20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07">
    <w:name w:val="xl20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08">
    <w:name w:val="xl20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09">
    <w:name w:val="xl209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10">
    <w:name w:val="xl21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11">
    <w:name w:val="xl21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12">
    <w:name w:val="xl21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13">
    <w:name w:val="xl21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14">
    <w:name w:val="xl21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15">
    <w:name w:val="xl21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16">
    <w:name w:val="xl21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17">
    <w:name w:val="xl21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18">
    <w:name w:val="xl21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19">
    <w:name w:val="xl21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20">
    <w:name w:val="xl22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21">
    <w:name w:val="xl22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22">
    <w:name w:val="xl22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23">
    <w:name w:val="xl22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24">
    <w:name w:val="xl22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25">
    <w:name w:val="xl22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26">
    <w:name w:val="xl22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27">
    <w:name w:val="xl22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28">
    <w:name w:val="xl22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29">
    <w:name w:val="xl22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30">
    <w:name w:val="xl23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31">
    <w:name w:val="xl23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32">
    <w:name w:val="xl23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33">
    <w:name w:val="xl23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34">
    <w:name w:val="xl23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35">
    <w:name w:val="xl23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36">
    <w:name w:val="xl23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37">
    <w:name w:val="xl23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38">
    <w:name w:val="xl23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39">
    <w:name w:val="xl23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40">
    <w:name w:val="xl24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41">
    <w:name w:val="xl24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42">
    <w:name w:val="xl24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43">
    <w:name w:val="xl24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44">
    <w:name w:val="xl24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45">
    <w:name w:val="xl24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46">
    <w:name w:val="xl24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47">
    <w:name w:val="xl24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48">
    <w:name w:val="xl24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49">
    <w:name w:val="xl24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50">
    <w:name w:val="xl25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51">
    <w:name w:val="xl25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52">
    <w:name w:val="xl25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53">
    <w:name w:val="xl25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54">
    <w:name w:val="xl25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55">
    <w:name w:val="xl25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56">
    <w:name w:val="xl25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57">
    <w:name w:val="xl25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58">
    <w:name w:val="xl25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59">
    <w:name w:val="xl25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60">
    <w:name w:val="xl26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61">
    <w:name w:val="xl26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262">
    <w:name w:val="xl262"/>
    <w:basedOn w:val="Normal"/>
    <w:rsid w:val="005157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63">
    <w:name w:val="xl263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64">
    <w:name w:val="xl264"/>
    <w:basedOn w:val="Normal"/>
    <w:rsid w:val="005157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65">
    <w:name w:val="xl265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66">
    <w:name w:val="xl266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67">
    <w:name w:val="xl26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68">
    <w:name w:val="xl268"/>
    <w:basedOn w:val="Normal"/>
    <w:rsid w:val="0051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69">
    <w:name w:val="xl269"/>
    <w:basedOn w:val="Normal"/>
    <w:rsid w:val="0051572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70">
    <w:name w:val="xl270"/>
    <w:basedOn w:val="Normal"/>
    <w:rsid w:val="0051572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71">
    <w:name w:val="xl271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72">
    <w:name w:val="xl272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73">
    <w:name w:val="xl273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74">
    <w:name w:val="xl274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75">
    <w:name w:val="xl275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76">
    <w:name w:val="xl276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77">
    <w:name w:val="xl27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78">
    <w:name w:val="xl27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79">
    <w:name w:val="xl279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80">
    <w:name w:val="xl280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81">
    <w:name w:val="xl281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82">
    <w:name w:val="xl282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83">
    <w:name w:val="xl283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84">
    <w:name w:val="xl284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85">
    <w:name w:val="xl285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86">
    <w:name w:val="xl286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87">
    <w:name w:val="xl28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88">
    <w:name w:val="xl28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89">
    <w:name w:val="xl289"/>
    <w:basedOn w:val="Normal"/>
    <w:rsid w:val="0051572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90">
    <w:name w:val="xl290"/>
    <w:basedOn w:val="Normal"/>
    <w:rsid w:val="0051572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91">
    <w:name w:val="xl291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92">
    <w:name w:val="xl292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93">
    <w:name w:val="xl293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94">
    <w:name w:val="xl294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95">
    <w:name w:val="xl295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96">
    <w:name w:val="xl296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97">
    <w:name w:val="xl297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98">
    <w:name w:val="xl298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99">
    <w:name w:val="xl29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numbering" w:customStyle="1" w:styleId="Bezpopisa1">
    <w:name w:val="Bez popisa1"/>
    <w:next w:val="NoList"/>
    <w:uiPriority w:val="99"/>
    <w:semiHidden/>
    <w:unhideWhenUsed/>
    <w:rsid w:val="0051572A"/>
  </w:style>
  <w:style w:type="character" w:styleId="FollowedHyperlink">
    <w:name w:val="FollowedHyperlink"/>
    <w:basedOn w:val="DefaultParagraphFont"/>
    <w:uiPriority w:val="99"/>
    <w:unhideWhenUsed/>
    <w:rsid w:val="0051572A"/>
    <w:rPr>
      <w:color w:val="800080"/>
      <w:u w:val="single"/>
    </w:rPr>
  </w:style>
  <w:style w:type="paragraph" w:customStyle="1" w:styleId="msonormal0">
    <w:name w:val="msonormal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hr-HR"/>
    </w:rPr>
  </w:style>
  <w:style w:type="numbering" w:customStyle="1" w:styleId="Bezpopisa2">
    <w:name w:val="Bez popisa2"/>
    <w:next w:val="NoList"/>
    <w:uiPriority w:val="99"/>
    <w:semiHidden/>
    <w:unhideWhenUsed/>
    <w:rsid w:val="0051572A"/>
  </w:style>
  <w:style w:type="character" w:customStyle="1" w:styleId="Heading1Char">
    <w:name w:val="Heading 1 Char"/>
    <w:basedOn w:val="DefaultParagraphFont"/>
    <w:uiPriority w:val="99"/>
    <w:locked/>
    <w:rsid w:val="0051572A"/>
    <w:rPr>
      <w:rFonts w:ascii="Tahoma" w:hAnsi="Tahoma" w:cs="Times New Roman"/>
      <w:sz w:val="24"/>
      <w:lang w:val="en-GB"/>
    </w:rPr>
  </w:style>
  <w:style w:type="character" w:customStyle="1" w:styleId="Heading2Char">
    <w:name w:val="Heading 2 Char"/>
    <w:basedOn w:val="DefaultParagraphFont"/>
    <w:uiPriority w:val="99"/>
    <w:locked/>
    <w:rsid w:val="0051572A"/>
    <w:rPr>
      <w:rFonts w:ascii="Arial" w:hAnsi="Arial" w:cs="Times New Roman"/>
      <w:b/>
      <w:i/>
      <w:sz w:val="28"/>
    </w:rPr>
  </w:style>
  <w:style w:type="character" w:customStyle="1" w:styleId="Heading4Char">
    <w:name w:val="Heading 4 Char"/>
    <w:basedOn w:val="DefaultParagraphFont"/>
    <w:uiPriority w:val="99"/>
    <w:locked/>
    <w:rsid w:val="0051572A"/>
    <w:rPr>
      <w:rFonts w:ascii="Bookman Old Style" w:hAnsi="Bookman Old Style" w:cs="Times New Roman"/>
      <w:b/>
      <w:sz w:val="26"/>
      <w:lang w:val="en-GB"/>
    </w:rPr>
  </w:style>
  <w:style w:type="paragraph" w:customStyle="1" w:styleId="QuickFormat2">
    <w:name w:val="QuickFormat2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table" w:styleId="TableGrid">
    <w:name w:val="Table Grid"/>
    <w:basedOn w:val="TableNormal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uiPriority w:val="99"/>
    <w:locked/>
    <w:rsid w:val="0051572A"/>
    <w:rPr>
      <w:rFonts w:cs="Times New Roman"/>
    </w:rPr>
  </w:style>
  <w:style w:type="character" w:customStyle="1" w:styleId="FooterChar">
    <w:name w:val="Footer Char"/>
    <w:basedOn w:val="DefaultParagraphFont"/>
    <w:uiPriority w:val="99"/>
    <w:locked/>
    <w:rsid w:val="0051572A"/>
    <w:rPr>
      <w:rFonts w:cs="Times New Roman"/>
    </w:rPr>
  </w:style>
  <w:style w:type="character" w:customStyle="1" w:styleId="BalloonTextChar">
    <w:name w:val="Balloon Text Char"/>
    <w:basedOn w:val="DefaultParagraphFont"/>
    <w:uiPriority w:val="99"/>
    <w:locked/>
    <w:rsid w:val="0051572A"/>
    <w:rPr>
      <w:rFonts w:ascii="Tahoma" w:hAnsi="Tahoma" w:cs="Times New Roman"/>
      <w:sz w:val="16"/>
    </w:rPr>
  </w:style>
  <w:style w:type="character" w:customStyle="1" w:styleId="BodyTextIndent3Char">
    <w:name w:val="Body Text Indent 3 Char"/>
    <w:aliases w:val="uvlaka 3 Char"/>
    <w:basedOn w:val="DefaultParagraphFont"/>
    <w:uiPriority w:val="99"/>
    <w:semiHidden/>
    <w:locked/>
    <w:rsid w:val="0051572A"/>
    <w:rPr>
      <w:rFonts w:cs="Times New Roman"/>
      <w:sz w:val="16"/>
      <w:szCs w:val="16"/>
      <w:lang w:val="en-US" w:eastAsia="en-US"/>
    </w:rPr>
  </w:style>
  <w:style w:type="paragraph" w:customStyle="1" w:styleId="QuickFormat1">
    <w:name w:val="QuickFormat1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paragraph" w:customStyle="1" w:styleId="QuickFormat8">
    <w:name w:val="QuickFormat8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paragraph" w:customStyle="1" w:styleId="QuickFormat9">
    <w:name w:val="QuickFormat9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character" w:customStyle="1" w:styleId="QuickFormat6">
    <w:name w:val="QuickFormat6"/>
    <w:uiPriority w:val="99"/>
    <w:rsid w:val="0051572A"/>
    <w:rPr>
      <w:rFonts w:ascii="Bookman Old Style" w:hAnsi="Bookman Old Style"/>
      <w:sz w:val="22"/>
      <w:lang w:val="en-GB"/>
    </w:rPr>
  </w:style>
  <w:style w:type="paragraph" w:customStyle="1" w:styleId="QuickFormat3">
    <w:name w:val="QuickFormat3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character" w:customStyle="1" w:styleId="QuickFormat5">
    <w:name w:val="QuickFormat5"/>
    <w:uiPriority w:val="99"/>
    <w:rsid w:val="0051572A"/>
    <w:rPr>
      <w:rFonts w:ascii="Bookman Old Style" w:hAnsi="Bookman Old Style"/>
      <w:sz w:val="22"/>
      <w:lang w:val="en-GB"/>
    </w:rPr>
  </w:style>
  <w:style w:type="paragraph" w:customStyle="1" w:styleId="CharCharCharChar">
    <w:name w:val="Char Char Char 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FontStyle83">
    <w:name w:val="Font Style83"/>
    <w:uiPriority w:val="99"/>
    <w:rsid w:val="0051572A"/>
    <w:rPr>
      <w:rFonts w:ascii="Arial" w:hAnsi="Arial"/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PlainTextChar">
    <w:name w:val="Plain Text Char"/>
    <w:basedOn w:val="DefaultParagraphFont"/>
    <w:uiPriority w:val="99"/>
    <w:locked/>
    <w:rsid w:val="0051572A"/>
    <w:rPr>
      <w:rFonts w:ascii="Courier New" w:hAnsi="Courier New" w:cs="Times New Roman"/>
      <w:sz w:val="20"/>
      <w:lang w:val="en-US"/>
    </w:rPr>
  </w:style>
  <w:style w:type="paragraph" w:customStyle="1" w:styleId="CharChar">
    <w:name w:val="Char 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t-12-9-fett-s">
    <w:name w:val="t-12-9-fett-s"/>
    <w:basedOn w:val="Normal"/>
    <w:uiPriority w:val="99"/>
    <w:rsid w:val="0051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uiPriority w:val="99"/>
    <w:rsid w:val="0051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customStyle="1" w:styleId="Tablenaziv">
    <w:name w:val="Table naziv"/>
    <w:basedOn w:val="Normal"/>
    <w:link w:val="TablenazivChar"/>
    <w:uiPriority w:val="99"/>
    <w:rsid w:val="0051572A"/>
    <w:pPr>
      <w:keepNext/>
      <w:spacing w:before="240" w:after="60" w:line="240" w:lineRule="auto"/>
    </w:pPr>
    <w:rPr>
      <w:rFonts w:ascii="Arial" w:eastAsia="Times New Roman" w:hAnsi="Arial"/>
      <w:b/>
      <w:color w:val="000000"/>
      <w:sz w:val="20"/>
      <w:szCs w:val="20"/>
      <w:lang w:eastAsia="hr-HR"/>
    </w:rPr>
  </w:style>
  <w:style w:type="character" w:customStyle="1" w:styleId="TablenazivChar">
    <w:name w:val="Table naziv Char"/>
    <w:link w:val="Tablenaziv"/>
    <w:uiPriority w:val="99"/>
    <w:locked/>
    <w:rsid w:val="0051572A"/>
    <w:rPr>
      <w:rFonts w:ascii="Arial" w:eastAsia="Times New Roman" w:hAnsi="Arial" w:cs="Times New Roman"/>
      <w:b/>
      <w:color w:val="000000"/>
      <w:sz w:val="20"/>
      <w:szCs w:val="20"/>
      <w:lang w:eastAsia="hr-HR"/>
    </w:rPr>
  </w:style>
  <w:style w:type="paragraph" w:customStyle="1" w:styleId="Char">
    <w:name w:val="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t-9-8">
    <w:name w:val="t-9-8"/>
    <w:basedOn w:val="Normal"/>
    <w:uiPriority w:val="99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FontStyle45">
    <w:name w:val="Font Style45"/>
    <w:uiPriority w:val="99"/>
    <w:rsid w:val="0051572A"/>
    <w:rPr>
      <w:rFonts w:ascii="Times New Roman" w:hAnsi="Times New Roman"/>
      <w:sz w:val="22"/>
    </w:rPr>
  </w:style>
  <w:style w:type="character" w:customStyle="1" w:styleId="BodyTextIndent3Char2">
    <w:name w:val="Body Text Indent 3 Char2"/>
    <w:aliases w:val="uvlaka 3 Char2"/>
    <w:uiPriority w:val="99"/>
    <w:locked/>
    <w:rsid w:val="0051572A"/>
    <w:rPr>
      <w:rFonts w:ascii="Times New Roman" w:hAnsi="Times New Roman"/>
      <w:sz w:val="16"/>
      <w:lang w:val="en-US"/>
    </w:rPr>
  </w:style>
  <w:style w:type="paragraph" w:customStyle="1" w:styleId="CharCharCharChar1">
    <w:name w:val="Char Char Char Char1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CharCharCharCharCharCharCharCharCharChar1">
    <w:name w:val="Char Char Char Char Char Char Char Char Char Char Char Char1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1">
    <w:name w:val="Char1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xl63">
    <w:name w:val="xl6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4">
    <w:name w:val="xl6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5">
    <w:name w:val="xl6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6">
    <w:name w:val="xl6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7">
    <w:name w:val="xl6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8">
    <w:name w:val="xl6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1">
    <w:name w:val="xl7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2">
    <w:name w:val="xl7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Odlomakpopisa2">
    <w:name w:val="Odlomak popisa2"/>
    <w:basedOn w:val="Normal"/>
    <w:uiPriority w:val="99"/>
    <w:rsid w:val="0051572A"/>
    <w:pPr>
      <w:ind w:left="720"/>
      <w:contextualSpacing/>
    </w:pPr>
    <w:rPr>
      <w:rFonts w:eastAsia="Times New Roman"/>
    </w:rPr>
  </w:style>
  <w:style w:type="paragraph" w:customStyle="1" w:styleId="ListParagraph1">
    <w:name w:val="List Paragraph1"/>
    <w:basedOn w:val="Normal"/>
    <w:uiPriority w:val="99"/>
    <w:rsid w:val="0051572A"/>
    <w:pPr>
      <w:ind w:left="720"/>
      <w:contextualSpacing/>
    </w:pPr>
    <w:rPr>
      <w:rFonts w:eastAsia="Times New Roman"/>
    </w:rPr>
  </w:style>
  <w:style w:type="table" w:customStyle="1" w:styleId="LightList-Accent11">
    <w:name w:val="Light List - Accent 11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51572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1572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5157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1572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72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15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1572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ont6">
    <w:name w:val="font6"/>
    <w:basedOn w:val="Normal"/>
    <w:rsid w:val="0051572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6"/>
      <w:szCs w:val="16"/>
      <w:lang w:eastAsia="hr-HR"/>
    </w:rPr>
  </w:style>
  <w:style w:type="paragraph" w:customStyle="1" w:styleId="P1">
    <w:name w:val="P 1"/>
    <w:basedOn w:val="Normal"/>
    <w:uiPriority w:val="99"/>
    <w:rsid w:val="0051572A"/>
    <w:pPr>
      <w:spacing w:before="120" w:after="120" w:line="240" w:lineRule="auto"/>
      <w:ind w:left="567"/>
      <w:jc w:val="both"/>
    </w:pPr>
    <w:rPr>
      <w:rFonts w:ascii="Arial" w:eastAsia="Times New Roman" w:hAnsi="Arial" w:cs="Arial"/>
      <w:color w:val="000000"/>
      <w:sz w:val="20"/>
      <w:szCs w:val="20"/>
    </w:rPr>
  </w:style>
  <w:style w:type="table" w:customStyle="1" w:styleId="Reetkatablice1">
    <w:name w:val="Rešetka tablice1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ipopis2-Isticanje11">
    <w:name w:val="Srednji popis 2 - Isticanje 11"/>
    <w:uiPriority w:val="99"/>
    <w:rsid w:val="0051572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character" w:styleId="Strong">
    <w:name w:val="Strong"/>
    <w:basedOn w:val="DefaultParagraphFont"/>
    <w:uiPriority w:val="99"/>
    <w:qFormat/>
    <w:rsid w:val="0051572A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51572A"/>
    <w:rPr>
      <w:rFonts w:cs="Times New Roman"/>
      <w:i/>
    </w:rPr>
  </w:style>
  <w:style w:type="table" w:styleId="TableList3">
    <w:name w:val="Table List 3"/>
    <w:basedOn w:val="TableNormal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DefaultParagraphFont1">
    <w:name w:val="Default Paragraph Font1"/>
    <w:uiPriority w:val="99"/>
    <w:rsid w:val="0051572A"/>
  </w:style>
  <w:style w:type="paragraph" w:customStyle="1" w:styleId="Bezproreda1">
    <w:name w:val="Bez proreda1"/>
    <w:uiPriority w:val="99"/>
    <w:rsid w:val="0051572A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table" w:customStyle="1" w:styleId="Svijetlatablicareetke1-isticanje21">
    <w:name w:val="Svijetla tablica rešetke 1 - isticanje 21"/>
    <w:uiPriority w:val="99"/>
    <w:rsid w:val="005157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TableSimple2">
    <w:name w:val="Table Simple 2"/>
    <w:basedOn w:val="TableNormal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Style12pt">
    <w:name w:val="Style 12 pt"/>
    <w:uiPriority w:val="99"/>
    <w:rsid w:val="0051572A"/>
    <w:rPr>
      <w:sz w:val="24"/>
      <w:vertAlign w:val="baseline"/>
    </w:rPr>
  </w:style>
  <w:style w:type="table" w:styleId="MediumList2-Accent1">
    <w:name w:val="Medium List 2 Accent 1"/>
    <w:basedOn w:val="TableNormal"/>
    <w:uiPriority w:val="99"/>
    <w:rsid w:val="0051572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NoSpacing">
    <w:name w:val="No Spacing"/>
    <w:uiPriority w:val="99"/>
    <w:qFormat/>
    <w:rsid w:val="0051572A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table" w:customStyle="1" w:styleId="Svijetlatablicareetke11">
    <w:name w:val="Svijetla tablica rešetke 11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rsid w:val="0051572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572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1572A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51572A"/>
    <w:rPr>
      <w:rFonts w:cs="Times New Roman"/>
    </w:rPr>
  </w:style>
  <w:style w:type="paragraph" w:customStyle="1" w:styleId="Style16">
    <w:name w:val="Style16"/>
    <w:basedOn w:val="Normal"/>
    <w:uiPriority w:val="99"/>
    <w:rsid w:val="0051572A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Cambria" w:eastAsia="Times New Roman" w:hAnsi="Cambria"/>
      <w:sz w:val="24"/>
      <w:szCs w:val="24"/>
      <w:lang w:eastAsia="hr-HR"/>
    </w:rPr>
  </w:style>
  <w:style w:type="character" w:customStyle="1" w:styleId="Internetskapoveznica">
    <w:name w:val="Internetska poveznica"/>
    <w:uiPriority w:val="99"/>
    <w:rsid w:val="0051572A"/>
    <w:rPr>
      <w:rFonts w:ascii="Times New Roman" w:hAnsi="Times New Roman"/>
      <w:color w:val="0000FF"/>
      <w:u w:val="single"/>
    </w:rPr>
  </w:style>
  <w:style w:type="numbering" w:customStyle="1" w:styleId="Bezpopisa3">
    <w:name w:val="Bez popisa3"/>
    <w:next w:val="NoList"/>
    <w:uiPriority w:val="99"/>
    <w:semiHidden/>
    <w:unhideWhenUsed/>
    <w:rsid w:val="0073546E"/>
  </w:style>
  <w:style w:type="paragraph" w:customStyle="1" w:styleId="xl300">
    <w:name w:val="xl300"/>
    <w:basedOn w:val="Normal"/>
    <w:rsid w:val="00A203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01">
    <w:name w:val="xl30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02">
    <w:name w:val="xl302"/>
    <w:basedOn w:val="Normal"/>
    <w:rsid w:val="00A203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03">
    <w:name w:val="xl30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04">
    <w:name w:val="xl304"/>
    <w:basedOn w:val="Normal"/>
    <w:rsid w:val="00A203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05">
    <w:name w:val="xl30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06">
    <w:name w:val="xl306"/>
    <w:basedOn w:val="Normal"/>
    <w:rsid w:val="00A203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07">
    <w:name w:val="xl30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08">
    <w:name w:val="xl30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09">
    <w:name w:val="xl30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10">
    <w:name w:val="xl31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11">
    <w:name w:val="xl31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color w:val="000000"/>
      <w:sz w:val="24"/>
      <w:szCs w:val="24"/>
      <w:lang w:eastAsia="hr-HR"/>
    </w:rPr>
  </w:style>
  <w:style w:type="paragraph" w:customStyle="1" w:styleId="xl312">
    <w:name w:val="xl31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13">
    <w:name w:val="xl31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14">
    <w:name w:val="xl31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15">
    <w:name w:val="xl31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16">
    <w:name w:val="xl31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17">
    <w:name w:val="xl31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18">
    <w:name w:val="xl31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19">
    <w:name w:val="xl31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20">
    <w:name w:val="xl32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21">
    <w:name w:val="xl32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22">
    <w:name w:val="xl32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23">
    <w:name w:val="xl32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24">
    <w:name w:val="xl32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25">
    <w:name w:val="xl32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26">
    <w:name w:val="xl32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27">
    <w:name w:val="xl32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28">
    <w:name w:val="xl32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29">
    <w:name w:val="xl32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30">
    <w:name w:val="xl33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31">
    <w:name w:val="xl33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32">
    <w:name w:val="xl33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33">
    <w:name w:val="xl33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34">
    <w:name w:val="xl33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35">
    <w:name w:val="xl33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36">
    <w:name w:val="xl33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37">
    <w:name w:val="xl33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38">
    <w:name w:val="xl33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39">
    <w:name w:val="xl33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40">
    <w:name w:val="xl340"/>
    <w:basedOn w:val="Normal"/>
    <w:rsid w:val="00A203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341">
    <w:name w:val="xl34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42">
    <w:name w:val="xl34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43">
    <w:name w:val="xl34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44">
    <w:name w:val="xl34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45">
    <w:name w:val="xl34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46">
    <w:name w:val="xl34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47">
    <w:name w:val="xl34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48">
    <w:name w:val="xl34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49">
    <w:name w:val="xl34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50">
    <w:name w:val="xl35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51">
    <w:name w:val="xl35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52">
    <w:name w:val="xl35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53">
    <w:name w:val="xl35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54">
    <w:name w:val="xl35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55">
    <w:name w:val="xl35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56">
    <w:name w:val="xl35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57">
    <w:name w:val="xl35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58">
    <w:name w:val="xl35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59">
    <w:name w:val="xl35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60">
    <w:name w:val="xl36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361">
    <w:name w:val="xl36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62">
    <w:name w:val="xl36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63">
    <w:name w:val="xl36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64">
    <w:name w:val="xl36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65">
    <w:name w:val="xl36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366">
    <w:name w:val="xl36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367">
    <w:name w:val="xl367"/>
    <w:basedOn w:val="Normal"/>
    <w:rsid w:val="00A203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368">
    <w:name w:val="xl368"/>
    <w:basedOn w:val="Normal"/>
    <w:rsid w:val="00A203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369">
    <w:name w:val="xl369"/>
    <w:basedOn w:val="Normal"/>
    <w:rsid w:val="00A203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70">
    <w:name w:val="xl37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24"/>
      <w:szCs w:val="24"/>
      <w:lang w:eastAsia="hr-HR"/>
    </w:rPr>
  </w:style>
  <w:style w:type="paragraph" w:customStyle="1" w:styleId="xl371">
    <w:name w:val="xl37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000000"/>
      <w:sz w:val="24"/>
      <w:szCs w:val="24"/>
      <w:lang w:eastAsia="hr-HR"/>
    </w:rPr>
  </w:style>
  <w:style w:type="paragraph" w:customStyle="1" w:styleId="xl372">
    <w:name w:val="xl37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000000"/>
      <w:sz w:val="24"/>
      <w:szCs w:val="24"/>
      <w:lang w:eastAsia="hr-HR"/>
    </w:rPr>
  </w:style>
  <w:style w:type="paragraph" w:customStyle="1" w:styleId="xl373">
    <w:name w:val="xl37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74">
    <w:name w:val="xl37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75">
    <w:name w:val="xl37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76">
    <w:name w:val="xl37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hr-HR"/>
    </w:rPr>
  </w:style>
  <w:style w:type="paragraph" w:customStyle="1" w:styleId="xl377">
    <w:name w:val="xl37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hr-HR"/>
    </w:rPr>
  </w:style>
  <w:style w:type="paragraph" w:customStyle="1" w:styleId="xl378">
    <w:name w:val="xl37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79">
    <w:name w:val="xl37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80">
    <w:name w:val="xl38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81">
    <w:name w:val="xl38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82">
    <w:name w:val="xl38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383">
    <w:name w:val="xl38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84">
    <w:name w:val="xl38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85">
    <w:name w:val="xl38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86">
    <w:name w:val="xl38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87">
    <w:name w:val="xl38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hr-HR"/>
    </w:rPr>
  </w:style>
  <w:style w:type="paragraph" w:customStyle="1" w:styleId="xl388">
    <w:name w:val="xl38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89">
    <w:name w:val="xl38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90">
    <w:name w:val="xl39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91">
    <w:name w:val="xl39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392">
    <w:name w:val="xl39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393">
    <w:name w:val="xl39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94">
    <w:name w:val="xl39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95">
    <w:name w:val="xl39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96">
    <w:name w:val="xl39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397">
    <w:name w:val="xl397"/>
    <w:basedOn w:val="Normal"/>
    <w:rsid w:val="00A203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98">
    <w:name w:val="xl398"/>
    <w:basedOn w:val="Normal"/>
    <w:rsid w:val="00A203B6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99">
    <w:name w:val="xl39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400">
    <w:name w:val="xl40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401">
    <w:name w:val="xl40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403">
    <w:name w:val="xl40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404">
    <w:name w:val="xl40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05">
    <w:name w:val="xl40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406">
    <w:name w:val="xl40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07">
    <w:name w:val="xl40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408">
    <w:name w:val="xl40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09">
    <w:name w:val="xl40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410">
    <w:name w:val="xl41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11">
    <w:name w:val="xl411"/>
    <w:basedOn w:val="Normal"/>
    <w:rsid w:val="00A203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12">
    <w:name w:val="xl412"/>
    <w:basedOn w:val="Normal"/>
    <w:rsid w:val="00A203B6"/>
    <w:pPr>
      <w:pBdr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13">
    <w:name w:val="xl413"/>
    <w:basedOn w:val="Normal"/>
    <w:rsid w:val="00A203B6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14">
    <w:name w:val="xl414"/>
    <w:basedOn w:val="Normal"/>
    <w:rsid w:val="00A203B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15">
    <w:name w:val="xl41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416">
    <w:name w:val="xl416"/>
    <w:basedOn w:val="Normal"/>
    <w:rsid w:val="00A203B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17">
    <w:name w:val="xl41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418">
    <w:name w:val="xl418"/>
    <w:basedOn w:val="Normal"/>
    <w:rsid w:val="00A203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19">
    <w:name w:val="xl41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color w:val="000000"/>
      <w:sz w:val="24"/>
      <w:szCs w:val="24"/>
      <w:lang w:eastAsia="hr-HR"/>
    </w:rPr>
  </w:style>
  <w:style w:type="paragraph" w:customStyle="1" w:styleId="xl420">
    <w:name w:val="xl42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color w:val="000000"/>
      <w:sz w:val="24"/>
      <w:szCs w:val="24"/>
      <w:lang w:eastAsia="hr-HR"/>
    </w:rPr>
  </w:style>
  <w:style w:type="paragraph" w:customStyle="1" w:styleId="xl421">
    <w:name w:val="xl42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22">
    <w:name w:val="xl42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423">
    <w:name w:val="xl42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24">
    <w:name w:val="xl42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25">
    <w:name w:val="xl42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426">
    <w:name w:val="xl42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27">
    <w:name w:val="xl42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28">
    <w:name w:val="xl428"/>
    <w:basedOn w:val="Normal"/>
    <w:rsid w:val="00A203B6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font7">
    <w:name w:val="font7"/>
    <w:basedOn w:val="Normal"/>
    <w:rsid w:val="00AD3C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paragraph" w:customStyle="1" w:styleId="font8">
    <w:name w:val="font8"/>
    <w:basedOn w:val="Normal"/>
    <w:rsid w:val="00AD3C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table" w:styleId="GridTable1Light-Accent1">
    <w:name w:val="Grid Table 1 Light Accent 1"/>
    <w:basedOn w:val="TableNormal"/>
    <w:uiPriority w:val="46"/>
    <w:rsid w:val="0021500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36441-A425-46F9-B332-84A550F1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12564</Words>
  <Characters>71618</Characters>
  <Application>Microsoft Office Word</Application>
  <DocSecurity>0</DocSecurity>
  <Lines>596</Lines>
  <Paragraphs>168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Tabak2</dc:creator>
  <cp:keywords/>
  <dc:description/>
  <cp:lastModifiedBy>Ivana Prka</cp:lastModifiedBy>
  <cp:revision>3</cp:revision>
  <cp:lastPrinted>2021-10-12T07:26:00Z</cp:lastPrinted>
  <dcterms:created xsi:type="dcterms:W3CDTF">2025-10-13T07:02:00Z</dcterms:created>
  <dcterms:modified xsi:type="dcterms:W3CDTF">2025-10-13T07:02:00Z</dcterms:modified>
</cp:coreProperties>
</file>