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6C890" w14:textId="77777777" w:rsidR="00943DF3" w:rsidRPr="00943DF3" w:rsidRDefault="00943DF3" w:rsidP="00943DF3">
      <w:pPr>
        <w:widowControl w:val="0"/>
        <w:autoSpaceDE w:val="0"/>
        <w:autoSpaceDN w:val="0"/>
        <w:adjustRightInd w:val="0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bookmarkStart w:id="0" w:name="_Hlk184993740"/>
    </w:p>
    <w:p w14:paraId="7AB91553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9740944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943DF3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                           </w:t>
      </w:r>
      <w:r w:rsidRPr="00943DF3">
        <w:rPr>
          <w:rFonts w:ascii="Times New Roman" w:eastAsia="Times New Roman" w:hAnsi="Times New Roman" w:cs="Times New Roman"/>
          <w:i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165E929" wp14:editId="7DAEA3B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2FC5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46F99001" w14:textId="77777777" w:rsidR="00943DF3" w:rsidRPr="00943DF3" w:rsidRDefault="00943DF3" w:rsidP="00943DF3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43D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REPUBLIKA HRVATSKA</w:t>
      </w:r>
    </w:p>
    <w:p w14:paraId="6F163E5E" w14:textId="77777777" w:rsidR="00943DF3" w:rsidRPr="00943DF3" w:rsidRDefault="00943DF3" w:rsidP="00943DF3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43D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SPLITSKO-DALMATINSKA ŽUPANIJA</w:t>
      </w:r>
    </w:p>
    <w:p w14:paraId="43638B58" w14:textId="77777777" w:rsidR="00943DF3" w:rsidRPr="00943DF3" w:rsidRDefault="00943DF3" w:rsidP="00943DF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43D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          OPĆINA PODSTRANA </w:t>
      </w:r>
    </w:p>
    <w:p w14:paraId="5CE577B9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2EDC5B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C87B55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84992586"/>
      <w:r w:rsidRPr="00943D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 400-08/23-01/01</w:t>
      </w:r>
    </w:p>
    <w:p w14:paraId="0030316B" w14:textId="41350E2C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3D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URBROJ: 2181-39-02-1-24-</w:t>
      </w:r>
      <w:r w:rsidR="000D07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</w:p>
    <w:bookmarkEnd w:id="1"/>
    <w:p w14:paraId="53E47890" w14:textId="1D0F0CB9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3D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Podstrana, </w:t>
      </w:r>
      <w:r w:rsidR="000D07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12. prosinca</w:t>
      </w:r>
      <w:r w:rsidRPr="00943D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2024. godine</w:t>
      </w:r>
    </w:p>
    <w:p w14:paraId="7EF209F9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757FA2" w14:textId="77777777" w:rsidR="00943DF3" w:rsidRPr="00943DF3" w:rsidRDefault="00943DF3" w:rsidP="00943DF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4AE2C2B" w14:textId="77777777" w:rsidR="00943DF3" w:rsidRPr="00943DF3" w:rsidRDefault="00943DF3" w:rsidP="00943DF3">
      <w:pPr>
        <w:spacing w:after="0" w:line="240" w:lineRule="auto"/>
        <w:ind w:left="5529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REPUBLIKA HRVATSKA</w:t>
      </w:r>
    </w:p>
    <w:p w14:paraId="28E11795" w14:textId="77777777" w:rsidR="00943DF3" w:rsidRPr="00943DF3" w:rsidRDefault="00943DF3" w:rsidP="00943DF3">
      <w:pPr>
        <w:spacing w:after="0" w:line="240" w:lineRule="auto"/>
        <w:ind w:left="5529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Splitsko-dalmatinska županija</w:t>
      </w:r>
    </w:p>
    <w:p w14:paraId="5E527E2D" w14:textId="77777777" w:rsidR="00943DF3" w:rsidRPr="00943DF3" w:rsidRDefault="00943DF3" w:rsidP="00943DF3">
      <w:pPr>
        <w:spacing w:after="0" w:line="240" w:lineRule="auto"/>
        <w:ind w:left="5529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OPĆINA PODSTRANA</w:t>
      </w:r>
    </w:p>
    <w:p w14:paraId="1DBF7664" w14:textId="77777777" w:rsidR="00943DF3" w:rsidRPr="00943DF3" w:rsidRDefault="00943DF3" w:rsidP="00943DF3">
      <w:pPr>
        <w:spacing w:after="0" w:line="240" w:lineRule="auto"/>
        <w:ind w:left="5529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OPĆINSKO VIJEĆE</w:t>
      </w:r>
    </w:p>
    <w:p w14:paraId="552D9F56" w14:textId="77777777" w:rsidR="00943DF3" w:rsidRPr="00943DF3" w:rsidRDefault="00943DF3" w:rsidP="00943DF3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2468B3F" w14:textId="77777777" w:rsidR="00943DF3" w:rsidRPr="00943DF3" w:rsidRDefault="00943DF3" w:rsidP="00943DF3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758C407" w14:textId="77777777" w:rsidR="00943DF3" w:rsidRPr="00943DF3" w:rsidRDefault="00943DF3" w:rsidP="00943DF3">
      <w:pPr>
        <w:spacing w:after="0" w:line="240" w:lineRule="auto"/>
        <w:ind w:left="4950" w:hanging="4950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23654013" w14:textId="6567DDBC" w:rsidR="00943DF3" w:rsidRPr="00943DF3" w:rsidRDefault="00943DF3" w:rsidP="00943DF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bCs/>
          <w:i/>
          <w:i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PREDMET: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bookmarkStart w:id="2" w:name="_Hlk184992602"/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>Prijedlog I</w:t>
      </w:r>
      <w:r w:rsidR="000D07DB">
        <w:rPr>
          <w:rFonts w:ascii="Arial" w:eastAsia="Times New Roman" w:hAnsi="Arial" w:cs="Arial"/>
          <w:kern w:val="0"/>
          <w:lang w:eastAsia="hr-HR"/>
          <w14:ligatures w14:val="none"/>
        </w:rPr>
        <w:t>I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 xml:space="preserve">I. Izmjena i dopuna Proračuna Općine Podstrana za 2024. godinu </w:t>
      </w:r>
      <w:bookmarkEnd w:id="2"/>
    </w:p>
    <w:p w14:paraId="7E57D25E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ab/>
      </w:r>
    </w:p>
    <w:p w14:paraId="0A2E6C91" w14:textId="77777777" w:rsidR="00943DF3" w:rsidRPr="00943DF3" w:rsidRDefault="00943DF3" w:rsidP="00943DF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3207B970" w14:textId="77777777" w:rsidR="00943DF3" w:rsidRPr="00943DF3" w:rsidRDefault="00943DF3" w:rsidP="00943DF3">
      <w:pPr>
        <w:spacing w:after="0" w:line="240" w:lineRule="auto"/>
        <w:ind w:left="4253" w:hanging="4253"/>
        <w:jc w:val="both"/>
        <w:rPr>
          <w:rFonts w:ascii="Arial" w:eastAsia="Calibri" w:hAnsi="Arial" w:cs="Arial"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PRAVNI TEMELJ: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ab/>
        <w:t>Zakon o proračunu (Narodne novine broj 144/21)</w:t>
      </w:r>
    </w:p>
    <w:p w14:paraId="6D61D174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</w:p>
    <w:p w14:paraId="5CAD5230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Cs/>
          <w:kern w:val="0"/>
          <w:lang w:eastAsia="hr-HR"/>
          <w14:ligatures w14:val="none"/>
        </w:rPr>
        <w:tab/>
      </w:r>
      <w:r w:rsidRPr="00943DF3">
        <w:rPr>
          <w:rFonts w:ascii="Arial" w:eastAsia="Times New Roman" w:hAnsi="Arial" w:cs="Arial"/>
          <w:bCs/>
          <w:kern w:val="0"/>
          <w:lang w:eastAsia="hr-HR"/>
          <w14:ligatures w14:val="none"/>
        </w:rPr>
        <w:tab/>
      </w:r>
    </w:p>
    <w:p w14:paraId="0036EFCE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NADLEŽNOST ZA  </w:t>
      </w:r>
    </w:p>
    <w:p w14:paraId="569A68AF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DONOŠENJE: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ab/>
        <w:t xml:space="preserve">Općinsko vijeće </w:t>
      </w:r>
    </w:p>
    <w:p w14:paraId="7CAED9EA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5AEAD427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7DD9B69A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243F3B5E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PREDLAGATELJ: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ab/>
        <w:t>Načelnik Općine Podstrana</w:t>
      </w:r>
    </w:p>
    <w:p w14:paraId="28D53DB9" w14:textId="77777777" w:rsidR="00943DF3" w:rsidRPr="00943DF3" w:rsidRDefault="00943DF3" w:rsidP="00943DF3">
      <w:pPr>
        <w:spacing w:after="0" w:line="240" w:lineRule="auto"/>
        <w:ind w:left="4253" w:hanging="4253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7AD9B01" w14:textId="77777777" w:rsidR="00943DF3" w:rsidRPr="00943DF3" w:rsidRDefault="00943DF3" w:rsidP="00943DF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7A204310" w14:textId="77777777" w:rsidR="00943DF3" w:rsidRPr="00943DF3" w:rsidRDefault="00943DF3" w:rsidP="00943DF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42B9A483" w14:textId="77777777" w:rsidR="00943DF3" w:rsidRPr="00943DF3" w:rsidRDefault="00943DF3" w:rsidP="00943DF3">
      <w:pPr>
        <w:spacing w:after="0" w:line="240" w:lineRule="auto"/>
        <w:ind w:left="4253" w:hanging="4253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STRUČNA OBRADA:</w:t>
      </w:r>
      <w:r w:rsidRPr="00943DF3">
        <w:rPr>
          <w:rFonts w:ascii="Arial" w:eastAsia="Times New Roman" w:hAnsi="Arial" w:cs="Arial"/>
          <w:kern w:val="0"/>
          <w:lang w:eastAsia="hr-HR"/>
          <w14:ligatures w14:val="none"/>
        </w:rPr>
        <w:tab/>
        <w:t>Upravni odjel za proračun i financije</w:t>
      </w:r>
    </w:p>
    <w:p w14:paraId="66E91E6A" w14:textId="77777777" w:rsidR="00943DF3" w:rsidRPr="00943DF3" w:rsidRDefault="00943DF3" w:rsidP="00943DF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1840A6C5" w14:textId="77777777" w:rsidR="00943DF3" w:rsidRPr="00943DF3" w:rsidRDefault="00943DF3" w:rsidP="00943DF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034A9A61" w14:textId="77777777" w:rsidR="00943DF3" w:rsidRPr="00943DF3" w:rsidRDefault="00943DF3" w:rsidP="00943DF3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011214D" w14:textId="77777777" w:rsidR="00943DF3" w:rsidRPr="00943DF3" w:rsidRDefault="00943DF3" w:rsidP="00943DF3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943DF3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OBRAZLOŽENJE: </w:t>
      </w:r>
    </w:p>
    <w:p w14:paraId="0C376B4F" w14:textId="77777777" w:rsidR="00943DF3" w:rsidRPr="00943DF3" w:rsidRDefault="00943DF3" w:rsidP="00943DF3">
      <w:pPr>
        <w:spacing w:after="0" w:line="360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943DF3">
        <w:rPr>
          <w:rFonts w:ascii="Arial" w:eastAsia="Times New Roman" w:hAnsi="Arial" w:cs="Arial"/>
          <w:kern w:val="0"/>
          <w14:ligatures w14:val="none"/>
        </w:rPr>
        <w:t>Zakonom o proračunu (Narodne novine broj 144/21), predviđeno je da se tijekom proračunske godine može vršiti uravnoteženje proračuna putem izmjena i dopuna prema postupku za donošenje Proračuna.</w:t>
      </w:r>
    </w:p>
    <w:p w14:paraId="451C6222" w14:textId="77777777" w:rsidR="00943DF3" w:rsidRPr="00943DF3" w:rsidRDefault="00943DF3" w:rsidP="00406FC8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943DF3">
        <w:rPr>
          <w:rFonts w:ascii="Arial" w:eastAsia="Times New Roman" w:hAnsi="Arial" w:cs="Arial"/>
          <w:iCs/>
          <w:kern w:val="0"/>
          <w14:ligatures w14:val="none"/>
        </w:rPr>
        <w:lastRenderedPageBreak/>
        <w:t>Izmjenama i dopunama proračuna mijenja se isključivo plan za tekuću proračunsku godinu.</w:t>
      </w:r>
    </w:p>
    <w:p w14:paraId="6CED812C" w14:textId="77777777" w:rsidR="00943DF3" w:rsidRPr="00943DF3" w:rsidRDefault="00943DF3" w:rsidP="00406FC8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943DF3">
        <w:rPr>
          <w:rFonts w:ascii="Arial" w:eastAsia="Times New Roman" w:hAnsi="Arial" w:cs="Arial"/>
          <w:iCs/>
          <w:kern w:val="0"/>
          <w14:ligatures w14:val="none"/>
        </w:rPr>
        <w:t>Izmjene i dopune proračuna sastoje se od plana za tekuću proračunsku godinu i sadrže opći i posebni dio te obrazloženje izmjena i dopuna proračuna.</w:t>
      </w:r>
    </w:p>
    <w:p w14:paraId="6E81787B" w14:textId="0916CAB1" w:rsidR="00943DF3" w:rsidRPr="00943DF3" w:rsidRDefault="00943DF3" w:rsidP="00406FC8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943DF3">
        <w:rPr>
          <w:rFonts w:ascii="Arial" w:eastAsia="Times New Roman" w:hAnsi="Arial" w:cs="Arial"/>
          <w:iCs/>
          <w:kern w:val="0"/>
          <w14:ligatures w14:val="none"/>
        </w:rPr>
        <w:t>Izmjenama i dopunama proračuna ne mogu se umanjiti rashodi i izdaci ispod razine izvršenja</w:t>
      </w:r>
      <w:r w:rsidR="00256919">
        <w:rPr>
          <w:rFonts w:ascii="Arial" w:eastAsia="Times New Roman" w:hAnsi="Arial" w:cs="Arial"/>
          <w:iCs/>
          <w:kern w:val="0"/>
          <w14:ligatures w14:val="none"/>
        </w:rPr>
        <w:t>.</w:t>
      </w:r>
    </w:p>
    <w:p w14:paraId="77F7FE7E" w14:textId="77777777" w:rsidR="00943DF3" w:rsidRPr="00943DF3" w:rsidRDefault="00943DF3" w:rsidP="00406FC8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 w:rsidRPr="00943DF3">
        <w:rPr>
          <w:rFonts w:ascii="Arial" w:eastAsia="Times New Roman" w:hAnsi="Arial" w:cs="Arial"/>
          <w:iCs/>
          <w:kern w:val="0"/>
          <w14:ligatures w14:val="none"/>
        </w:rPr>
        <w:t>Proračun Općine Podstrana za 2024. godinu sa projekcijama za 2025. i 2026. godinu usvojen je na 22. sjednici Općinskog vijeća održanoj dana 11. prosinca 2023. godine.</w:t>
      </w:r>
    </w:p>
    <w:p w14:paraId="7FEB12B1" w14:textId="77777777" w:rsidR="00943DF3" w:rsidRPr="00943DF3" w:rsidRDefault="00943DF3" w:rsidP="00406FC8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</w:p>
    <w:p w14:paraId="7839184B" w14:textId="75167427" w:rsidR="00943DF3" w:rsidRDefault="000D07DB" w:rsidP="00406FC8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  <w:r>
        <w:rPr>
          <w:rFonts w:ascii="Arial" w:eastAsia="Times New Roman" w:hAnsi="Arial" w:cs="Arial"/>
          <w:iCs/>
          <w:kern w:val="0"/>
          <w14:ligatures w14:val="none"/>
        </w:rPr>
        <w:t>Trećim</w:t>
      </w:r>
      <w:r w:rsidR="00943DF3" w:rsidRPr="00943DF3">
        <w:rPr>
          <w:rFonts w:ascii="Arial" w:eastAsia="Times New Roman" w:hAnsi="Arial" w:cs="Arial"/>
          <w:iCs/>
          <w:kern w:val="0"/>
          <w14:ligatures w14:val="none"/>
        </w:rPr>
        <w:t xml:space="preserve"> Izmjenama i dopunama su obuhvaćene sve nužne promjene planskih iznosa koje proizlaze iz dosadašnjeg tijeka izvršavanja proračuna. </w:t>
      </w:r>
    </w:p>
    <w:p w14:paraId="5CD2A012" w14:textId="77777777" w:rsidR="00BA31C2" w:rsidRDefault="00BA31C2" w:rsidP="00406FC8">
      <w:pPr>
        <w:spacing w:after="0" w:line="360" w:lineRule="auto"/>
        <w:jc w:val="both"/>
        <w:rPr>
          <w:rFonts w:ascii="Arial" w:eastAsia="Times New Roman" w:hAnsi="Arial" w:cs="Arial"/>
          <w:iCs/>
          <w:kern w:val="0"/>
          <w14:ligatures w14:val="none"/>
        </w:rPr>
      </w:pPr>
    </w:p>
    <w:bookmarkEnd w:id="0"/>
    <w:p w14:paraId="43E3E17D" w14:textId="3F81A2A6" w:rsidR="009B1072" w:rsidRDefault="002B1D2E" w:rsidP="00406FC8">
      <w:pPr>
        <w:spacing w:line="360" w:lineRule="auto"/>
        <w:jc w:val="both"/>
      </w:pPr>
      <w:r w:rsidRPr="002B1D2E">
        <w:rPr>
          <w:rFonts w:ascii="Arial" w:eastAsia="Times New Roman" w:hAnsi="Arial" w:cs="Arial"/>
          <w:iCs/>
          <w:kern w:val="0"/>
          <w14:ligatures w14:val="none"/>
        </w:rPr>
        <w:t>U smislu članka 73. stavak 4. Zakona o lokalnoj i područnoj (regionalnoj) samoupravi („Narodne novine“ broj 33/01 do 144/20) predlaže se da III. Izmjene i dopune Proračuna Općine Podstrana za 2024. godinu stupe na snagu prvog dana od dana objave u Službenom glasniku Općine Podstrana radi zakonski propisanog roka da se do 31.12.2024. realiziraju sve aktivnosti i projekti koji su bili planirani proračunom za 2024. godinu.</w:t>
      </w:r>
    </w:p>
    <w:p w14:paraId="2BE3EAF1" w14:textId="77777777" w:rsidR="00D73319" w:rsidRDefault="00D73319" w:rsidP="00406FC8">
      <w:pPr>
        <w:spacing w:line="360" w:lineRule="auto"/>
        <w:jc w:val="both"/>
      </w:pPr>
    </w:p>
    <w:p w14:paraId="0BBAF740" w14:textId="77777777" w:rsidR="00D73319" w:rsidRDefault="00D73319" w:rsidP="00406FC8">
      <w:pPr>
        <w:jc w:val="both"/>
      </w:pPr>
    </w:p>
    <w:p w14:paraId="4A9DA8A3" w14:textId="77777777" w:rsidR="00D73319" w:rsidRDefault="00D73319"/>
    <w:p w14:paraId="5156B061" w14:textId="77777777" w:rsidR="00D73319" w:rsidRDefault="00D73319"/>
    <w:p w14:paraId="345599AD" w14:textId="77777777" w:rsidR="00D73319" w:rsidRDefault="00D73319"/>
    <w:p w14:paraId="0CFB1695" w14:textId="77777777" w:rsidR="00D73319" w:rsidRDefault="00D73319"/>
    <w:p w14:paraId="244F9CB9" w14:textId="77777777" w:rsidR="00D73319" w:rsidRDefault="00D73319"/>
    <w:p w14:paraId="29FE1009" w14:textId="77777777" w:rsidR="00D73319" w:rsidRDefault="00D73319"/>
    <w:p w14:paraId="01EB7F51" w14:textId="77777777" w:rsidR="00D73319" w:rsidRDefault="00D73319"/>
    <w:p w14:paraId="4440D1F8" w14:textId="77777777" w:rsidR="00D73319" w:rsidRDefault="00D73319"/>
    <w:p w14:paraId="2DA71F44" w14:textId="77777777" w:rsidR="00CE4643" w:rsidRDefault="00CE4643"/>
    <w:p w14:paraId="36FFF739" w14:textId="77777777" w:rsidR="00CE4643" w:rsidRDefault="00CE4643"/>
    <w:p w14:paraId="0FE5119B" w14:textId="77777777" w:rsidR="00CE4643" w:rsidRDefault="00CE4643"/>
    <w:p w14:paraId="121E3618" w14:textId="77777777" w:rsidR="00CE4643" w:rsidRDefault="00CE4643"/>
    <w:sectPr w:rsidR="00CE4643" w:rsidSect="00DC5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F3"/>
    <w:rsid w:val="000D07DB"/>
    <w:rsid w:val="00256919"/>
    <w:rsid w:val="002B1D2E"/>
    <w:rsid w:val="002B36AA"/>
    <w:rsid w:val="00406FC8"/>
    <w:rsid w:val="004344C8"/>
    <w:rsid w:val="0043762F"/>
    <w:rsid w:val="00452EF8"/>
    <w:rsid w:val="005748E1"/>
    <w:rsid w:val="00673CEF"/>
    <w:rsid w:val="007571C9"/>
    <w:rsid w:val="00905D82"/>
    <w:rsid w:val="00943DF3"/>
    <w:rsid w:val="009B1072"/>
    <w:rsid w:val="00BA31C2"/>
    <w:rsid w:val="00CC58C3"/>
    <w:rsid w:val="00CE4643"/>
    <w:rsid w:val="00CE5386"/>
    <w:rsid w:val="00CF446B"/>
    <w:rsid w:val="00D73319"/>
    <w:rsid w:val="00D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EDED"/>
  <w15:chartTrackingRefBased/>
  <w15:docId w15:val="{1814DEC9-B278-48FE-BC13-5585FE49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3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3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3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3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3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3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3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3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3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3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3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3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3DF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3DF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3DF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3DF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3DF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3DF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43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43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3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43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3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43DF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43DF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43DF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3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3DF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43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Prka</dc:creator>
  <cp:keywords/>
  <dc:description/>
  <cp:lastModifiedBy>Božena Perišić</cp:lastModifiedBy>
  <cp:revision>9</cp:revision>
  <dcterms:created xsi:type="dcterms:W3CDTF">2024-09-26T05:06:00Z</dcterms:created>
  <dcterms:modified xsi:type="dcterms:W3CDTF">2024-12-13T14:06:00Z</dcterms:modified>
</cp:coreProperties>
</file>