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84CC" w14:textId="77777777" w:rsidR="00D4063C" w:rsidRDefault="00D4063C" w:rsidP="00E517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50B0F9" w14:textId="65023B9B" w:rsidR="0051572A" w:rsidRPr="00734A14" w:rsidRDefault="0051572A" w:rsidP="00E517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Na temelju članka 109. Zakona o proračunu (Narodne novine broj </w:t>
      </w:r>
      <w:r w:rsidR="005F7BF9">
        <w:rPr>
          <w:rFonts w:ascii="Times New Roman" w:hAnsi="Times New Roman"/>
          <w:sz w:val="24"/>
          <w:szCs w:val="24"/>
        </w:rPr>
        <w:t>144/21</w:t>
      </w:r>
      <w:r w:rsidRPr="00734A14">
        <w:rPr>
          <w:rFonts w:ascii="Times New Roman" w:hAnsi="Times New Roman"/>
          <w:sz w:val="24"/>
          <w:szCs w:val="24"/>
        </w:rPr>
        <w:t xml:space="preserve">), Pravilnika o </w:t>
      </w:r>
      <w:r w:rsidR="0022295E" w:rsidRPr="00734A14">
        <w:rPr>
          <w:rFonts w:ascii="Times New Roman" w:hAnsi="Times New Roman"/>
          <w:sz w:val="24"/>
          <w:szCs w:val="24"/>
        </w:rPr>
        <w:t>polugodiš</w:t>
      </w:r>
      <w:r w:rsidRPr="00734A14">
        <w:rPr>
          <w:rFonts w:ascii="Times New Roman" w:hAnsi="Times New Roman"/>
          <w:sz w:val="24"/>
          <w:szCs w:val="24"/>
        </w:rPr>
        <w:t xml:space="preserve">njem i godišnjem izvještaju o izvršenju proračuna (Narodne novine broj </w:t>
      </w:r>
      <w:r w:rsidR="00E517EA">
        <w:rPr>
          <w:rFonts w:ascii="Times New Roman" w:hAnsi="Times New Roman"/>
          <w:sz w:val="24"/>
          <w:szCs w:val="24"/>
        </w:rPr>
        <w:t>85/23</w:t>
      </w:r>
      <w:r w:rsidRPr="00734A14">
        <w:rPr>
          <w:rFonts w:ascii="Times New Roman" w:hAnsi="Times New Roman"/>
          <w:sz w:val="24"/>
          <w:szCs w:val="24"/>
        </w:rPr>
        <w:t xml:space="preserve">) članka 31. Statuta općine Podstrana (Službeni glasnik </w:t>
      </w:r>
      <w:r w:rsidR="00781D78">
        <w:rPr>
          <w:rFonts w:ascii="Times New Roman" w:hAnsi="Times New Roman"/>
          <w:sz w:val="24"/>
          <w:szCs w:val="24"/>
        </w:rPr>
        <w:t>O</w:t>
      </w:r>
      <w:r w:rsidRPr="00734A14">
        <w:rPr>
          <w:rFonts w:ascii="Times New Roman" w:hAnsi="Times New Roman"/>
          <w:sz w:val="24"/>
          <w:szCs w:val="24"/>
        </w:rPr>
        <w:t>pćine Podstrana broj 7/</w:t>
      </w:r>
      <w:r w:rsidR="00781D78">
        <w:rPr>
          <w:rFonts w:ascii="Times New Roman" w:hAnsi="Times New Roman"/>
          <w:sz w:val="24"/>
          <w:szCs w:val="24"/>
        </w:rPr>
        <w:t>21</w:t>
      </w:r>
      <w:r w:rsidRPr="00734A14">
        <w:rPr>
          <w:rFonts w:ascii="Times New Roman" w:hAnsi="Times New Roman"/>
          <w:sz w:val="24"/>
          <w:szCs w:val="24"/>
        </w:rPr>
        <w:t>,</w:t>
      </w:r>
      <w:r w:rsidR="00781D78">
        <w:rPr>
          <w:rFonts w:ascii="Times New Roman" w:hAnsi="Times New Roman"/>
          <w:sz w:val="24"/>
          <w:szCs w:val="24"/>
        </w:rPr>
        <w:t>21/21 i 04/23</w:t>
      </w:r>
      <w:r w:rsidRPr="00734A14">
        <w:rPr>
          <w:rFonts w:ascii="Times New Roman" w:hAnsi="Times New Roman"/>
          <w:sz w:val="24"/>
          <w:szCs w:val="24"/>
        </w:rPr>
        <w:t xml:space="preserve">), Općinsko vijeće </w:t>
      </w:r>
      <w:r w:rsidR="00781D78">
        <w:rPr>
          <w:rFonts w:ascii="Times New Roman" w:hAnsi="Times New Roman"/>
          <w:sz w:val="24"/>
          <w:szCs w:val="24"/>
        </w:rPr>
        <w:t>O</w:t>
      </w:r>
      <w:r w:rsidRPr="00734A14">
        <w:rPr>
          <w:rFonts w:ascii="Times New Roman" w:hAnsi="Times New Roman"/>
          <w:sz w:val="24"/>
          <w:szCs w:val="24"/>
        </w:rPr>
        <w:t>pćine Podstrana na</w:t>
      </w:r>
      <w:r w:rsidR="005F7BF9">
        <w:rPr>
          <w:rFonts w:ascii="Times New Roman" w:hAnsi="Times New Roman"/>
          <w:sz w:val="24"/>
          <w:szCs w:val="24"/>
        </w:rPr>
        <w:t xml:space="preserve"> </w:t>
      </w:r>
      <w:r w:rsidR="00E517EA">
        <w:rPr>
          <w:rFonts w:ascii="Times New Roman" w:hAnsi="Times New Roman"/>
          <w:sz w:val="24"/>
          <w:szCs w:val="24"/>
        </w:rPr>
        <w:t>29</w:t>
      </w:r>
      <w:r w:rsidR="00361B6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 xml:space="preserve"> sjednici, održanoj dana </w:t>
      </w:r>
      <w:r w:rsidR="00E517EA">
        <w:rPr>
          <w:rFonts w:ascii="Times New Roman" w:hAnsi="Times New Roman"/>
          <w:sz w:val="24"/>
          <w:szCs w:val="24"/>
        </w:rPr>
        <w:t>23</w:t>
      </w:r>
      <w:r w:rsidR="00361B64">
        <w:rPr>
          <w:rFonts w:ascii="Times New Roman" w:hAnsi="Times New Roman"/>
          <w:sz w:val="24"/>
          <w:szCs w:val="24"/>
        </w:rPr>
        <w:t>. svibnja 202</w:t>
      </w:r>
      <w:r w:rsidR="00E517EA">
        <w:rPr>
          <w:rFonts w:ascii="Times New Roman" w:hAnsi="Times New Roman"/>
          <w:sz w:val="24"/>
          <w:szCs w:val="24"/>
        </w:rPr>
        <w:t>4</w:t>
      </w:r>
      <w:r w:rsidRPr="00734A14">
        <w:rPr>
          <w:rFonts w:ascii="Times New Roman" w:hAnsi="Times New Roman"/>
          <w:sz w:val="24"/>
          <w:szCs w:val="24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O D L U K U</w:t>
      </w:r>
    </w:p>
    <w:p w14:paraId="71AE7F81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49CF87F8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E517EA">
        <w:rPr>
          <w:rFonts w:ascii="Times New Roman" w:hAnsi="Times New Roman"/>
          <w:b/>
          <w:sz w:val="32"/>
          <w:szCs w:val="32"/>
        </w:rPr>
        <w:t>3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1.</w:t>
      </w:r>
    </w:p>
    <w:p w14:paraId="351DBBE8" w14:textId="4A5030AE" w:rsidR="00B96FD7" w:rsidRPr="00734A14" w:rsidRDefault="00B96FD7" w:rsidP="00B96FD7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Godišnji Izvještaj o izvršenju Proračuna Općine Podstrana za 202</w:t>
      </w:r>
      <w:r w:rsidR="00E517EA">
        <w:rPr>
          <w:rFonts w:ascii="Times New Roman" w:hAnsi="Times New Roman"/>
          <w:sz w:val="24"/>
          <w:szCs w:val="24"/>
        </w:rPr>
        <w:t>3</w:t>
      </w:r>
      <w:r w:rsidRPr="00734A14">
        <w:rPr>
          <w:rFonts w:ascii="Times New Roman" w:hAnsi="Times New Roman"/>
          <w:sz w:val="24"/>
          <w:szCs w:val="24"/>
        </w:rPr>
        <w:t>. godinu sadrži:</w:t>
      </w:r>
    </w:p>
    <w:p w14:paraId="50BE7E5C" w14:textId="77777777" w:rsidR="00B96FD7" w:rsidRPr="00734A14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Opći dio </w:t>
      </w:r>
      <w:r>
        <w:rPr>
          <w:rFonts w:ascii="Times New Roman" w:hAnsi="Times New Roman"/>
          <w:sz w:val="24"/>
          <w:szCs w:val="24"/>
        </w:rPr>
        <w:t xml:space="preserve">godišnjeg izvještaja o izvršenju </w:t>
      </w:r>
      <w:r w:rsidRPr="00734A14">
        <w:rPr>
          <w:rFonts w:ascii="Times New Roman" w:hAnsi="Times New Roman"/>
          <w:sz w:val="24"/>
          <w:szCs w:val="24"/>
        </w:rPr>
        <w:t>proračuna</w:t>
      </w:r>
    </w:p>
    <w:p w14:paraId="37026969" w14:textId="77777777" w:rsidR="00B96FD7" w:rsidRPr="00734A14" w:rsidRDefault="00B96FD7" w:rsidP="00B96FD7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sažetak Računa prihoda i rashoda i Računa financiranja</w:t>
      </w:r>
    </w:p>
    <w:p w14:paraId="7292C0C0" w14:textId="77777777" w:rsidR="00B96FD7" w:rsidRPr="00A41548" w:rsidRDefault="00B96FD7" w:rsidP="00B96FD7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41548">
        <w:rPr>
          <w:rFonts w:ascii="Times New Roman" w:hAnsi="Times New Roman"/>
          <w:bCs/>
          <w:sz w:val="24"/>
          <w:szCs w:val="24"/>
        </w:rPr>
        <w:t>Račun prihoda i rashoda i Račun financiranja</w:t>
      </w:r>
    </w:p>
    <w:p w14:paraId="02F97D44" w14:textId="77777777" w:rsidR="00B96FD7" w:rsidRPr="00A41548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Posebni dio proračuna</w:t>
      </w:r>
    </w:p>
    <w:p w14:paraId="38474264" w14:textId="77777777" w:rsidR="00B96FD7" w:rsidRPr="00A41548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Obrazloženje </w:t>
      </w:r>
      <w:r>
        <w:rPr>
          <w:rFonts w:ascii="Times New Roman" w:hAnsi="Times New Roman"/>
          <w:sz w:val="24"/>
          <w:szCs w:val="24"/>
        </w:rPr>
        <w:t xml:space="preserve">godišnjeg izvještaja o izvršenju proračuna </w:t>
      </w:r>
    </w:p>
    <w:p w14:paraId="20CAC203" w14:textId="77777777" w:rsidR="00B96FD7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Izvještaj o korištenju proračunske zalihe</w:t>
      </w:r>
    </w:p>
    <w:p w14:paraId="1D81A2BE" w14:textId="77777777" w:rsidR="00B96FD7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korištenju sredstava fondova Europske unije</w:t>
      </w:r>
    </w:p>
    <w:p w14:paraId="114D089A" w14:textId="77777777" w:rsidR="00B96FD7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zaduživanju na domaćem i stranom tržištu novca i kapitala</w:t>
      </w:r>
    </w:p>
    <w:p w14:paraId="534FAA8D" w14:textId="77777777" w:rsidR="00B96FD7" w:rsidRPr="00734A14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danim zajmovima i potraživanjima po danim zajmovima</w:t>
      </w:r>
    </w:p>
    <w:p w14:paraId="324EBC50" w14:textId="77777777" w:rsidR="00B96FD7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Izvještaj o danim jamstvima i </w:t>
      </w:r>
      <w:r>
        <w:rPr>
          <w:rFonts w:ascii="Times New Roman" w:hAnsi="Times New Roman"/>
          <w:sz w:val="24"/>
          <w:szCs w:val="24"/>
        </w:rPr>
        <w:t>plaćanjima po protestiranim jamstvima</w:t>
      </w:r>
    </w:p>
    <w:p w14:paraId="119B21C8" w14:textId="77777777" w:rsidR="00B96FD7" w:rsidRPr="00734A14" w:rsidRDefault="00B96FD7" w:rsidP="00B96FD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stanju potraživanja i dospjelih obveza te o stanju potencijalnih obveza po osnovi sudskih sporova.</w:t>
      </w:r>
    </w:p>
    <w:p w14:paraId="79295EA9" w14:textId="77777777" w:rsidR="00F511D2" w:rsidRDefault="00F511D2" w:rsidP="0051572A">
      <w:pPr>
        <w:pStyle w:val="ListParagraph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207FDF6B" w14:textId="77777777" w:rsidR="00B96FD7" w:rsidRPr="00734A14" w:rsidRDefault="00B96FD7" w:rsidP="0051572A">
      <w:pPr>
        <w:pStyle w:val="ListParagraph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Pr="00734A14" w:rsidRDefault="0051572A" w:rsidP="0022295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508631051"/>
      <w:r w:rsidRPr="00734A14">
        <w:rPr>
          <w:rFonts w:ascii="Times New Roman" w:hAnsi="Times New Roman"/>
          <w:b/>
          <w:sz w:val="24"/>
          <w:szCs w:val="24"/>
        </w:rPr>
        <w:t>OPĆI DIO PRORAČUNA</w:t>
      </w:r>
    </w:p>
    <w:bookmarkEnd w:id="0"/>
    <w:p w14:paraId="791DB986" w14:textId="77777777" w:rsidR="0051572A" w:rsidRPr="00734A14" w:rsidRDefault="0051572A" w:rsidP="0051572A">
      <w:pPr>
        <w:pStyle w:val="ListParagraph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Default="0051572A" w:rsidP="0051572A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2.</w:t>
      </w:r>
    </w:p>
    <w:p w14:paraId="6A81AF7D" w14:textId="77777777" w:rsidR="002A2646" w:rsidRDefault="002A2646" w:rsidP="0051572A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F45FC3F" w14:textId="7F987BFD" w:rsidR="002A2646" w:rsidRDefault="002A2646" w:rsidP="002A2646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A2646">
        <w:rPr>
          <w:rFonts w:ascii="Times New Roman" w:hAnsi="Times New Roman"/>
          <w:b/>
          <w:sz w:val="24"/>
          <w:szCs w:val="24"/>
        </w:rPr>
        <w:t>-</w:t>
      </w:r>
      <w:r w:rsidRPr="002A2646">
        <w:rPr>
          <w:rFonts w:ascii="Times New Roman" w:hAnsi="Times New Roman"/>
          <w:b/>
          <w:sz w:val="24"/>
          <w:szCs w:val="24"/>
        </w:rPr>
        <w:tab/>
        <w:t>Sažetak Računa prihoda i rashoda i Računa financiranja</w:t>
      </w:r>
    </w:p>
    <w:p w14:paraId="115DE4AA" w14:textId="77777777" w:rsidR="002A2646" w:rsidRPr="00734A14" w:rsidRDefault="002A2646" w:rsidP="002A2646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6DE88DEF" w14:textId="77777777" w:rsidR="0051572A" w:rsidRDefault="0051572A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32472EE6" w14:textId="77777777" w:rsidR="00E517EA" w:rsidRPr="00734A14" w:rsidRDefault="00E517EA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284" w:type="dxa"/>
        <w:tblLook w:val="04A0" w:firstRow="1" w:lastRow="0" w:firstColumn="1" w:lastColumn="0" w:noHBand="0" w:noVBand="1"/>
      </w:tblPr>
      <w:tblGrid>
        <w:gridCol w:w="328"/>
        <w:gridCol w:w="2360"/>
        <w:gridCol w:w="1506"/>
        <w:gridCol w:w="1506"/>
        <w:gridCol w:w="1506"/>
        <w:gridCol w:w="1506"/>
        <w:gridCol w:w="986"/>
        <w:gridCol w:w="1218"/>
      </w:tblGrid>
      <w:tr w:rsidR="00E517EA" w:rsidRPr="00E517EA" w14:paraId="3DBFDC2A" w14:textId="77777777" w:rsidTr="00E517EA">
        <w:trPr>
          <w:trHeight w:val="73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994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36E1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44B6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IZVRŠENJE 2022.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AE0A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REBALANS 2023.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B11E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TEKUĆI PLAN 2023.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8C8F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IZVRŠENJE 2023.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340C9" w14:textId="1A1C4708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 xml:space="preserve">INDEKS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3C01" w14:textId="49DDB9EC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 xml:space="preserve">INDEKS </w:t>
            </w:r>
          </w:p>
        </w:tc>
      </w:tr>
      <w:tr w:rsidR="00E517EA" w:rsidRPr="00E517EA" w14:paraId="27554424" w14:textId="77777777" w:rsidTr="00E517EA">
        <w:trPr>
          <w:trHeight w:val="375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6DFD05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A. Račun prihoda i rashoda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90606B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CF93CE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6622BF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4FDC38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C01A38" w14:textId="219075C6" w:rsidR="00E517EA" w:rsidRPr="00E517EA" w:rsidRDefault="00B07093" w:rsidP="00E517E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>
              <w:rPr>
                <w:rFonts w:eastAsia="Times New Roman" w:cs="Calibri"/>
                <w:noProof w:val="0"/>
                <w:lang w:eastAsia="hr-HR"/>
              </w:rPr>
              <w:t>5/2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BADA4A" w14:textId="52925802" w:rsidR="00E517EA" w:rsidRPr="00E517EA" w:rsidRDefault="00B07093" w:rsidP="00E517E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>
              <w:rPr>
                <w:rFonts w:eastAsia="Times New Roman" w:cs="Calibri"/>
                <w:noProof w:val="0"/>
                <w:lang w:eastAsia="hr-HR"/>
              </w:rPr>
              <w:t>5/4</w:t>
            </w:r>
          </w:p>
        </w:tc>
      </w:tr>
      <w:tr w:rsidR="00E517EA" w:rsidRPr="00E517EA" w14:paraId="3A4C42D7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EB47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C03C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Prihodi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958A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10.483.794,14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9D83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11.535.491,68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5DEB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11.535.491,68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41B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11.346.100,22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2171" w14:textId="2791D7AB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108%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B987" w14:textId="655C3033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98%</w:t>
            </w:r>
          </w:p>
        </w:tc>
      </w:tr>
      <w:tr w:rsidR="00E517EA" w:rsidRPr="00E517EA" w14:paraId="3F8A0927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00EF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8798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Prihodi od prodaje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C9F4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7.978,10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79AB" w14:textId="5BF3C064" w:rsidR="00E517EA" w:rsidRPr="00E517EA" w:rsidRDefault="002A0C30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>
              <w:rPr>
                <w:rFonts w:eastAsia="Times New Roman" w:cs="Calibri"/>
                <w:noProof w:val="0"/>
                <w:lang w:eastAsia="hr-HR"/>
              </w:rPr>
              <w:t>9.955,00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81C4" w14:textId="7333AD14" w:rsidR="00E517EA" w:rsidRPr="00E517EA" w:rsidRDefault="002A0C30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>
              <w:rPr>
                <w:rFonts w:eastAsia="Times New Roman" w:cs="Calibri"/>
                <w:noProof w:val="0"/>
                <w:lang w:eastAsia="hr-HR"/>
              </w:rPr>
              <w:t>9.955</w:t>
            </w:r>
            <w:r w:rsidR="00E517EA" w:rsidRPr="00E517EA">
              <w:rPr>
                <w:rFonts w:eastAsia="Times New Roman" w:cs="Calibri"/>
                <w:noProof w:val="0"/>
                <w:lang w:eastAsia="hr-HR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2493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10.254,21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1C94" w14:textId="494FECF1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128%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394D" w14:textId="3BC8F278" w:rsidR="00E517EA" w:rsidRPr="00E517EA" w:rsidRDefault="002A0C30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>
              <w:rPr>
                <w:rFonts w:eastAsia="Times New Roman" w:cs="Calibri"/>
                <w:noProof w:val="0"/>
                <w:lang w:eastAsia="hr-HR"/>
              </w:rPr>
              <w:t>103</w:t>
            </w:r>
            <w:r w:rsidR="00E517EA" w:rsidRPr="00E517EA">
              <w:rPr>
                <w:rFonts w:eastAsia="Times New Roman" w:cs="Calibri"/>
                <w:noProof w:val="0"/>
                <w:lang w:eastAsia="hr-HR"/>
              </w:rPr>
              <w:t>%</w:t>
            </w:r>
          </w:p>
        </w:tc>
      </w:tr>
      <w:tr w:rsidR="00E517EA" w:rsidRPr="00E517EA" w14:paraId="7707B19D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8DF044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47250A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Ukupno prihodi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64BD48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10.491.772,24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BE6C64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11.535.491,68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10E46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11.535.491,68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D5405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11.356.354,43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D0D51" w14:textId="4A57060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108%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E4E3E5" w14:textId="54BF5800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98%</w:t>
            </w:r>
          </w:p>
        </w:tc>
      </w:tr>
      <w:tr w:rsidR="00E517EA" w:rsidRPr="00E517EA" w14:paraId="4D2F6F78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C3AD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B691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8FC0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5.977.270,40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7FA2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8.544.851,49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3D40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8.544.851,49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7A19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6.782.657,63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D40" w14:textId="7FE68CFC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113%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E49F" w14:textId="7E5FB70B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79%</w:t>
            </w:r>
          </w:p>
        </w:tc>
      </w:tr>
      <w:tr w:rsidR="00E517EA" w:rsidRPr="00E517EA" w14:paraId="424651EE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21EA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E73F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4289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903.653,87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7C46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4.093.153,61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88F4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4.093.153,61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ED6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1.179.220,64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3DDE" w14:textId="6D113F16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130%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5D98" w14:textId="4D1EA28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28%</w:t>
            </w:r>
          </w:p>
        </w:tc>
      </w:tr>
      <w:tr w:rsidR="00E517EA" w:rsidRPr="00E517EA" w14:paraId="2FE6D4EB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C1FCC4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AB4DC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Ukupno rashodi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C9249B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6.880.924,27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8E0920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12.638.005,10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10104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12.638.005,10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0E1FA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7.961.878,27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3A0067" w14:textId="3FE4F7A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115%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E14F6" w14:textId="5EA5E609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63%</w:t>
            </w:r>
          </w:p>
        </w:tc>
      </w:tr>
      <w:tr w:rsidR="00E517EA" w:rsidRPr="00E517EA" w14:paraId="23584E9F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31403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38C5C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Razlika prihoda i rashoda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C7406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3.610.847,97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0BD269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-1.102.513,42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3E3E2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-1.102.513,42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A117F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3.394.476,16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9DF80C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94,01%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1C612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-307,89%</w:t>
            </w:r>
          </w:p>
        </w:tc>
      </w:tr>
      <w:tr w:rsidR="00E517EA" w:rsidRPr="00E517EA" w14:paraId="4F7C3866" w14:textId="77777777" w:rsidTr="00E517EA">
        <w:trPr>
          <w:trHeight w:val="199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F871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AFE4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7115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EF66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DB72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7185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AB46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5980" w14:textId="77777777" w:rsidR="00E517EA" w:rsidRPr="00E517EA" w:rsidRDefault="00E517EA" w:rsidP="00E517EA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E517EA" w:rsidRPr="00E517EA" w14:paraId="6B5B55CF" w14:textId="77777777" w:rsidTr="00E517EA">
        <w:trPr>
          <w:trHeight w:val="375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8C8408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 xml:space="preserve">B. Račun financiranja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B22517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459256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0BC2CF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3D69AC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0BC998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41AB74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</w:tr>
      <w:tr w:rsidR="00E517EA" w:rsidRPr="00E517EA" w14:paraId="0099595C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C9C8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C092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Primici od financijske imovine i zaduživanja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5C62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F00D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CB08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E779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C036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462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0,00%</w:t>
            </w:r>
          </w:p>
        </w:tc>
      </w:tr>
      <w:tr w:rsidR="00E517EA" w:rsidRPr="00E517EA" w14:paraId="2EA0EDDE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C550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4BF4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Izdaci za financijsku imovinu i otplate zajmova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B655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1.327.236,09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9F49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980.000,00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AD80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980.000,00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FC9C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E947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101,38%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2554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137,30%</w:t>
            </w:r>
          </w:p>
        </w:tc>
      </w:tr>
      <w:tr w:rsidR="00E517EA" w:rsidRPr="00E517EA" w14:paraId="072DA405" w14:textId="77777777" w:rsidTr="00E517EA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D23C48" w14:textId="77777777" w:rsidR="00E517EA" w:rsidRPr="00E517EA" w:rsidRDefault="00E517EA" w:rsidP="00E5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E517EA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F7FCF" w14:textId="77777777" w:rsidR="00E517EA" w:rsidRPr="00E517EA" w:rsidRDefault="00E517EA" w:rsidP="00E517E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Neto financiranje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6E02B" w14:textId="59515AA6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1.327.236,09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2C5C3" w14:textId="210F70B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980.000,00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29924C" w14:textId="6863F139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980.000,00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E39E2" w14:textId="5D2A0241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b/>
                <w:bCs/>
                <w:noProof w:val="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5F8FDB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101,38%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EAF07" w14:textId="77777777" w:rsidR="00E517EA" w:rsidRPr="00E517EA" w:rsidRDefault="00E517EA" w:rsidP="00E517EA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E517EA">
              <w:rPr>
                <w:rFonts w:eastAsia="Times New Roman" w:cs="Calibri"/>
                <w:noProof w:val="0"/>
                <w:lang w:eastAsia="hr-HR"/>
              </w:rPr>
              <w:t>137,30%</w:t>
            </w:r>
          </w:p>
        </w:tc>
      </w:tr>
    </w:tbl>
    <w:p w14:paraId="507D5E03" w14:textId="77777777" w:rsidR="00215DA0" w:rsidRPr="00734A14" w:rsidRDefault="00215DA0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B094CA7" w14:textId="3E4E7EC5" w:rsidR="0051572A" w:rsidRPr="00B96FD7" w:rsidRDefault="00B96FD7" w:rsidP="0051572A">
      <w:pPr>
        <w:spacing w:after="0"/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ECEA0D6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RPr="00734A14" w:rsidSect="000A327B">
          <w:headerReference w:type="even" r:id="rId8"/>
          <w:footerReference w:type="even" r:id="rId9"/>
          <w:footerReference w:type="default" r:id="rId10"/>
          <w:footerReference w:type="first" r:id="rId11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Pr="00734A14" w:rsidRDefault="0051572A" w:rsidP="0051572A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3D4F1E6" w14:textId="7C9C8A38" w:rsidR="002A2646" w:rsidRDefault="0051572A" w:rsidP="002A2646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3.</w:t>
      </w:r>
    </w:p>
    <w:p w14:paraId="7B72D2A8" w14:textId="77777777" w:rsidR="002A2646" w:rsidRDefault="002A2646" w:rsidP="002A2646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46E37AB" w14:textId="77777777" w:rsidR="002A2646" w:rsidRDefault="002A2646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bookmarkStart w:id="1" w:name="_Hlk508287540"/>
      <w:r w:rsidRPr="002A2646">
        <w:rPr>
          <w:rFonts w:ascii="Times New Roman" w:hAnsi="Times New Roman"/>
          <w:b/>
          <w:sz w:val="24"/>
          <w:szCs w:val="24"/>
        </w:rPr>
        <w:t>-</w:t>
      </w:r>
      <w:r w:rsidRPr="002A2646">
        <w:rPr>
          <w:rFonts w:ascii="Times New Roman" w:hAnsi="Times New Roman"/>
          <w:b/>
          <w:sz w:val="24"/>
          <w:szCs w:val="24"/>
        </w:rPr>
        <w:tab/>
        <w:t>Račun prihoda i rashoda</w:t>
      </w:r>
    </w:p>
    <w:p w14:paraId="2EEA02B0" w14:textId="77777777" w:rsidR="002A2646" w:rsidRDefault="002A2646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22844C80" w14:textId="335A6BE5" w:rsidR="00215DA0" w:rsidRDefault="0051572A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klasifikaciji daje</w:t>
      </w:r>
      <w:r w:rsidR="00E517EA"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p w14:paraId="52CF7A19" w14:textId="77777777" w:rsidR="009B6531" w:rsidRDefault="009B6531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6946"/>
        <w:gridCol w:w="1559"/>
        <w:gridCol w:w="1389"/>
        <w:gridCol w:w="1446"/>
        <w:gridCol w:w="1418"/>
        <w:gridCol w:w="992"/>
        <w:gridCol w:w="850"/>
      </w:tblGrid>
      <w:tr w:rsidR="00A31D74" w:rsidRPr="00A31D74" w14:paraId="794CF1BD" w14:textId="77777777" w:rsidTr="00B60846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17D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7AAE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8D6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959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2D8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771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520" w14:textId="6CFEB4BB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95C1" w14:textId="52D6B1DF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B60846" w:rsidRPr="00A31D74" w14:paraId="2FBCB737" w14:textId="77777777" w:rsidTr="00B608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DDC4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6A6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C553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747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EBC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DA85" w14:textId="77777777" w:rsidR="00A31D74" w:rsidRPr="00A31D74" w:rsidRDefault="00A31D74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138F" w14:textId="5E3FC73B" w:rsidR="00A31D74" w:rsidRPr="00A31D74" w:rsidRDefault="00B07093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165C" w14:textId="56836190" w:rsidR="00A31D74" w:rsidRPr="00A31D74" w:rsidRDefault="00B07093" w:rsidP="00A31D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5/4</w:t>
            </w:r>
          </w:p>
        </w:tc>
      </w:tr>
      <w:tr w:rsidR="00A31D74" w:rsidRPr="00A31D74" w14:paraId="32A2E484" w14:textId="77777777" w:rsidTr="00B60846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CD93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91D37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76985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10.483.794,14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6322A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11.535.491,68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D8BDB8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11.535.491,68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72853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11.346.100,22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6C820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2C5A04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A31D74" w:rsidRPr="00A31D74" w14:paraId="07E00639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567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437A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73F9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5.743.867,31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092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7.988.978,52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FD9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7.988.978,52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CF2F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8.200.493,72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1BB6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052A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5C4A052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B70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FE90F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D02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4.255.898,82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1ADC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6.148.868,23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1043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6.148.868,23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B4E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6.347.523,53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EDDA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9C1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5803F4D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FB1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861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22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4.255.898,82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FA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6.148.868,23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A5D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6.148.868,23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FE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6.347.523,53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23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2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650BDE7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5210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607DC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627A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1.364.149,09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B8B1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1.697.688,43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3699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1.697.688,43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5975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1.708.228,35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C099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90B8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A31D74" w:rsidRPr="00A31D74" w14:paraId="67DE9B0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12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174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E7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5.439,69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21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73.544,56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C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73.544,56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B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72.654,39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EC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F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A31D74" w:rsidRPr="00A31D74" w14:paraId="7E99B92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5CE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57E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2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1.358.709,40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CB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1.624.143,87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D8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1.624.143,87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C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1.635.573,96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09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59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A31D74" w:rsidRPr="00A31D74" w14:paraId="4F32C2A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00C1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BC35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2A2C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123.819,40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C480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142.421,86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4E05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142.421,86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EECE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144.741,84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03337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9EBA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A31D74" w:rsidRPr="00A31D74" w14:paraId="365A14C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DA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207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5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123.425,45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5C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142.178,25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D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142.178,25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D2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144.500,55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58A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F46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A31D74" w:rsidRPr="00A31D74" w14:paraId="15EF813E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44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919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4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393,95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6A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243,61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64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BF5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B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4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A31D74" w:rsidRPr="00A31D74" w14:paraId="042F4D47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3DE9F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646D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3A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1.740.383,07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92B2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1.537.587,91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9728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1.537.587,91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A71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1.173.092,58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486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B6B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A31D74" w:rsidRPr="00A31D74" w14:paraId="27B2027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43F0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3167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2613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977.461,70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7A64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58.067,00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41B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58.067,00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2D46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58.068,42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B4B7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AB1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2D8C512A" w14:textId="77777777" w:rsidTr="00B60846">
        <w:trPr>
          <w:trHeight w:val="3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88C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928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od institucija i tijela 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DD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E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26.642,00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B5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26.642,00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50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58.068,42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3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7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218%</w:t>
            </w:r>
          </w:p>
        </w:tc>
      </w:tr>
      <w:tr w:rsidR="00A31D74" w:rsidRPr="00A31D74" w14:paraId="5E117584" w14:textId="77777777" w:rsidTr="00B608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27CE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E1F5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Pomoći proračunu iz drugih proračuna i izvanproračunskim korisnicima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5A88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213.889,98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ED49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1.020.728,85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DF8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1.020.728,85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5EBD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766.750,86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5085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DFA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A31D74" w:rsidRPr="00A31D74" w14:paraId="11A44D2A" w14:textId="77777777" w:rsidTr="00B60846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54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32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Tekuće pomoći proračunu iz drugih proračuna i izvanproračunskim korisnicima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3A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213.889,98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D8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995.728,85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26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995.728,85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ED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741.750,86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3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7A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A31D74" w:rsidRPr="00A31D74" w14:paraId="4E233E5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094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5AB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Kapitalne pomoći proračunu iz drugih proračuna  i izvanproračunskim korisnicima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5E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41B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F8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62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D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93D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3687FCE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BD2B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FB66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4A9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201.242,54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187D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603F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252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174.460,92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22DC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3BD7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B60846" w:rsidRPr="00A31D74" w14:paraId="5414C27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39C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7D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izravnanja za decentralizirane funkcije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0F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201.242,54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3B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34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BD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174.460,92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5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1A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A31D74" w:rsidRPr="00A31D74" w14:paraId="5EC6CAE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5F8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2A2DA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 temeljem protestiranih jamstava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E450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6B3AD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C47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E68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E56B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2AF9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A31D74" w:rsidRPr="00A31D74" w14:paraId="55970900" w14:textId="77777777" w:rsidTr="00B60846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40A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62B0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E6B6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347.788,85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B85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173.942,04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37D2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173.942,04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535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173.812,38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F608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6C3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B60846" w:rsidRPr="00A31D74" w14:paraId="6B8E81E0" w14:textId="77777777" w:rsidTr="00B60846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16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356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395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298.576,15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635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173.942,04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1A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173.942,04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3E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173.812,38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261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292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0CE3C255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95D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2F24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5657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387.539,88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27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379.142,53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986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379.142,53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FBB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384.896,19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7B24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E49D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A31D74" w:rsidRPr="00A31D74" w14:paraId="48E70FF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2E8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6399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BA3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42.898,77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502E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16.152,98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DBD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16.152,98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9FF4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7.636,17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457B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69FA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A31D74" w:rsidRPr="00A31D74" w14:paraId="15F4B59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2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34F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1A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5.883,54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C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0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F8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4.623,84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7F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2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A31D74" w:rsidRPr="00A31D74" w14:paraId="5BBCD3D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5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A86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7F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37.015,23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82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2.880,70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A2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2.880,70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48B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3.012,33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45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85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A31D74" w:rsidRPr="00A31D74" w14:paraId="0083D4BE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18747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9C9E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2C14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344.641,11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DF3B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362.989,55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BD0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362.989,55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C4601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377.260,02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651D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F04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A31D74" w:rsidRPr="00A31D74" w14:paraId="6E4D7FD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9B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04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D6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268.024,28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35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278.096,51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0AC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278.096,51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39C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282.250,38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9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E1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A31D74" w:rsidRPr="00A31D74" w14:paraId="331C2BBB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7D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878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69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43.429,03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4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C25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32E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65.463,37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9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3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118%</w:t>
            </w:r>
          </w:p>
        </w:tc>
      </w:tr>
      <w:tr w:rsidR="00A31D74" w:rsidRPr="00A31D74" w14:paraId="74B1CF6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D1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67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AB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22.531,40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1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24.316,69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63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24.316,69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A5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24.400,11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6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D15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B60846" w:rsidRPr="00A31D74" w14:paraId="3A7EFD9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38E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95E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AF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6.967,37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92C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5.141,68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D9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5.141,68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3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B6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3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0F24CAB2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2CCC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739C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12DD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2.408.059,44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45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1.437.515,35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6F7D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1.437.515,35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F9B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1.401.407,54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2AD8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DD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A31D74" w:rsidRPr="00A31D74" w14:paraId="0A3B9A2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80CC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3FBE4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2B5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279.350,42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9F3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327.822,77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797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327.822,77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97FF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318.917,27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E93D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ACE5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A31D74" w:rsidRPr="00A31D74" w14:paraId="0E37D6F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83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F7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AE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146.263,41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66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196.104,59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7F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196.104,59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3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187.823,79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56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A0E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A31D74" w:rsidRPr="00A31D74" w14:paraId="298A5E7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B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58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A8A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280,85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1B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53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6D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B2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A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0F817DEB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97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ADC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AB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132.806,16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D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131.550,04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50F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131.550,04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C5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130.925,24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AE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C4B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1648D5B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8674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DFC0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9B90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52.454,97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B6B3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11.390,11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D605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11.390,11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4F1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15.758,38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FC7C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13B3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138%</w:t>
            </w:r>
          </w:p>
        </w:tc>
      </w:tr>
      <w:tr w:rsidR="00A31D74" w:rsidRPr="00A31D74" w14:paraId="5BEC2487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9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9C3A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4E5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8.959,97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8E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5.617,82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E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5.617,82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B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B2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21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A31D74" w:rsidRPr="00A31D74" w14:paraId="47FCADE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32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E7FF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F6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43.495,00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0C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5.772,28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0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5.772,28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8D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10.184,13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92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AE9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176%</w:t>
            </w:r>
          </w:p>
        </w:tc>
      </w:tr>
      <w:tr w:rsidR="00A31D74" w:rsidRPr="00A31D74" w14:paraId="6C1D50E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7ED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D004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0A2B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2.076.254,05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F61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1.098.302,48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8B0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1.098.302,48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E34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1.066.731,89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DE7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6EA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B60846" w:rsidRPr="00A31D74" w14:paraId="586C249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9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D6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9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1.333.669,81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98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474.505,28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AA4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474.505,28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A83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422.872,60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6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C9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B60846" w:rsidRPr="00A31D74" w14:paraId="5D8B4FBE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B2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4FC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5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742.584,24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E22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623.797,20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76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623.797,20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F8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643.859,29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325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D8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00E158EA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F0E1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CF2B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8D05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193.073,42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773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159.640,39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08D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159.640,39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F2E0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152.759,44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68F9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FC9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A31D74" w:rsidRPr="00A31D74" w14:paraId="7FD72D3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CCB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F387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619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193.073,42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D2F6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154.995,09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0251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154.995,09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C97D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150.732,53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9BF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3001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B60846" w:rsidRPr="00A31D74" w14:paraId="463D797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1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55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4C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193.073,42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7E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154.995,09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10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154.995,09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0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150.732,53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C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83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A31D74" w:rsidRPr="00A31D74" w14:paraId="492D08E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A06F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9A6D8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7A8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F0B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CFE7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B0E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2.026,91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B79E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FD36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A31D74" w:rsidRPr="00A31D74" w14:paraId="61D8303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75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9C5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B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F1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B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19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2.026,91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8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EE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A31D74" w:rsidRPr="00A31D74" w14:paraId="76D646B6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E1BD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3F2F5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72E5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10.871,02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87E8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A646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B4E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33.450,75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54D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1A15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5CC63AA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63AD5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E2BA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CF3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10.871,02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9822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1E6B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ED7D5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33.450,75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EFBB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AF49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B60846" w:rsidRPr="00A31D74" w14:paraId="1DE231D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941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9D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0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10.871,02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8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3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0B2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33.450,75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48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EC5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A31D74" w:rsidRPr="00A31D74" w14:paraId="38BA6AD1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99E474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821C15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20310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A908BE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654ED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325186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12635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1D5F8E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A31D74" w:rsidRPr="00A31D74" w14:paraId="56658F8D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0B70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B79D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DFA3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499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459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92B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53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B6C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A31D74" w:rsidRPr="00A31D74" w14:paraId="7EBEC26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0F8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93B8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CC6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DEE1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40A0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26DD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B9D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D89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A31D74" w:rsidRPr="00A31D74" w14:paraId="49B726C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89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735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2B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7B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D1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BE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D3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D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A31D74" w:rsidRPr="00A31D74" w14:paraId="430B69EA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256C30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583F81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2D19EC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5.977.270,40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C57EB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8.544.851,49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99A98A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8.544.851,49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ADE3F2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6.782.657,63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291C1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26D0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A31D74" w:rsidRPr="00A31D74" w14:paraId="03B63493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B0D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CEDC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8CD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1.228.784,13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ABC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1.389.111,47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0CAA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1.389.111,47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C5C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1.246.135,88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81F5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726B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A31D74" w:rsidRPr="00A31D74" w14:paraId="1D6683DD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B8DF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14CA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F5ED4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962.900,75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B5DD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1.084.709,98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A927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1.072.909,98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17E8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959.456,17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0C9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5E59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A31D74" w:rsidRPr="00A31D74" w14:paraId="10002ED6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83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1C3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F0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945.534,01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00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1.046.708,89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E1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1.034.908,89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38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924.527,78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3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D8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A31D74" w:rsidRPr="00A31D74" w14:paraId="73C1424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933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BBA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1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17.366,73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45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38.001,09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9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38.001,09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A5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34.928,39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0E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E3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A31D74" w:rsidRPr="00A31D74" w14:paraId="65B1074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7B0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E0A5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088E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90.129,01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1983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106.654,32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9E8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106.654,32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2D5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93.352,17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27D9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9488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A31D74" w:rsidRPr="00A31D74" w14:paraId="68949F1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E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6F0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2F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90.129,01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0D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106.654,32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48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106.654,32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B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93.352,17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634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A7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A31D74" w:rsidRPr="00A31D74" w14:paraId="113C8C2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8DF1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47BF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43BB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175.754,37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3FA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197.747,17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465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209.547,17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616A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193.327,54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02D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22B1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A31D74" w:rsidRPr="00A31D74" w14:paraId="47486F1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9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7E2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41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17.121,24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D55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4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ED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33.665,70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57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18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0DE6FAB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D60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0E1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8B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158.633,13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37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178.347,17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A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175.847,17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2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159.661,84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56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FF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A31D74" w:rsidRPr="00A31D74" w14:paraId="32790984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C9FF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2632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E2D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1.992.702,39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59F8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4.447.487,54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70D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4.447.487,54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1B4F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3.160.363,84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943E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F91C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A31D74" w:rsidRPr="00A31D74" w14:paraId="41F5311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ECE9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8553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9069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34.498,93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E243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36.499,02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06AF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39.699,02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51BF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31.950,36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DB0A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F21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A31D74" w:rsidRPr="00A31D74" w14:paraId="4169CDF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60B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895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4C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6.074,27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B1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11.356,04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D5C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10.856,04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E8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8.531,74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9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4F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A31D74" w:rsidRPr="00A31D74" w14:paraId="5D01BE25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9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050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40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21.583,45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2D6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17.832,23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89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17.632,23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FE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15.714,87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8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9A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A31D74" w:rsidRPr="00A31D74" w14:paraId="57C54B9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7C1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5DD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97E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5.586,45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1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6.514,41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F2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6.514,41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1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24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C9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B60846" w:rsidRPr="00A31D74" w14:paraId="26DDB6B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DF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9BD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7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1.254,76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90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81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4.696,34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D1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3.599,17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275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373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A31D74" w:rsidRPr="00A31D74" w14:paraId="0C0B90F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812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A022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0A0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334.064,66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A39A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477.408,51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2656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484.708,51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900E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309.574,69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55C2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C94F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A31D74" w:rsidRPr="00A31D74" w14:paraId="7FE5976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C6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5EC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E6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32.710,83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0F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30.430,15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B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30.530,15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CD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22.957,56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77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A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A31D74" w:rsidRPr="00A31D74" w14:paraId="7629906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1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B4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622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19.250,80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AF6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40.558,69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8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39.158,69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4F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25.926,24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F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1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A31D74" w:rsidRPr="00A31D74" w14:paraId="2169A36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1A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65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C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215.801,54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1F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264.934,70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1E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263.134,70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4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151.285,12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B5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49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A31D74" w:rsidRPr="00A31D74" w14:paraId="2994E72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E57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6EF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D0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49.892,54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E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91.049,32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F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93.649,32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90F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64.933,02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69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0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A31D74" w:rsidRPr="00A31D74" w14:paraId="780CD7C6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BF7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BE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3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3.913,06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9E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37.099,51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91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39.599,51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0E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26.987,79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4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EF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B60846" w:rsidRPr="00A31D74" w14:paraId="608AB57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0E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9FC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BA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12.495,90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E9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13.336,14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7B9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18.636,14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A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17.484,96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6E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F5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A31D74" w:rsidRPr="00A31D74" w14:paraId="28F068C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0D4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8260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6FFB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1.482.760,51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D7D1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3.686.708,85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441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3.671.208,85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1D88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2.591.210,51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C13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361C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A31D74" w:rsidRPr="00A31D74" w14:paraId="377BA7F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E4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6BA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73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24.953,98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10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31.099,26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00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31.099,26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40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27.612,71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7B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719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A31D74" w:rsidRPr="00A31D74" w14:paraId="1DA7FF7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7D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C30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E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1.085.972,52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18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2.753.475,00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9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2.750.075,00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7AD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2.134.091,00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D03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B9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A31D74" w:rsidRPr="00A31D74" w14:paraId="473D1F9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6F7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19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D08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29.676,75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3A4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68.195,63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1E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67.195,63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64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47.056,79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B86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ED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A31D74" w:rsidRPr="00A31D74" w14:paraId="5E7EC1B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6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1F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2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62.501,95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732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83.052,00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64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83.052,00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65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65.568,70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5AF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1E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A31D74" w:rsidRPr="00A31D74" w14:paraId="7ACE8AE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E3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CFB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57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9.599,25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14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29.464,46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24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29.464,46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30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11.660,46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2F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1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A31D74" w:rsidRPr="00A31D74" w14:paraId="364D467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24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C0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C63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13.245,36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A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20.806,59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13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20.806,59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E3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6.071,52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50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4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A31D74" w:rsidRPr="00A31D74" w14:paraId="73AB3F0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2A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5A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21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160.263,64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E1E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534.478,75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45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524.278,75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1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155.010,00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B0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9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A31D74" w:rsidRPr="00A31D74" w14:paraId="0E4EAF8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7A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78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16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41.130,61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64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69.168,18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79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68.418,18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3C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43.611,97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8D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E6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A31D74" w:rsidRPr="00A31D74" w14:paraId="24D89F7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66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72D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26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55.416,44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EE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96.968,98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B5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96.818,98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8B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100.527,36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98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F9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A31D74" w:rsidRPr="00A31D74" w14:paraId="114E8B6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B1E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B83F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33E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141.378,28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FF98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246.207,54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4AE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251.207,54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F75E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227.628,28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BB0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2BFA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A31D74" w:rsidRPr="00A31D74" w14:paraId="4BD641F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1A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A9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5A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16.253,77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B04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30.900,62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71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30.900,62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6E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29.171,45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7D3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B4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A31D74" w:rsidRPr="00A31D74" w14:paraId="7B77D14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1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138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41B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3.381,77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6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11.360,69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AD6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16.360,69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3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8.133,45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F41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2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A31D74" w:rsidRPr="00A31D74" w14:paraId="1279B83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1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792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D1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24.772,83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A4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41.735,90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C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41.735,90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79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39.094,51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3A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EF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A31D74" w:rsidRPr="00A31D74" w14:paraId="620BA32D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05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C4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69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1.659,04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86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87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1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FA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16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67%</w:t>
            </w:r>
          </w:p>
        </w:tc>
      </w:tr>
      <w:tr w:rsidR="00B60846" w:rsidRPr="00A31D74" w14:paraId="3D0BF427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E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07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24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87.187,92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B8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126.996,67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0E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126.996,67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CAD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135.357,16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B6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A95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107%</w:t>
            </w:r>
          </w:p>
        </w:tc>
      </w:tr>
      <w:tr w:rsidR="00B60846" w:rsidRPr="00A31D74" w14:paraId="46817C2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09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86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BA0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5.573,05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DC1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6.069,58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F28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6.069,58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01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6.378,86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C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50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A31D74" w:rsidRPr="00A31D74" w14:paraId="6BEF776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31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970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B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2.549,91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4F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27.153,23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CF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27.153,23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8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8.165,61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36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A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A31D74" w:rsidRPr="00A31D74" w14:paraId="5C15F0CE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4F95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F7FAA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1618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36.985,35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7E1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664B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3171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13.323,37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9162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F53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A31D74" w:rsidRPr="00A31D74" w14:paraId="000B8326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407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1120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CE55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36.985,35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6214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86EC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D85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13.323,37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B0FD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BE56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A31D74" w:rsidRPr="00A31D74" w14:paraId="52E4727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F2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194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FC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5.006,73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6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7.108,91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2D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7.108,91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01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6.452,65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D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7D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A31D74" w:rsidRPr="00A31D74" w14:paraId="170D47E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A29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4BE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B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44,33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D0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68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F82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36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F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A31D74" w:rsidRPr="00A31D74" w14:paraId="1F230997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15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CDB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793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31.934,29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F79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4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44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D7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82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A31D74" w:rsidRPr="00A31D74" w14:paraId="10AB7CB4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3AD6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080E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D8C5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1.134.832,27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C98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1.386.356,59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726F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1.386.356,59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F5F9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1.341.873,86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43A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603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A31D74" w:rsidRPr="00A31D74" w14:paraId="70BBFD6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BBA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20B5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A1CA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290.530,78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A7C9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362.606,33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AE7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362.606,33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D256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362.793,29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FB9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B62D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6B2F7F8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C8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71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3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290.530,78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12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362.606,33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D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362.606,33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25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362.793,29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F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D8F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3FFE08A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3D716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38DC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1CDB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844.301,49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E1D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1.023.750,26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1C4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1.023.750,26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801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979.080,57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0E67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6775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A31D74" w:rsidRPr="00A31D74" w14:paraId="2BEF3E4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8D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A49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3D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823.798,41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36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969.169,07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9D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969.169,07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D7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948.441,00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8C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D4D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A31D74" w:rsidRPr="00A31D74" w14:paraId="4404B817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571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5F7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B4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20.503,08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DFA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54.581,19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50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54.581,19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F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30.639,57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F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4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A31D74" w:rsidRPr="00A31D74" w14:paraId="15F35088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7146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5DF2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9B3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592.320,61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7E5C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776A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0A0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33.969,65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DD0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60CB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A31D74" w:rsidRPr="00A31D74" w14:paraId="01D3A53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528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A3D0C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4DEA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14.459,35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DCEA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ACF84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D13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10.465,71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8A60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27256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A31D74" w:rsidRPr="00A31D74" w14:paraId="3BC1FC1D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21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ADD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1C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14.459,35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A2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3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5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10.465,71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B82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19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A31D74" w:rsidRPr="00A31D74" w14:paraId="1F2E7AB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1C8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strike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3A87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1CEF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22.444,83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7CCF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48.093,77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F22B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48.093,77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44AD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895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D666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A31D74" w:rsidRPr="00A31D74" w14:paraId="1000ECC6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3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FF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FC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19.790,38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71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3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6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20.849,48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47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B4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B60846" w:rsidRPr="00A31D74" w14:paraId="46452444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EE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94D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51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95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28.185,35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28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28.185,35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7F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5D8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4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A31D74" w:rsidRPr="00A31D74" w14:paraId="428D615D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D221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0A61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097E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354.755,14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25D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B58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FA3C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334.369,82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A074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69C7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A31D74" w:rsidRPr="00A31D74" w14:paraId="7FFF9478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D086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8F6B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CCDD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354.755,14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2E1A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8282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826A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334.369,82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F6BA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276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A31D74" w:rsidRPr="00A31D74" w14:paraId="56A9128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F4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7B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DAC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263.497,82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9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339.428,52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4B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339.428,52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06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305.407,95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BF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72E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A31D74" w:rsidRPr="00A31D74" w14:paraId="2317756B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C6D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AA0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3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91.257,32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D7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108.853,48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866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108.853,48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88F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28.961,87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F0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AA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A31D74" w:rsidRPr="00A31D74" w14:paraId="42FE0B28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05A6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99ED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EEA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636.890,51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085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771.838,08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B9E8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771.838,08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D84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652.621,21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71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C2C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A31D74" w:rsidRPr="00A31D74" w14:paraId="0982454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FEE0F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0918A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2BB7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589.533,91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DEC26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700.167,76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50B7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700.167,76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68FF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652.481,29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E54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49F5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A31D74" w:rsidRPr="00A31D74" w14:paraId="234DB67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2E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E9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9B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589.533,91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960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700.167,76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63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700.167,76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30D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652.481,29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7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BC8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A31D74" w:rsidRPr="00A31D74" w14:paraId="0EC921F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EF5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ADCF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B42F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61FF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5B6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58F4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6AA2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B654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B60846" w:rsidRPr="00A31D74" w14:paraId="3A664D6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46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C8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28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19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EDC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BF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6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14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3B963616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1B56F3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879882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68DF7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903.653,87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752AC6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4.093.153,61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ACDE2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4.093.153,61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D29BB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1.179.220,64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AC7B6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06A9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A31D74" w:rsidRPr="00A31D74" w14:paraId="22B9F681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5D00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B1EF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FFC4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334.154,18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E87D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D03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546F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347.094,92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F913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3135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A31D74" w:rsidRPr="00A31D74" w14:paraId="40EA5D4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27D0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3E21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5770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334.154,18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520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5C5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AA81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347.094,92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EE8F6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1677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A31D74" w:rsidRPr="00A31D74" w14:paraId="296701CA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C1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28A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4F0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334.154,18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B6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D5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FF0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347.094,92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5FE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40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A31D74" w:rsidRPr="00A31D74" w14:paraId="0981802B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C6F0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C7F2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65E0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289.880,85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1CCC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1.017.907,88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96B1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1.017.907,88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D72A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421.868,64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40D5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198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A31D74" w:rsidRPr="00A31D74" w14:paraId="56DDEB5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E9AA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20F3BB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323B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42.927,70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D70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673.396,06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1136D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666.846,06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0D52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213.939,79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E223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638B2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A31D74" w:rsidRPr="00A31D74" w14:paraId="0FCEA086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A3A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32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41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6.593,17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A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275.995,09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C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275.545,09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61C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68.020,44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E1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6B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A31D74" w:rsidRPr="00A31D74" w14:paraId="0F97C87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2F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595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C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31.687,57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19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218.113,48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47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214.313,48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49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16.271,62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4A6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D59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A31D74" w:rsidRPr="00A31D74" w14:paraId="568348E3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4A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C2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6D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4.646,96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BF0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179.287,49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12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176.987,49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4B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129.647,73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60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B08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A31D74" w:rsidRPr="00A31D74" w14:paraId="0C3F710D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0084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96CA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9D74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119.139,42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4706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220.495,23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8C18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229.545,23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48AD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164.588,60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03D0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32930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A31D74" w:rsidRPr="00A31D74" w14:paraId="04154E5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83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B1EE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10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12.073,92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9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17.794,01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3C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19.394,01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94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11.916,87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32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1E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A31D74" w:rsidRPr="00A31D74" w14:paraId="21F22DBC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05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3482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3E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374,81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48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1A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3.913,61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1EC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2.818,95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8D9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5B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A31D74" w:rsidRPr="00A31D74" w14:paraId="7C41A41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53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47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7CC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6.536,60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148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22.108,67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29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27.308,67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C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16.046,86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AE4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9E6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A31D74" w:rsidRPr="00A31D74" w14:paraId="6BBF61C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20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A48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E5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100.154,09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7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179.428,93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1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178.928,93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072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133.805,92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BF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DAC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A31D74" w:rsidRPr="00A31D74" w14:paraId="0F51F5C2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15E6B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406D37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AAD16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124.834,10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0A1D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E19F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F5DBA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9BE1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D3E7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5DC5E9FD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2A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BC24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D6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124.834,10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9E0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3C8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27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47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9E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A31D74" w:rsidRPr="00A31D74" w14:paraId="7BEBCB37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AE73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4ED73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60A6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2.979,63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AD38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108.216,60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203B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105.716,60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642E6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27.540,25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1583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1BD6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A31D74" w:rsidRPr="00A31D74" w14:paraId="1D5B9FDF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032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BB79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00E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FC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88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82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6.470,50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9C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F64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A31D74" w:rsidRPr="00A31D74" w14:paraId="3F04BFC0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F4F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876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C9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2.979,63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BFC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68.134,91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CA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65.634,91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57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21.069,75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57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98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A31D74" w:rsidRPr="00A31D74" w14:paraId="4D91F4AC" w14:textId="77777777" w:rsidTr="00B6084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D098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4808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2884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279.618,84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2636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1.755.374,47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6A4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1.755.374,47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68D1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410.257,08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FC75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FDA2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A31D74" w:rsidRPr="00A31D74" w14:paraId="1B7E1E6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43BC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64491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1518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279.618,84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0B21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1.728.574,47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D938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1.728.574,47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21E4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393.513,33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F668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D046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A31D74" w:rsidRPr="00A31D74" w14:paraId="2C809E09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0D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77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500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279.618,84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D95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1.728.574,47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174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1.728.574,47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C3D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393.513,33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CD7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78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A31D74" w:rsidRPr="00A31D74" w14:paraId="5AEB99E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B7BE3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C8B48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81E80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6EA1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E78A5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37566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16.743,75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AFFBF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1F0B2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A31D74" w:rsidRPr="00A31D74" w14:paraId="76E2EC21" w14:textId="77777777" w:rsidTr="00B60846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35F1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12ED" w14:textId="77777777" w:rsidR="00A31D74" w:rsidRPr="00A31D74" w:rsidRDefault="00A31D74" w:rsidP="00A31D74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6AA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D60E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02B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FD8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16.743,75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C5C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CC9" w14:textId="77777777" w:rsidR="00A31D74" w:rsidRPr="00A31D74" w:rsidRDefault="00A31D74" w:rsidP="00A31D74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31D7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</w:tbl>
    <w:p w14:paraId="1D1C844A" w14:textId="77777777" w:rsidR="009B6531" w:rsidRPr="00CC5CFA" w:rsidRDefault="009B6531" w:rsidP="0051572A">
      <w:pPr>
        <w:pStyle w:val="ListParagraph"/>
        <w:spacing w:after="0"/>
        <w:ind w:left="0" w:firstLine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1BD883C" w14:textId="77777777" w:rsidR="00780F06" w:rsidRPr="002A2646" w:rsidRDefault="00780F06" w:rsidP="002A264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D480C1" w14:textId="77777777" w:rsidR="00780F06" w:rsidRDefault="00780F06" w:rsidP="0051572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01CBDE" w14:textId="77777777" w:rsidR="002A2646" w:rsidRPr="00734A14" w:rsidRDefault="002A2646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2" w:name="_Hlk18494594"/>
      <w:bookmarkEnd w:id="1"/>
    </w:p>
    <w:p w14:paraId="0C3575B5" w14:textId="000434A2" w:rsidR="0051572A" w:rsidRDefault="0051572A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3" w:name="_Hlk66092338"/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sz w:val="24"/>
          <w:szCs w:val="24"/>
        </w:rPr>
        <w:t>prihoda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3C63DBB5" w14:textId="74E8EE8C" w:rsidR="007D394F" w:rsidRDefault="007D394F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4857" w:type="dxa"/>
        <w:tblLook w:val="04A0" w:firstRow="1" w:lastRow="0" w:firstColumn="1" w:lastColumn="0" w:noHBand="0" w:noVBand="1"/>
      </w:tblPr>
      <w:tblGrid>
        <w:gridCol w:w="810"/>
        <w:gridCol w:w="5144"/>
        <w:gridCol w:w="1501"/>
        <w:gridCol w:w="1617"/>
        <w:gridCol w:w="1843"/>
        <w:gridCol w:w="1418"/>
        <w:gridCol w:w="1216"/>
        <w:gridCol w:w="1308"/>
      </w:tblGrid>
      <w:tr w:rsidR="00B60846" w:rsidRPr="00B60846" w14:paraId="7CECD62F" w14:textId="77777777" w:rsidTr="00B60846">
        <w:trPr>
          <w:trHeight w:val="270"/>
        </w:trPr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FE60" w14:textId="77777777" w:rsidR="00B60846" w:rsidRPr="00B60846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80FE" w14:textId="77777777" w:rsidR="00B60846" w:rsidRPr="00B60846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55B21" w14:textId="77777777" w:rsidR="00B60846" w:rsidRPr="00B60846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IZVRŠENJE 2022.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C61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8C8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4D9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95994" w14:textId="2A66C50B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3891" w14:textId="0868483C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B60846" w:rsidRPr="00B60846" w14:paraId="04F3FE35" w14:textId="77777777" w:rsidTr="00B60846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BC2B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711A" w14:textId="77777777" w:rsidR="00B60846" w:rsidRPr="00592ACB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9DC1" w14:textId="77777777" w:rsidR="00B60846" w:rsidRPr="00592ACB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CE81" w14:textId="77777777" w:rsidR="00B60846" w:rsidRPr="00592ACB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1018" w14:textId="77777777" w:rsidR="00B60846" w:rsidRPr="00592ACB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2B7B" w14:textId="77777777" w:rsidR="00B60846" w:rsidRPr="00592ACB" w:rsidRDefault="00B60846" w:rsidP="00B608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E174" w14:textId="6F6B26C9" w:rsidR="00B60846" w:rsidRPr="00B60846" w:rsidRDefault="00B07093" w:rsidP="00B6084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5/2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0755" w14:textId="7670C276" w:rsidR="00B60846" w:rsidRPr="00B60846" w:rsidRDefault="00B07093" w:rsidP="00B60846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5/4</w:t>
            </w:r>
          </w:p>
        </w:tc>
      </w:tr>
      <w:tr w:rsidR="00B60846" w:rsidRPr="00B60846" w14:paraId="673499BF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DED2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E2C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241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6.725.438,97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190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8.904.710,94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6AC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8.904.710,94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E9F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9.071.538,02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1D5B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771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B60846" w:rsidRPr="00B60846" w14:paraId="4E4ED983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14AB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D9F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1D0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6.474.983,73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C42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8.589.860,92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9BC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8.589.860,92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32A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8.897.077,10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193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558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B60846" w:rsidRPr="00B60846" w14:paraId="26715654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7F5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F506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7CAE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201.242,54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1D6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645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284.850,02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438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174.460,92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D35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3C2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B60846" w:rsidRPr="00B60846" w14:paraId="027E4C5F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F08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0CA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BB0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43.429,03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C69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9BC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F46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65.463,37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71E7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9FE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B60846" w:rsidRPr="00B60846" w14:paraId="2721588B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7C2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1D80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A80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43.429,03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811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103.523,79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B3A0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103.523,79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F7B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65.463,37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E08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973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B60846" w:rsidRPr="00B60846" w14:paraId="1FF54141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E3E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90E1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F83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2.224.998,31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D57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1.240.674,74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B8E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1.240.674,74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4A9F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1.208.440,26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0662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402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B60846" w:rsidRPr="00B60846" w14:paraId="72C026F4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197B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65E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775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1.333.669,81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18F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474.505,28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D06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474.505,28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07F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422.872,60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804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D1D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B60846" w:rsidRPr="00B60846" w14:paraId="710C996D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569A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2471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8DC5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742.584,24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AC96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623.797,20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6AA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623.797,20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7AA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643.859,29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7D4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0FB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B60846" w:rsidRPr="00B60846" w14:paraId="4D003097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EDA7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C74F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D88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8.959,97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14B3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5.617,82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C34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A69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5.574,25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4F0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1E7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B60846" w:rsidRPr="00B60846" w14:paraId="00D1B4F2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F2A4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2A1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150B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6.967,37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169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5.141,68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B52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A7E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5.146,16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240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F5DB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B60846" w:rsidRPr="00B60846" w14:paraId="3DA73C91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47FD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E80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0C3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132.806,16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3C2F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113.586,67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CF5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113.586,67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CFA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130.925,24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A56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D81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115%</w:t>
            </w:r>
          </w:p>
        </w:tc>
      </w:tr>
      <w:tr w:rsidR="00B60846" w:rsidRPr="00B60846" w14:paraId="55B3CD9B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641C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36B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A34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10,76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847E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62,72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982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CAB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62,72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BC8E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583%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409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B60846" w:rsidRPr="00B60846" w14:paraId="74B0A579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A160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D98F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1C3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1.489.927,83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441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1.252.737,89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7FA8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1.252.737,89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D9AB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998.631,66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2E7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7D2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B60846" w:rsidRPr="00B60846" w14:paraId="52D355EE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FE7B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8156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931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1.276.037,85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D9555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232.009,04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908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232.009,04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832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231.880,80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B4F87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B826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B60846" w:rsidRPr="00B60846" w14:paraId="4137C93E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7A48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E86F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C0B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213.889,98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16E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1.020.728,85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8CE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1.020.728,85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771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766.750,86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A803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358%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623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B60846" w:rsidRPr="00B60846" w14:paraId="2AD8948B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2864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824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4F5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9FC8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8ED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265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2.026,91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E052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7D0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B60846" w:rsidRPr="00B60846" w14:paraId="170F8256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5CE8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3E6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83A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0D4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A56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3761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2.026,91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6679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E87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B60846" w:rsidRPr="00B60846" w14:paraId="1D343BC7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C8B3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625A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030B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898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B86F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585D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99B0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CDB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B60846" w:rsidRPr="00B60846" w14:paraId="414B818D" w14:textId="77777777" w:rsidTr="00B6084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07A6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7.1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5AA6" w14:textId="77777777" w:rsidR="00B60846" w:rsidRPr="00B60846" w:rsidRDefault="00B60846" w:rsidP="00B6084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6926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89E4A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3B4C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B836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D526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B6084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CB14" w14:textId="77777777" w:rsidR="00B60846" w:rsidRPr="00B60846" w:rsidRDefault="00B60846" w:rsidP="00B6084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5439FC0B" w14:textId="77777777" w:rsidR="00C77F6B" w:rsidRDefault="00C77F6B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424C17D" w14:textId="77777777" w:rsidR="00C77F6B" w:rsidRDefault="00C77F6B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14:paraId="2A0AC5B1" w14:textId="77777777" w:rsidR="00247FFC" w:rsidRDefault="00247FFC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34EFA3" w14:textId="445272CC" w:rsidR="00E8026C" w:rsidRDefault="00E8026C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="00056671" w:rsidRPr="00734A14">
        <w:rPr>
          <w:rFonts w:ascii="Times New Roman" w:hAnsi="Times New Roman"/>
          <w:b/>
          <w:sz w:val="24"/>
          <w:szCs w:val="24"/>
        </w:rPr>
        <w:t>ras</w:t>
      </w:r>
      <w:r w:rsidRPr="00734A14">
        <w:rPr>
          <w:rFonts w:ascii="Times New Roman" w:hAnsi="Times New Roman"/>
          <w:b/>
          <w:sz w:val="24"/>
          <w:szCs w:val="24"/>
        </w:rPr>
        <w:t>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735F651E" w14:textId="77777777" w:rsidR="00B07093" w:rsidRDefault="00B07093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BE7BB72" w14:textId="22630199" w:rsidR="00DF4DFC" w:rsidRDefault="00DF4DFC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960"/>
        <w:gridCol w:w="4994"/>
        <w:gridCol w:w="1900"/>
        <w:gridCol w:w="1927"/>
        <w:gridCol w:w="1843"/>
        <w:gridCol w:w="1559"/>
        <w:gridCol w:w="1134"/>
        <w:gridCol w:w="992"/>
      </w:tblGrid>
      <w:tr w:rsidR="00B07093" w:rsidRPr="00B07093" w14:paraId="31389CE7" w14:textId="77777777" w:rsidTr="00B07093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7218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D30A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IZVORI FINANCIRANJA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1C0C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C40A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F78A4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PRERASPODJELA 2023.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1095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F847" w14:textId="773ADB12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6E97" w14:textId="029878F2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B07093" w:rsidRPr="00B07093" w14:paraId="78F78214" w14:textId="77777777" w:rsidTr="00B070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221B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DFE" w14:textId="77777777" w:rsidR="00B07093" w:rsidRPr="00592ACB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C09A" w14:textId="77777777" w:rsidR="00B07093" w:rsidRPr="00592ACB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9ED" w14:textId="77777777" w:rsidR="00B07093" w:rsidRPr="00592ACB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BF7" w14:textId="77777777" w:rsidR="00B07093" w:rsidRPr="00592ACB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7BE" w14:textId="77777777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82AA" w14:textId="38C2482B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5/2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87E8" w14:textId="628D449F" w:rsidR="00B07093" w:rsidRPr="00B07093" w:rsidRDefault="00B07093" w:rsidP="00B070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5/4</w:t>
            </w:r>
          </w:p>
        </w:tc>
      </w:tr>
      <w:tr w:rsidR="00B07093" w:rsidRPr="00B07093" w14:paraId="1EC7DA0D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F50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B842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676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4.684.350,50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F4A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9.588.052,35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70A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9.588.052,35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832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6.223.225,48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0F3E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5C6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B07093" w:rsidRPr="00B07093" w14:paraId="6C71C223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D74C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6FBF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FD6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4.443.860,11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49F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9.309.003,33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08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9.278.603,33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77A3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5.920.896,22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25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E8B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B07093" w:rsidRPr="00B07093" w14:paraId="629D9284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1DF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AD47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3A88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70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0F2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E09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257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F4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B07093" w:rsidRPr="00B07093" w14:paraId="3BC557F0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B3BC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0EB5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26A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240.490,39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642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497E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280.250,00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11C8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273.373,91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0989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114%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AB7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B07093" w:rsidRPr="00B07093" w14:paraId="5DA54E38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C41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B9D4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C70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58.892,35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C059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135.659,93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D78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135.659,93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E43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37.773,18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856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39C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B07093" w:rsidRPr="00B07093" w14:paraId="3932BF3B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A186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5530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40588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58.892,35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5E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110.159,93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E0C6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110.159,93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553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33.718,13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903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EA3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B07093" w:rsidRPr="00B07093" w14:paraId="0013918E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1B77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6B1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DB7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42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9D0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D94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4.055,05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08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397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B07093" w:rsidRPr="00B07093" w14:paraId="13CA4E86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A9DD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3C62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4C7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876.961,35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F6930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1.781.121,37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4F4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1.781.121,37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F00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1.037.629,40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FE4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A2B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B07093" w:rsidRPr="00B07093" w14:paraId="227759A5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593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4966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B57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176.827,91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167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1.014.269,62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4EE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1.014.269,62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1FC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423.854,49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C97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240%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DE1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B07093" w:rsidRPr="00B07093" w14:paraId="5269F4F4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C138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69D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93A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621.133,51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C7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603.069,48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9F26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603.069,48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790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538.967,88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F239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566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B07093" w:rsidRPr="00B07093" w14:paraId="1EDC8850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351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9A0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18B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EDC9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42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BFF8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AF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80B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B07093" w:rsidRPr="00B07093" w14:paraId="33D976CA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1AA4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C292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2F5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B6F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92A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CF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01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E3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B07093" w:rsidRPr="00B07093" w14:paraId="31453944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F68E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0E4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A35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78.999,93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D3A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131.086,67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196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131.086,67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FC1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61.298,99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51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6BE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B07093" w:rsidRPr="00B07093" w14:paraId="3E597292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BB32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0AC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925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58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17.963,37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0C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17.963,37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41E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23D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B4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B07093" w:rsidRPr="00B07093" w14:paraId="02445937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00D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15D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A0E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1.260.720,07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A3A1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1.128.526,14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10C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1.128.526,14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AD5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661.496,09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C747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DA3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B07093" w:rsidRPr="00B07093" w14:paraId="5692555A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3A8C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BCBE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9220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925.296,39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BF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189.202,04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FFA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189.202,04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BB73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160.154,78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E78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540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B07093" w:rsidRPr="00B07093" w14:paraId="636382FA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3403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3A85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DB9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335.423,68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FBF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939.324,11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A33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939.324,11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B23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501.341,31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7D7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322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B07093" w:rsidRPr="00B07093" w14:paraId="01C6A6B3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A76E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1567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06B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069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4305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D5F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DCBE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47B4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B07093" w:rsidRPr="00B07093" w14:paraId="03BD50B4" w14:textId="77777777" w:rsidTr="00B070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E07E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5D8" w14:textId="77777777" w:rsidR="00B07093" w:rsidRPr="00B07093" w:rsidRDefault="00B07093" w:rsidP="00B07093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CE8AB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C2DC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4A7D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BB6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F7D6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BAF6" w14:textId="77777777" w:rsidR="00B07093" w:rsidRPr="00B07093" w:rsidRDefault="00B07093" w:rsidP="00B0709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B07093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</w:tbl>
    <w:p w14:paraId="36A213DC" w14:textId="77777777" w:rsidR="008F6BE6" w:rsidRPr="002A2646" w:rsidRDefault="008F6BE6" w:rsidP="002A2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DE27E2" w14:textId="77777777" w:rsidR="008F6BE6" w:rsidRDefault="008F6BE6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87BBBE4" w14:textId="77777777" w:rsidR="008F6BE6" w:rsidRDefault="008F6BE6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058DF2" w14:textId="77777777" w:rsidR="008F6BE6" w:rsidRDefault="008F6BE6" w:rsidP="00E8026C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8614558" w14:textId="46364C57" w:rsidR="0051572A" w:rsidRDefault="0051572A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iskazan prema funkcijskoj klasifikaciji daje se u slijedećoj tablici:</w:t>
      </w:r>
    </w:p>
    <w:p w14:paraId="69E1E5C0" w14:textId="77777777" w:rsidR="008F58DA" w:rsidRDefault="008F58DA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283" w:type="dxa"/>
        <w:tblInd w:w="137" w:type="dxa"/>
        <w:tblLook w:val="04A0" w:firstRow="1" w:lastRow="0" w:firstColumn="1" w:lastColumn="0" w:noHBand="0" w:noVBand="1"/>
      </w:tblPr>
      <w:tblGrid>
        <w:gridCol w:w="563"/>
        <w:gridCol w:w="3831"/>
        <w:gridCol w:w="2089"/>
        <w:gridCol w:w="1920"/>
        <w:gridCol w:w="2060"/>
        <w:gridCol w:w="1900"/>
        <w:gridCol w:w="1420"/>
        <w:gridCol w:w="1500"/>
      </w:tblGrid>
      <w:tr w:rsidR="005D4808" w:rsidRPr="005D4808" w14:paraId="13006256" w14:textId="77777777" w:rsidTr="005D4808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183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8D1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Funkcijska klasifikacija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4AA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C652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C73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30F0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3616" w14:textId="0C5EEC4B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CE18" w14:textId="4A0ECDB0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5D4808" w:rsidRPr="005D4808" w14:paraId="30166E0B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B23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28B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2425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B60" w14:textId="77777777" w:rsidR="005D4808" w:rsidRPr="00592ACB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0D36" w14:textId="77777777" w:rsidR="005D4808" w:rsidRPr="00592ACB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8358" w14:textId="77777777" w:rsidR="005D4808" w:rsidRPr="00592ACB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FB0" w14:textId="616E8DA9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5/2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D8CF" w14:textId="504E542C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5/4</w:t>
            </w:r>
          </w:p>
        </w:tc>
      </w:tr>
      <w:tr w:rsidR="005D4808" w:rsidRPr="005D4808" w14:paraId="749F3D6A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499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228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ED0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1.625.135,66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AA3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2.230.059,71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FD6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2.211.959,71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818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1.610.287,12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6D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5D0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73%</w:t>
            </w:r>
          </w:p>
        </w:tc>
      </w:tr>
      <w:tr w:rsidR="005D4808" w:rsidRPr="005D4808" w14:paraId="1D021CED" w14:textId="77777777" w:rsidTr="005D4808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8FB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732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93F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838.447,41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D5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1.142.698,60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165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1.141.798,60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53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733.869,73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F31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8D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64%</w:t>
            </w:r>
          </w:p>
        </w:tc>
      </w:tr>
      <w:tr w:rsidR="005D4808" w:rsidRPr="005D4808" w14:paraId="68C9AF6C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6DC3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BE7C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Opće usluge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839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786.688,25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0C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1.087.361,11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FCD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1.070.161,11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038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876.417,39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C92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93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D4808" w:rsidRPr="005D4808" w14:paraId="67110913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BC5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3FE0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Obrana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168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630,43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5B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3C4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F42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72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305%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65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22%</w:t>
            </w:r>
          </w:p>
        </w:tc>
      </w:tr>
      <w:tr w:rsidR="005D4808" w:rsidRPr="005D4808" w14:paraId="7E303175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172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955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Civilna obrana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378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630,43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F7DC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926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CD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0ED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305%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27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22%</w:t>
            </w:r>
          </w:p>
        </w:tc>
      </w:tr>
      <w:tr w:rsidR="005D4808" w:rsidRPr="005D4808" w14:paraId="291F994C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3B8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A64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24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437.953,85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9D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521.686,92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CE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582.136,92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7D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521.735,02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99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12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90%</w:t>
            </w:r>
          </w:p>
        </w:tc>
      </w:tr>
      <w:tr w:rsidR="005D4808" w:rsidRPr="005D4808" w14:paraId="6D847942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CE8D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E2C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DD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435.299,39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E54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519.032,46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A46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579.482,46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A65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519.081,02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FD7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DD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90%</w:t>
            </w:r>
          </w:p>
        </w:tc>
      </w:tr>
      <w:tr w:rsidR="005D4808" w:rsidRPr="005D4808" w14:paraId="71BAB67D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61C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B0D5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Rashodi za javni red i sigurnost koji nisu drugdje svrstani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D23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4F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418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C42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5D3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FEA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  <w:tr w:rsidR="005D4808" w:rsidRPr="005D4808" w14:paraId="21324E61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C3E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07B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0CD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271.249,13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BE1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1.757.664,21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A6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1.751.464,21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1B6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470.519,11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F0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07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27%</w:t>
            </w:r>
          </w:p>
        </w:tc>
      </w:tr>
      <w:tr w:rsidR="005D4808" w:rsidRPr="005D4808" w14:paraId="4D936F56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A9B8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C072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Poljoprivreda, šumarstvo, ribarstvo i lov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D5F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1.836,94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F6C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FD6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68B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7B9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455%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EEA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28%</w:t>
            </w:r>
          </w:p>
        </w:tc>
      </w:tr>
      <w:tr w:rsidR="005D4808" w:rsidRPr="005D4808" w14:paraId="6949D1E1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2630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12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Promet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41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269.412,19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FD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1.723.018,91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0B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1.716.818,91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DD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460.415,13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17E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1E5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27%</w:t>
            </w:r>
          </w:p>
        </w:tc>
      </w:tr>
      <w:tr w:rsidR="005D4808" w:rsidRPr="005D4808" w14:paraId="09A859A0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761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049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AA2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Ekonomski poslovi koji nisu drugdje svrstani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1CE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79C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B42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22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61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B34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38%</w:t>
            </w:r>
          </w:p>
        </w:tc>
      </w:tr>
      <w:tr w:rsidR="005D4808" w:rsidRPr="005D4808" w14:paraId="4F3B4730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16C2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CD4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Usluge unaprjeđenja stanovanja i zajednice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E6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1.954.989,70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DF2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5.445.936,86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2B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5.414.086,86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C36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3.373.144,84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52D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B55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62%</w:t>
            </w:r>
          </w:p>
        </w:tc>
      </w:tr>
      <w:tr w:rsidR="005D4808" w:rsidRPr="005D4808" w14:paraId="34A528EF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231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EE7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FA3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143.340,03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B33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399.941,93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935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396.141,93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6D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186.919,87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DB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10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47%</w:t>
            </w:r>
          </w:p>
        </w:tc>
      </w:tr>
      <w:tr w:rsidR="005D4808" w:rsidRPr="005D4808" w14:paraId="65E7BFF7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CEF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063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AEF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Opskrba vodom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E20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E1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187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E98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6E0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E7A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  <w:tr w:rsidR="005D4808" w:rsidRPr="005D4808" w14:paraId="6CA817F0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5FE5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064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CA8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FC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417.719,81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33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804.323,31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6C2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804.323,31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32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462.953,22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96F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4B2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58%</w:t>
            </w:r>
          </w:p>
        </w:tc>
      </w:tr>
      <w:tr w:rsidR="005D4808" w:rsidRPr="005D4808" w14:paraId="1B05F250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420F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065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444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Istraživanje i razvoj stanovanja i komunalnih pogodnosti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51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62.473,59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53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775.896,81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B81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762.896,81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895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118.338,08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54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189%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A8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16%</w:t>
            </w:r>
          </w:p>
        </w:tc>
      </w:tr>
      <w:tr w:rsidR="005D4808" w:rsidRPr="005D4808" w14:paraId="79C0A83A" w14:textId="77777777" w:rsidTr="005D4808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5A9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066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02FD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81A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1.331.456,27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79B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3.133.967,78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8AF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3.118.917,78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FAF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2.472.210,86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78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186%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60C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79%</w:t>
            </w:r>
          </w:p>
        </w:tc>
      </w:tr>
      <w:tr w:rsidR="005D4808" w:rsidRPr="005D4808" w14:paraId="7269E4A2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B58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CAA4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E44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99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647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90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2A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370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88%</w:t>
            </w:r>
          </w:p>
        </w:tc>
      </w:tr>
      <w:tr w:rsidR="005D4808" w:rsidRPr="005D4808" w14:paraId="1F545FD1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FECE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074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0AAB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Službe javnog zdravstva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EFD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6A3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D7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FD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021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00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88%</w:t>
            </w:r>
          </w:p>
        </w:tc>
      </w:tr>
      <w:tr w:rsidR="005D4808" w:rsidRPr="005D4808" w14:paraId="76024F60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8988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C726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Rekreacija, kultura i religija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E51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292.308,78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27A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690.616,29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29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686.316,29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6C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367.691,12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20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9F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54%</w:t>
            </w:r>
          </w:p>
        </w:tc>
      </w:tr>
      <w:tr w:rsidR="005D4808" w:rsidRPr="005D4808" w14:paraId="1AB7ABE5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085D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69A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49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190.192,85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4E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497.313,03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6C7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495.313,03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41A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316.713,14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40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167%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BF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64%</w:t>
            </w:r>
          </w:p>
        </w:tc>
      </w:tr>
      <w:tr w:rsidR="005D4808" w:rsidRPr="005D4808" w14:paraId="276A3E6D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21A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8C4A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A21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26.356,64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07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53.852,74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35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52.552,74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7FD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27.377,98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FC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28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52%</w:t>
            </w:r>
          </w:p>
        </w:tc>
      </w:tr>
      <w:tr w:rsidR="005D4808" w:rsidRPr="005D4808" w14:paraId="13CD6858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B65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9CE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Religijske i druge službe zajednice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88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75.759,28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094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777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BA7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123D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20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20%</w:t>
            </w:r>
          </w:p>
        </w:tc>
      </w:tr>
      <w:tr w:rsidR="005D4808" w:rsidRPr="005D4808" w14:paraId="3939A9A9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239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EC6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22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951.237,58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E27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1.291.842,70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4F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1.291.842,70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91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1.077.923,75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955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C462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83%</w:t>
            </w:r>
          </w:p>
        </w:tc>
      </w:tr>
      <w:tr w:rsidR="005D4808" w:rsidRPr="005D4808" w14:paraId="265CA348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8BDD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476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Predškolsko i osnovno obrazovanje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815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951.237,58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56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1.291.842,70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D3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1.291.842,70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FB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1.077.923,75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A7F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488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83%</w:t>
            </w:r>
          </w:p>
        </w:tc>
      </w:tr>
      <w:tr w:rsidR="005D4808" w:rsidRPr="005D4808" w14:paraId="38E5D870" w14:textId="77777777" w:rsidTr="005D4808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4E4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076" w14:textId="77777777" w:rsidR="005D4808" w:rsidRPr="005D4808" w:rsidRDefault="005D4808" w:rsidP="005D48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C58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731.148,87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EC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669.008,55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407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669.008,55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DDA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518.743,89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2D95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71%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10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78%</w:t>
            </w:r>
          </w:p>
        </w:tc>
      </w:tr>
      <w:tr w:rsidR="005D4808" w:rsidRPr="005D4808" w14:paraId="0842D3A2" w14:textId="77777777" w:rsidTr="005D4808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0AF1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99D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029E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582.560,61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E11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598.001,85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B2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598.001,85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6273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461.611,26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79A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FE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77%</w:t>
            </w:r>
          </w:p>
        </w:tc>
      </w:tr>
      <w:tr w:rsidR="005D4808" w:rsidRPr="005D4808" w14:paraId="0A4A0C85" w14:textId="77777777" w:rsidTr="005D480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93FE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C35" w14:textId="77777777" w:rsidR="005D4808" w:rsidRPr="005D4808" w:rsidRDefault="005D4808" w:rsidP="005D48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9B49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148.588,25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3E26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0C0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A2B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57.132,63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41BC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B964" w14:textId="77777777" w:rsidR="005D4808" w:rsidRPr="005D4808" w:rsidRDefault="005D4808" w:rsidP="005D480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80%</w:t>
            </w:r>
          </w:p>
        </w:tc>
      </w:tr>
    </w:tbl>
    <w:p w14:paraId="3DA064B4" w14:textId="77777777" w:rsidR="0089202D" w:rsidRDefault="0089202D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F10161" w14:textId="77777777" w:rsidR="00C47545" w:rsidRDefault="00C47545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D2514E" w14:textId="77777777" w:rsidR="002A2646" w:rsidRDefault="002A2646" w:rsidP="005822D4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08254F" w14:textId="77777777" w:rsidR="00C47545" w:rsidRDefault="00C47545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BE95373" w14:textId="75BA21DB" w:rsidR="0051572A" w:rsidRPr="005D4808" w:rsidRDefault="005D4808" w:rsidP="005D4808">
      <w:pPr>
        <w:pStyle w:val="ListParagraph"/>
        <w:numPr>
          <w:ilvl w:val="0"/>
          <w:numId w:val="41"/>
        </w:numPr>
        <w:spacing w:after="0"/>
        <w:rPr>
          <w:rFonts w:ascii="Arial" w:eastAsia="Times New Roman" w:hAnsi="Arial" w:cs="Arial"/>
          <w:b/>
          <w:noProof w:val="0"/>
          <w:lang w:eastAsia="hr-HR"/>
        </w:rPr>
      </w:pPr>
      <w:r>
        <w:rPr>
          <w:rFonts w:ascii="Arial" w:eastAsia="Times New Roman" w:hAnsi="Arial" w:cs="Arial"/>
          <w:b/>
          <w:noProof w:val="0"/>
          <w:lang w:eastAsia="hr-HR"/>
        </w:rPr>
        <w:t xml:space="preserve">Račun financiranja </w:t>
      </w:r>
    </w:p>
    <w:p w14:paraId="3E9C7002" w14:textId="77777777" w:rsidR="003600D2" w:rsidRPr="00734A14" w:rsidRDefault="003600D2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16196608" w14:textId="34F2FF0C" w:rsidR="0051572A" w:rsidRDefault="0051572A" w:rsidP="00836CE6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Račun financiranja prema ekonomskoj klasifikaciji daje se u slijedećoj tablici:</w:t>
      </w:r>
    </w:p>
    <w:p w14:paraId="692F3411" w14:textId="52ED5FAB" w:rsidR="00DF4DFC" w:rsidRDefault="00DF4DFC" w:rsidP="00836CE6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479" w:type="dxa"/>
        <w:tblLook w:val="04A0" w:firstRow="1" w:lastRow="0" w:firstColumn="1" w:lastColumn="0" w:noHBand="0" w:noVBand="1"/>
      </w:tblPr>
      <w:tblGrid>
        <w:gridCol w:w="976"/>
        <w:gridCol w:w="5403"/>
        <w:gridCol w:w="1985"/>
        <w:gridCol w:w="1920"/>
        <w:gridCol w:w="1525"/>
        <w:gridCol w:w="1693"/>
        <w:gridCol w:w="986"/>
        <w:gridCol w:w="991"/>
      </w:tblGrid>
      <w:tr w:rsidR="003600D2" w:rsidRPr="0089202D" w14:paraId="3150E147" w14:textId="77777777" w:rsidTr="002A2646">
        <w:trPr>
          <w:trHeight w:val="477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81D2" w14:textId="77777777" w:rsidR="003600D2" w:rsidRPr="0089202D" w:rsidRDefault="003600D2" w:rsidP="00DF4DFC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F848" w14:textId="77777777" w:rsidR="003600D2" w:rsidRPr="0089202D" w:rsidRDefault="003600D2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0B554" w14:textId="123A680A" w:rsidR="003600D2" w:rsidRPr="0089202D" w:rsidRDefault="003600D2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B186B91" w14:textId="39D35CE9" w:rsidR="003600D2" w:rsidRPr="0089202D" w:rsidRDefault="005D4808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REBALANS </w:t>
            </w:r>
            <w:r w:rsidR="003600D2"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  <w:r w:rsidR="003600D2"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22D1" w14:textId="260112C9" w:rsidR="003600D2" w:rsidRPr="0089202D" w:rsidRDefault="003600D2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TEKUĆI PLAN 202</w:t>
            </w:r>
            <w:r w:rsid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9AD1" w14:textId="100DA2C1" w:rsidR="003600D2" w:rsidRPr="0089202D" w:rsidRDefault="003600D2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 202</w:t>
            </w:r>
            <w:r w:rsid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3D89" w14:textId="44271A3F" w:rsidR="003600D2" w:rsidRPr="0089202D" w:rsidRDefault="00DE7DEA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831D" w14:textId="4E1195C7" w:rsidR="003600D2" w:rsidRPr="0089202D" w:rsidRDefault="00DE7DEA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C47545" w:rsidRPr="0089202D" w14:paraId="4E156C40" w14:textId="77777777" w:rsidTr="002A2646">
        <w:trPr>
          <w:trHeight w:val="30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ED48" w14:textId="77777777" w:rsidR="00C47545" w:rsidRPr="0089202D" w:rsidRDefault="00C47545" w:rsidP="00DF4DFC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C8C2" w14:textId="77777777" w:rsidR="00C47545" w:rsidRPr="0089202D" w:rsidRDefault="00C47545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A002" w14:textId="78A298CD" w:rsidR="00C47545" w:rsidRPr="0089202D" w:rsidRDefault="00C47545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6DF24ED" w14:textId="10CCE686" w:rsidR="00C47545" w:rsidRPr="0089202D" w:rsidRDefault="00C47545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546B" w14:textId="1FB47015" w:rsidR="00C47545" w:rsidRPr="0089202D" w:rsidRDefault="00C47545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B48D1" w14:textId="683CA174" w:rsidR="00C47545" w:rsidRPr="0089202D" w:rsidRDefault="00C47545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53963" w14:textId="077964E0" w:rsidR="00C47545" w:rsidRPr="0089202D" w:rsidRDefault="005D4808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4/1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78566" w14:textId="42CC4D4C" w:rsidR="00C47545" w:rsidRPr="0089202D" w:rsidRDefault="005D4808" w:rsidP="00DF4D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4/3</w:t>
            </w:r>
          </w:p>
        </w:tc>
      </w:tr>
      <w:tr w:rsidR="002A2646" w:rsidRPr="0089202D" w14:paraId="3D77D4D4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DF304C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B4C7C5F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04C1B29" w14:textId="0A1574D6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1.327.236,09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AC7E124" w14:textId="6BA89AAB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2BAB4C9" w14:textId="16F088CB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FB64209" w14:textId="172FC8FC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1E103245" w14:textId="620BCD2F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6E6540E7" w14:textId="3B916BD1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137%</w:t>
            </w:r>
          </w:p>
        </w:tc>
      </w:tr>
      <w:tr w:rsidR="002A2646" w:rsidRPr="0089202D" w14:paraId="63926D69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2CAD0C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76BA5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E95AF5" w14:textId="6EB9F731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1.327.236,09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F785C5E" w14:textId="15D2A714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31D76" w14:textId="71A4BB78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DE1AC" w14:textId="28876850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E73559" w14:textId="4959EFB5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F67FD2" w14:textId="7A7126CB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137%</w:t>
            </w:r>
          </w:p>
        </w:tc>
      </w:tr>
      <w:tr w:rsidR="003600D2" w:rsidRPr="0089202D" w14:paraId="785C1AC3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C31FC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514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96460C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dane zajmove trgovačkim društvima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A085B" w14:textId="2995369B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E1CA94" w14:textId="50DC47CD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F8EA1" w14:textId="277C5BFD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3FB530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16F8A3" w14:textId="08C26992" w:rsidR="003600D2" w:rsidRPr="002A2646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D4D44FA" w14:textId="2558BA0B" w:rsidR="003600D2" w:rsidRPr="002A2646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2A08C76C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92EB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5141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0063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Dani zajmovi trgovačkim društvima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A697" w14:textId="683FCF19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FAF8A" w14:textId="2DBB57C5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BEEB" w14:textId="39258F85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0736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8FDD" w14:textId="57E5EDB8" w:rsidR="003600D2" w:rsidRPr="002A2646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E4AF" w14:textId="77777777" w:rsidR="003600D2" w:rsidRPr="002A2646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2A2646" w:rsidRPr="0089202D" w14:paraId="07CC726B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D73667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4EE1CA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Izdaci za depozite i jamčevne pologe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38CA17" w14:textId="33698FB3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1.327.236,09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00EA4E" w14:textId="39FDAF01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DA7AE" w14:textId="3885421B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067116" w14:textId="03AF2BE5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2D3FA4" w14:textId="61EA3527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EF70F1" w14:textId="7105F94C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137%</w:t>
            </w:r>
          </w:p>
        </w:tc>
      </w:tr>
      <w:tr w:rsidR="002A2646" w:rsidRPr="0089202D" w14:paraId="0831C754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346F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5DB1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2132" w14:textId="7BBD4918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1.327.236,09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D360D" w14:textId="61468124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6976" w14:textId="7DD992A2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95BB" w14:textId="09BB7A5B" w:rsidR="002A2646" w:rsidRPr="0089202D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F3CF" w14:textId="28DA9B6A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33FA" w14:textId="7F819268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137%</w:t>
            </w:r>
          </w:p>
        </w:tc>
      </w:tr>
      <w:tr w:rsidR="003600D2" w:rsidRPr="0089202D" w14:paraId="1D6590B1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89C42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F7966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12DC6" w14:textId="7598F226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D27C6E1" w14:textId="509D5F28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5D819" w14:textId="521F7DBE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028BF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581647" w14:textId="1345E176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85B9B66" w14:textId="7AE71D18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73B28C59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C9AB5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80BBD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67206A" w14:textId="061D7DCE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0B0452" w14:textId="40586BB4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33250" w14:textId="1A056BF3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DFC8E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8EB717" w14:textId="0F540886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12CF96" w14:textId="25D7B840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09BFCDB2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30E3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5321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465C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25B7" w14:textId="44FAF56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445D" w14:textId="1B28C0FE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C5B5" w14:textId="0AB19CBA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7DB5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5122" w14:textId="5FC4323C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F7107" w14:textId="7777777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21A800C0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42E954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7FDEFD2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3E5F686" w14:textId="60164F0E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0134789" w14:textId="1E8DCA84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82F451B" w14:textId="55B41CD0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87AC8CA" w14:textId="2B9A5AD2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4975DF20" w14:textId="737E90D0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49FD9E20" w14:textId="5B9B038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2BE6C4EB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319865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B041F2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DE9FED" w14:textId="04DC8A31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AB756B1" w14:textId="34F04BCE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A3E15" w14:textId="6F22EC4D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C968C" w14:textId="143E96A0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C880C8" w14:textId="2EFCA779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5013F50" w14:textId="64E338B1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3CEDF4E0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1D3194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3DC2C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262EB" w14:textId="0578DE0B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FBFB21" w14:textId="61D5F6E0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9B087" w14:textId="23C64DC9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61F1C" w14:textId="577A7D9E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2543696" w14:textId="1D096EA5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BEE1EC" w14:textId="508E6FDF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3EE88445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C8F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C2DA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Primici od povrata depozita od kreditnih i ostalih financ. institucija - tuzemni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1B48" w14:textId="3C545FBD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2E705" w14:textId="3295276B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7D2F" w14:textId="76DAC6A4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60CC" w14:textId="3952FCAA" w:rsidR="003600D2" w:rsidRPr="0089202D" w:rsidRDefault="005D4808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5D4808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3B18" w14:textId="5BB7796A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B80C" w14:textId="46190BF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600D2" w:rsidRPr="0089202D" w14:paraId="024A3D4F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11B8" w14:textId="7777777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E675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2545C4BA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0282ED3B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18A5E5EE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5CCAB1DA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4EA28CDA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  <w:p w14:paraId="6ADFCB0F" w14:textId="77777777" w:rsidR="0089202D" w:rsidRPr="0089202D" w:rsidRDefault="0089202D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B2C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F85C014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C00A" w14:textId="67E5A206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1D4B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208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A4D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1489FA0" w14:textId="13A0A6D2" w:rsidR="0051572A" w:rsidRDefault="0051572A" w:rsidP="0051572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Račun financiranja prema izvorima financiranja daje se u slijedećoj tablici:</w:t>
      </w:r>
    </w:p>
    <w:p w14:paraId="3CD1C27F" w14:textId="77777777" w:rsidR="00F23621" w:rsidRDefault="00F23621" w:rsidP="0051572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3E3858" w14:textId="25574C73" w:rsidR="00F23621" w:rsidRPr="00F23621" w:rsidRDefault="00F23621" w:rsidP="0051572A">
      <w:pPr>
        <w:pStyle w:val="ListParagraph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F23621">
        <w:rPr>
          <w:rFonts w:asciiTheme="minorHAnsi" w:hAnsiTheme="minorHAnsi" w:cstheme="minorHAnsi"/>
          <w:b/>
          <w:bCs/>
        </w:rPr>
        <w:t>IZDACI</w:t>
      </w:r>
    </w:p>
    <w:p w14:paraId="152C7E30" w14:textId="66F1BE3E" w:rsidR="00DF4DFC" w:rsidRDefault="00DF4DFC" w:rsidP="0051572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646" w:type="dxa"/>
        <w:tblLook w:val="04A0" w:firstRow="1" w:lastRow="0" w:firstColumn="1" w:lastColumn="0" w:noHBand="0" w:noVBand="1"/>
      </w:tblPr>
      <w:tblGrid>
        <w:gridCol w:w="976"/>
        <w:gridCol w:w="5956"/>
        <w:gridCol w:w="1690"/>
        <w:gridCol w:w="1662"/>
        <w:gridCol w:w="1692"/>
        <w:gridCol w:w="1693"/>
        <w:gridCol w:w="986"/>
        <w:gridCol w:w="991"/>
      </w:tblGrid>
      <w:tr w:rsidR="002A2646" w:rsidRPr="0089202D" w14:paraId="30BF5047" w14:textId="77777777" w:rsidTr="002C3736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54D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796D" w14:textId="77777777" w:rsidR="002A2646" w:rsidRPr="0089202D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04E4" w14:textId="2C7E71A2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IZVRŠENJE 2022.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4C0DE43F" w14:textId="0D57C7AE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REBALANS 2023.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84CE" w14:textId="7CECE249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TEKUĆI PLAN 2023.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B4EC" w14:textId="143E9064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6C4C" w14:textId="191B8B8C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 xml:space="preserve">INDEKS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A59AE" w14:textId="3BFAF947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 xml:space="preserve">INDEKS </w:t>
            </w:r>
          </w:p>
        </w:tc>
      </w:tr>
      <w:tr w:rsidR="002A2646" w:rsidRPr="0089202D" w14:paraId="0554569F" w14:textId="77777777" w:rsidTr="00E17A3D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7789D0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2EEB81F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3B1A42A5" w14:textId="0FE76F5E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1.327.236,09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</w:tcPr>
          <w:p w14:paraId="54D2DEBE" w14:textId="1BE2AF52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980.000,00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797B956C" w14:textId="7C00DA30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15203624" w14:textId="13CBC2D9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0FC9B7C2" w14:textId="53DBBA25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489B3530" w14:textId="02D66674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137%</w:t>
            </w:r>
          </w:p>
        </w:tc>
      </w:tr>
      <w:tr w:rsidR="002A2646" w:rsidRPr="0089202D" w14:paraId="356F33EA" w14:textId="77777777" w:rsidTr="005805B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BF9F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F087" w14:textId="77777777" w:rsidR="002A2646" w:rsidRPr="0089202D" w:rsidRDefault="002A2646" w:rsidP="002A2646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6CF8" w14:textId="4C1A5D26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1.327.236,09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4F97A" w14:textId="4B562CD3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980.000,00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3EBC" w14:textId="2CB4BD86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980.000,00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8791" w14:textId="66133887" w:rsidR="002A2646" w:rsidRPr="002A2646" w:rsidRDefault="002A2646" w:rsidP="002A2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1.345.543,84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9447" w14:textId="436ADEBF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101%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3006" w14:textId="4680674C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sz w:val="20"/>
                <w:szCs w:val="20"/>
              </w:rPr>
              <w:t>137%</w:t>
            </w:r>
          </w:p>
        </w:tc>
      </w:tr>
      <w:tr w:rsidR="003600D2" w:rsidRPr="0089202D" w14:paraId="1917DD0F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7AC4" w14:textId="7777777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741D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5E3E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17BBD6A1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44F8" w14:textId="6DB36F25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ACC5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D0C4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C8D2" w14:textId="7777777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  <w:tr w:rsidR="003600D2" w:rsidRPr="0089202D" w14:paraId="78D7A19E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7D7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D035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5792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6A62EB1F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5F79" w14:textId="1C259F74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59DB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098A" w14:textId="7777777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CAF2" w14:textId="77777777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  <w:tr w:rsidR="002A2646" w:rsidRPr="0089202D" w14:paraId="04A531BC" w14:textId="77777777" w:rsidTr="00B05D53">
        <w:trPr>
          <w:trHeight w:val="6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655" w14:textId="77777777" w:rsidR="002A2646" w:rsidRPr="0089202D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4F24" w14:textId="77777777" w:rsidR="002A2646" w:rsidRPr="0089202D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DDC3" w14:textId="74712DBB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IZVRŠENJE 2022.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712F71EB" w14:textId="1F2BE54B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REBALANS 2023.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358D4" w14:textId="3E9D9563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TEKUĆI PLAN 2023.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8CC" w14:textId="39CD1915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46A6" w14:textId="40D0B919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 xml:space="preserve">INDEKS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0E4C" w14:textId="6AAAE37D" w:rsidR="002A2646" w:rsidRPr="002A2646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b/>
                <w:bCs/>
                <w:sz w:val="20"/>
                <w:szCs w:val="20"/>
              </w:rPr>
              <w:t xml:space="preserve">INDEKS </w:t>
            </w:r>
          </w:p>
        </w:tc>
      </w:tr>
      <w:tr w:rsidR="003600D2" w:rsidRPr="0089202D" w14:paraId="7868A6ED" w14:textId="77777777" w:rsidTr="002A264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71AEA5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445D65F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63DB999" w14:textId="798BF4D3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81E85E8" w14:textId="1A74FD19" w:rsidR="003600D2" w:rsidRPr="0089202D" w:rsidRDefault="002A2646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906208A" w14:textId="760653C2" w:rsidR="003600D2" w:rsidRPr="0089202D" w:rsidRDefault="002A2646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B1B0EA6" w14:textId="419AC93A" w:rsidR="003600D2" w:rsidRPr="0089202D" w:rsidRDefault="002A2646" w:rsidP="002A264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                      </w:t>
            </w:r>
            <w:r w:rsidRPr="002A2646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180DB8D8" w14:textId="09ED8E31" w:rsidR="003600D2" w:rsidRPr="0089202D" w:rsidRDefault="003600D2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14:paraId="6178F555" w14:textId="6326DDEE" w:rsidR="003600D2" w:rsidRPr="0089202D" w:rsidRDefault="002A2646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0D2" w:rsidRPr="0089202D" w14:paraId="3B8C6842" w14:textId="77777777" w:rsidTr="002A264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C543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C39" w14:textId="77777777" w:rsidR="003600D2" w:rsidRPr="0089202D" w:rsidRDefault="003600D2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6B3A" w14:textId="68BDD33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C5FB9" w14:textId="79A262A6" w:rsidR="003600D2" w:rsidRPr="0089202D" w:rsidRDefault="002A2646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5B7" w14:textId="33571898" w:rsidR="003600D2" w:rsidRPr="0089202D" w:rsidRDefault="002A2646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2A2646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E88E" w14:textId="67F6BD96" w:rsidR="003600D2" w:rsidRPr="0089202D" w:rsidRDefault="002A2646" w:rsidP="003600D2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                       </w:t>
            </w:r>
            <w:r w:rsidRPr="002A2646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8FEF" w14:textId="685BC297" w:rsidR="003600D2" w:rsidRPr="0089202D" w:rsidRDefault="003600D2" w:rsidP="003600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C9CC" w14:textId="1DB7AC3E" w:rsidR="003600D2" w:rsidRPr="0089202D" w:rsidRDefault="002A2646" w:rsidP="003600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4ABCBAA" w14:textId="793860A4" w:rsidR="00DF4DFC" w:rsidRDefault="00DF4DFC" w:rsidP="0051572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B34B6B1" w14:textId="77777777" w:rsidR="0051572A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</w:pPr>
    </w:p>
    <w:p w14:paraId="0D96F527" w14:textId="77777777" w:rsidR="008D7497" w:rsidRPr="00734A14" w:rsidRDefault="008D7497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8D7497" w:rsidRPr="00734A14" w:rsidSect="00607573">
          <w:headerReference w:type="default" r:id="rId12"/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Pr="00734A14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</w:p>
    <w:p w14:paraId="1D49EC54" w14:textId="77777777" w:rsidR="0051572A" w:rsidRPr="00734A14" w:rsidRDefault="002D2B73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</w:t>
      </w:r>
      <w:r w:rsidR="0051572A" w:rsidRPr="00734A14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77C012F4" w:rsidR="0051572A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6C4070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4</w:t>
      </w:r>
      <w:r w:rsidR="00865341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2CE47CFD" w14:textId="77777777" w:rsidR="006C4070" w:rsidRPr="00734A14" w:rsidRDefault="006C4070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5C5BDD7A" w14:textId="2112D5EA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organizacijskoj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</w:t>
      </w:r>
      <w:r w:rsidR="00E30754">
        <w:rPr>
          <w:rFonts w:ascii="Times New Roman" w:hAnsi="Times New Roman"/>
          <w:sz w:val="24"/>
          <w:szCs w:val="24"/>
        </w:rPr>
        <w:t>202</w:t>
      </w:r>
      <w:r w:rsidR="00F25E5C">
        <w:rPr>
          <w:rFonts w:ascii="Times New Roman" w:hAnsi="Times New Roman"/>
          <w:sz w:val="24"/>
          <w:szCs w:val="24"/>
        </w:rPr>
        <w:t>3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473C7C6A" w14:textId="77777777" w:rsidR="0089202D" w:rsidRDefault="0089202D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269" w:type="dxa"/>
        <w:tblLook w:val="04A0" w:firstRow="1" w:lastRow="0" w:firstColumn="1" w:lastColumn="0" w:noHBand="0" w:noVBand="1"/>
      </w:tblPr>
      <w:tblGrid>
        <w:gridCol w:w="880"/>
        <w:gridCol w:w="766"/>
        <w:gridCol w:w="8803"/>
        <w:gridCol w:w="1400"/>
        <w:gridCol w:w="1287"/>
        <w:gridCol w:w="1287"/>
        <w:gridCol w:w="846"/>
      </w:tblGrid>
      <w:tr w:rsidR="00F25E5C" w:rsidRPr="00F25E5C" w14:paraId="693AA70F" w14:textId="77777777" w:rsidTr="002F1EF7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BFAF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8B8B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02DC9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94D24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1EBD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2F80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F81F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</w:t>
            </w:r>
          </w:p>
        </w:tc>
      </w:tr>
      <w:tr w:rsidR="00F25E5C" w:rsidRPr="00F25E5C" w14:paraId="38BF09FE" w14:textId="77777777" w:rsidTr="002F1EF7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7E4F6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642B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AA54E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7973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21FE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F8CB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D76B1" w14:textId="77777777" w:rsidR="00F25E5C" w:rsidRPr="00F25E5C" w:rsidRDefault="00F25E5C" w:rsidP="00F25E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4/3</w:t>
            </w:r>
          </w:p>
        </w:tc>
      </w:tr>
      <w:tr w:rsidR="00F25E5C" w:rsidRPr="00F25E5C" w14:paraId="34B275C7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16C4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073D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852D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FD4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0573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EE42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3FE1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25E5C" w:rsidRPr="00F25E5C" w14:paraId="1DE55246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215E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F754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25BD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D6F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C08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AD2D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3850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25E5C" w:rsidRPr="00F25E5C" w14:paraId="4743F320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FF8E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9FEF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7A41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A2A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7332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1B41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59.679,04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8180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F25E5C" w:rsidRPr="00F25E5C" w14:paraId="21F41762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F48F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D4EF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BD8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A7E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893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E6F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59.679,04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30C1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F25E5C" w:rsidRPr="00F25E5C" w14:paraId="5338A591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D814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4A11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16A2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485A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7624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2DED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443.592,46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B7AF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F25E5C" w:rsidRPr="00F25E5C" w14:paraId="3DC1249E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8238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05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A252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2E42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673B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0053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443.592,46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4B56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F25E5C" w:rsidRPr="00F25E5C" w14:paraId="43BF6600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9D56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C136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0DB6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B178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736.017,90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24D4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794.867,90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C9DB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665.935,14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C5AE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F25E5C" w:rsidRPr="00F25E5C" w14:paraId="4B0DD285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3E9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659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2FF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CFF2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333.117,90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54DF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331.517,90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E6AC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259.981,48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316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F25E5C" w:rsidRPr="00F25E5C" w14:paraId="7FFB3DAC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288E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D389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03AA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62E1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2E93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9943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93B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F25E5C" w:rsidRPr="00F25E5C" w14:paraId="2BACC66F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528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B2B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E014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48D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76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EFC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599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F25E5C" w:rsidRPr="00F25E5C" w14:paraId="206588C1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60BA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6F39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CBA1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A4E0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2.545.984,30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E07E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2.544.984,30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7AE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2.202.550,46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E5A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25E5C" w:rsidRPr="00F25E5C" w14:paraId="3545D6AE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2795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64F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9CD2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0000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2.545.984,30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E66D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2.544.984,30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C90C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2.202.550,46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F7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25E5C" w:rsidRPr="00F25E5C" w14:paraId="0B93BBAB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AD6F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564A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1BFD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A136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7.268.737,50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687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7.234.487,50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5A86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3.556.601,10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907C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F25E5C" w:rsidRPr="00F25E5C" w14:paraId="0F9C29C6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41B3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3ACE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D55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E2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7.158.564,75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242E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7.124.314,75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D5D9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3.470.827,98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B735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F25E5C" w:rsidRPr="00F25E5C" w14:paraId="300A0CEC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4946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F30B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ED80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0EB0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187A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F66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D7CF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F25E5C" w:rsidRPr="00F25E5C" w14:paraId="794B166D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82CB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5D0B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4AC8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C80E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1.105.888,74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7C0D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1.082.288,74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FD0D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946.633,06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BF2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25E5C" w:rsidRPr="00F25E5C" w14:paraId="65AB58DD" w14:textId="77777777" w:rsidTr="002F1EF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5CF1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6171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085E" w14:textId="77777777" w:rsidR="00F25E5C" w:rsidRPr="00F25E5C" w:rsidRDefault="00F25E5C" w:rsidP="00F25E5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A93C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1.105.888,74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2747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1.082.288,74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CFBF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946.633,06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9D18" w14:textId="77777777" w:rsidR="00F25E5C" w:rsidRPr="00F25E5C" w:rsidRDefault="00F25E5C" w:rsidP="00F25E5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25E5C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</w:tbl>
    <w:p w14:paraId="175EDFD9" w14:textId="77777777" w:rsidR="00F25E5C" w:rsidRDefault="00F25E5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4B4F665" w14:textId="77777777" w:rsidR="0089202D" w:rsidRDefault="0089202D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D9B330F" w14:textId="70B7F153" w:rsidR="00FC7024" w:rsidRPr="00FC7024" w:rsidRDefault="00FC7024" w:rsidP="0051572A">
      <w:pPr>
        <w:spacing w:after="0"/>
        <w:ind w:firstLine="284"/>
        <w:jc w:val="both"/>
        <w:rPr>
          <w:rFonts w:cs="Calibri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E3C2383" w14:textId="77777777" w:rsidR="00FC7024" w:rsidRDefault="00FC702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8F67108" w14:textId="715AEB23" w:rsidR="00865341" w:rsidRDefault="00865341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7FB9680" w14:textId="19C97ED9" w:rsidR="00865341" w:rsidRDefault="00865341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6A27401" w14:textId="4562444D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programskoj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</w:t>
      </w:r>
      <w:r w:rsidR="00E30754">
        <w:rPr>
          <w:rFonts w:ascii="Times New Roman" w:hAnsi="Times New Roman"/>
          <w:sz w:val="24"/>
          <w:szCs w:val="24"/>
        </w:rPr>
        <w:t>202</w:t>
      </w:r>
      <w:r w:rsidR="00F25E5C">
        <w:rPr>
          <w:rFonts w:ascii="Times New Roman" w:hAnsi="Times New Roman"/>
          <w:sz w:val="24"/>
          <w:szCs w:val="24"/>
        </w:rPr>
        <w:t>3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4151A5EF" w14:textId="77777777" w:rsidR="00FC7024" w:rsidRDefault="00FC702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3C9FDA6" w14:textId="5E86055B" w:rsidR="00FC7024" w:rsidRDefault="003E0D4F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5478" w:type="dxa"/>
        <w:tblLook w:val="04A0" w:firstRow="1" w:lastRow="0" w:firstColumn="1" w:lastColumn="0" w:noHBand="0" w:noVBand="1"/>
      </w:tblPr>
      <w:tblGrid>
        <w:gridCol w:w="880"/>
        <w:gridCol w:w="766"/>
        <w:gridCol w:w="8135"/>
        <w:gridCol w:w="2126"/>
        <w:gridCol w:w="1287"/>
        <w:gridCol w:w="1362"/>
        <w:gridCol w:w="922"/>
      </w:tblGrid>
      <w:tr w:rsidR="00590C8F" w:rsidRPr="00590C8F" w14:paraId="7D592036" w14:textId="77777777" w:rsidTr="00D34F53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6C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bookmarkStart w:id="4" w:name="RANGE!E102:V1986"/>
            <w:r w:rsidRPr="00590C8F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POZICIJA</w:t>
            </w:r>
            <w:bookmarkEnd w:id="4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3CA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04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29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248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28E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948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</w:t>
            </w:r>
          </w:p>
        </w:tc>
      </w:tr>
      <w:tr w:rsidR="00590C8F" w:rsidRPr="00590C8F" w14:paraId="5FFC2976" w14:textId="77777777" w:rsidTr="00D34F5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ACA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786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008C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259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181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4A8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EA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4/3</w:t>
            </w:r>
          </w:p>
        </w:tc>
      </w:tr>
      <w:tr w:rsidR="00590C8F" w:rsidRPr="00590C8F" w14:paraId="0C1B097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CF8E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ACD1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AF8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DE63A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577C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B3E13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7EF2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43F6E7B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48012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6077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E0D6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FE1DD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F9A6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27CE8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F667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156A0B3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2570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65C1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AA8E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88A1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B4DF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EABA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054D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0FDC00E5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3E3E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FB89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63E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D81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44A5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9BC4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07F1306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B0F6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29F3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79C7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C39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91A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62C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63C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5B68AD4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DB9F1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71FE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A5A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354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581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100.441,02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E99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86.887,01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644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5428E27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C5E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AC8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CD8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D12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75A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62E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35.826,41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C3A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1E67E5B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85151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825F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48D0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989B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298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EE7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30.752,31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94AA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0DB2992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6BA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A46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44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A4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D16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27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30.752,31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773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320F001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7AA358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D527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5A66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C610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26E44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B5273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5.074,10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1CEF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442443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314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AB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9C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EB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13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66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5.074,10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AD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01D881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2EA96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261C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0EE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67C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23.992,68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8573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23.992,68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DE5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23.510,60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7EE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16B4F72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F4FC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A363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276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F771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2.792,67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B6E7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2.792,67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996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2.484,76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8D5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4CB4A3C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D3F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45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F3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E8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DB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F1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2.384,76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B0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0A8B686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F40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4A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72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61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0C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89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67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6714BCFD" w14:textId="77777777" w:rsidTr="00D34F53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FD1C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8F0A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8315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91B6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21.200,01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6FE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21.200,01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CC5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21.025,84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1B5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0A4FAA0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326C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82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A7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B0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C6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E01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19.978,70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F7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15C04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8B9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94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E1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7B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68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CE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1.047,14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8E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3E43C3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5703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1F5E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930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33A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6C2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4BF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27.550,00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AA2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211547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C2CAE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EFD6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BC5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4D7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8445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EC8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27.550,00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0774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7E2E8A1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B59F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FC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C0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4A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C1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14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27.550,00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98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320DF40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7555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69563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1E47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F996D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0D17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5378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59.679,04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395F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5B6161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582C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C24AA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B624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1B4D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762C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9DFA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59.679,04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B290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4930F92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E0562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568A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06C3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17DD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931A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72.306,95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6B02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59.679,04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3D56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03E4496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D38D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D19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DA2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314C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DA6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30.622,88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01D8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7A843C7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E0316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53A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B7B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1871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C13C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633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30.622,88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2AFE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42C7DA5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0FBE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1698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FC0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4940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32D7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A8F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30.622,88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D267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09F956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081D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2EC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915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805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FB5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5DF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30.622,88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7A89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0E2342A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B41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8364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B2A4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8B3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810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E3B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A8A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4B4E33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05C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CE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C7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02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CB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D93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D4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1D84DF0F" w14:textId="77777777" w:rsidTr="00D34F53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0A69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D2E8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748E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CCC9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482C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32A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0B1D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738B8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F2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DD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01A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0B0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16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94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A5C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78B8ADE" w14:textId="77777777" w:rsidTr="00D34F53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D98A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770B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9A1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838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32.390,11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56E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32.390,11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B637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30.497,88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856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3A1AB2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50A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B1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2D0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D7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52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56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13.366,56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C9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45AFD99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24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CBC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CD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7A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15.117,82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B8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15.117,82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63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14.519,07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38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E91A63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3EF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2E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4C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61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2C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0E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2.612,25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03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2E198E1C" w14:textId="77777777" w:rsidTr="00D34F53">
        <w:trPr>
          <w:trHeight w:val="33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1AF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E445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F613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4855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1201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C427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78EC8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D90D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5ADC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53F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0420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682C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2B0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FA6F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7B2F38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A2698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B7FB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0B6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B3D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D86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530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EE0E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F3F758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543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5286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C5A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03B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E3F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4D3F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4CB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BDEE33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DF14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6CF9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A492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B11D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528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D5A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D7E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D07E2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85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EF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16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971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08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88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9.289,22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663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A18FDD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A88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90A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608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F15F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06E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3.874,04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75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47DAC0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E525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A4A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B90E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E1A8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DB3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422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3.874,04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E3C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3D26ED0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DEC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49269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5A14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EDE9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599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3A0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3.874,04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9A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486D93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02B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7F7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BE0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56E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77D0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434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3.874,04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F94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7938A18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C344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278A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F5D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292A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5E4D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FEE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3.874,04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076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44B95D0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97B2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63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9C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2D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9E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D8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3.449,55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B9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3FD2482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2EB0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2D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DB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95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54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43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424,49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7D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B0048C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25F1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C000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02B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EDE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E255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36B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3929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29C561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FB5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A4A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48A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2A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00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F0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25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6DCEAC5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9ED5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8168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3E36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634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144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15.892,90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52F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6B30B6E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7669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6FB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3C59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05B9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998A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FD6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15.892,90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3DE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173EDEF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E4C14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D6F3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5B2A2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F0D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1B6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3BE0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15.892,90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2136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7A4B69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D44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B5B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23C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6D2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FD9F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448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15.892,90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22D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75A1F7B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51AB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AF2F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225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FA8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D1B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24E3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15.892,90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4A9E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441DA9A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EE2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99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1C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52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55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E4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11.522,09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6A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341FA12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15C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76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01F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21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56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1F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289,08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D5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740EA3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EEC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C0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973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982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0E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73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4.081,73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BF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5CBB989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653B8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8BE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79B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AB0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3210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D61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E95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EF07BA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D9C8E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FC02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7B4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0B5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0F8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D11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289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D1E84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B8C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D5E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18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26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F2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BA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03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D7F411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6CF6C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6F8C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749D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ACEC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F13B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8A6A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443.592,46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1292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590C8F" w:rsidRPr="00590C8F" w14:paraId="61766BB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F1AA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332A6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3064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93B0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2D3E6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4008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443.592,46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9AFA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55%</w:t>
            </w:r>
          </w:p>
        </w:tc>
      </w:tr>
      <w:tr w:rsidR="00590C8F" w:rsidRPr="00590C8F" w14:paraId="7EF072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0FBD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E885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5CE6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A342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38CB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808.628,69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EF87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443.592,46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1F1E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55%</w:t>
            </w:r>
          </w:p>
        </w:tc>
      </w:tr>
      <w:tr w:rsidR="00590C8F" w:rsidRPr="00590C8F" w14:paraId="3E051A49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5943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903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D4E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7106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0808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394.400,80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3645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49BA0D2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E2C7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D02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62C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A3F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5FE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9E8C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394.400,80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051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63D6FE8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9718D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9FAB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7A49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BED1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F47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427.058,06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D59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394.400,80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380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0A5007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E5B2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BBB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B805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720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76.071,05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310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76.071,05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EB9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75.932,70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1F5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D9AE7C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F4AC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2372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D96A6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091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61.380,46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25DF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61.380,46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175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61.111,28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2C3F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59E3D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F67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20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757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88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60.316,84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84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60.316,84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AD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60.200,11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EE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058D8A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43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99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2B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DA8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78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7A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911,17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A5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6740614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7C7A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40AF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562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D2F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069A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5D18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4.738,04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9459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590C8F" w:rsidRPr="00590C8F" w14:paraId="04F6992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0426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1A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8CD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97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3C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35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4.738,04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991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590C8F" w:rsidRPr="00590C8F" w14:paraId="4F90185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D15C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1838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3A0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AB0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069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9A2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10.083,38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FB5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0F0CB4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27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EDD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86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3BA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924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08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10.083,38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59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83ECA5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3A8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0A9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E0C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CCD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118.449,03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F73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118.449,03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CD73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88.257,70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C589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417D4F2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67E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86FC2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42A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CB3C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61D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735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1.256,15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22F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6218041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820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F7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6E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19C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06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19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134,16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26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590C8F" w:rsidRPr="00590C8F" w14:paraId="6A48066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E7B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11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BE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5C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62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CE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596,99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78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6B543C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79F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25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3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FAE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75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43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7F3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590C8F" w:rsidRPr="00590C8F" w14:paraId="666A2F7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A9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60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1B7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16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3C0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D1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1C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2091D0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AD09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3C8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748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474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96.417,05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786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96.417,05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63F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72.887,69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DE8E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235F37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07D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6D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1A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AF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E5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03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35.507,15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B28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590C8F" w:rsidRPr="00590C8F" w14:paraId="4776FD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652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A87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3B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1FF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74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7E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C93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78AB40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68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3F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D3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B4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50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79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252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7A025D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22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88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102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60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19.253,97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D6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19.253,97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A2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16.354,64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DD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4D6A44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7E5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3D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85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B7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8.982,38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6C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8.982,38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3D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8.002,70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456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08E90C7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95F5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30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0BFB" w14:textId="645C53E1" w:rsidR="00590C8F" w:rsidRPr="00590C8F" w:rsidRDefault="00D34F53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51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8A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47E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13.023,20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E2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54D440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91063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8DF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8DE9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E7B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20.306,59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A0A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20.306,59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685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14.113,86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3E58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6F3D15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206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55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593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34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4.282,80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F5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4.282,80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DDE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4.282,80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82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B3A14E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41B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168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2D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AE3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A4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BE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7EC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B2A6D2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F8C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5E2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74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5D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89F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47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F4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67%</w:t>
            </w:r>
          </w:p>
        </w:tc>
      </w:tr>
      <w:tr w:rsidR="00590C8F" w:rsidRPr="00590C8F" w14:paraId="2039764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8CC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37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A3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8E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0BB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585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2.124,96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5C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4A9357C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90B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05B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F9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18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6.069,58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03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6.069,58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F8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6.378,86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7B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590C8F" w:rsidRPr="00590C8F" w14:paraId="15E6C3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BC3A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E1E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4F6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E46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1E5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B6EF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230.070,48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DC7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255214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8443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E16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A48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3B0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DD6F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1BA7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230.070,48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2A9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A5EEB4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466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E4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022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3A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4B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776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230.070,48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6B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E6888F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758E4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071E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E1C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C4C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CDA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9E2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139,92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CAD5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0E040B4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B0B2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6A8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E53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9278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35A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5A9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139,92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E96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5F6C69E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53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304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6C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56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2.514,46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50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2.514,46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3A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29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872698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6F4D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D1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E6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05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DB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2DD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26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4637861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61A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095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C441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2446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264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32.079,40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CD7D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590C8F" w:rsidRPr="00590C8F" w14:paraId="4D28A1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E184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70D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DC4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B6F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204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3189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32.079,40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262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590C8F" w:rsidRPr="00590C8F" w14:paraId="7B5693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C10E9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9AE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7D5B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18E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7685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E89B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32.079,40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F66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590C8F" w:rsidRPr="00590C8F" w14:paraId="33E073B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54BD2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E87F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74A8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640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620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F96F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13.322,51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2C7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7F68E39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C460A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BC5B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14FA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2ADD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7568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29DD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13.322,51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B25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4DFCCF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4A7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2C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5F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19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88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BE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13.322,51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16D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61DC88A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BE43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22CC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136B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379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64.980,95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E845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64.980,95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C25F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18.756,89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C7AA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6349090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749D6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C868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5C7F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92A7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24.899,26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4075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24.899,26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E4CF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12.286,39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94E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590C8F" w:rsidRPr="00590C8F" w14:paraId="47AAFAF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AD1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E0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F7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6B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13.945,05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7D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13.945,05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30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6.773,75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41C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590C8F" w:rsidRPr="00590C8F" w14:paraId="5BA5FA1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9E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A8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D83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C4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F4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9A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2E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1CA087E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23D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F2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96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D8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46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B6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2.867,03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DC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300A0FE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9EF3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B3C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FE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C9F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BF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E6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20F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3E7EC93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FEC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3D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FA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E2C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F1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C8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598,86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3B1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5526C3C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F9DA6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3DA8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77BC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B4F3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E34C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F36F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6.470,50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8DE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590C8F" w:rsidRPr="00590C8F" w14:paraId="07E4B7B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29B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B48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A4D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69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A5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8F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6.470,50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30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590C8F" w:rsidRPr="00590C8F" w14:paraId="4F81BA4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69DC1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2D90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08EF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0923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997E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A350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7B1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140095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D4D05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49BE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D4B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F309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AD99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E0BC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A5C9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7DBD7F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7D8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B6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F7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05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42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6A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9E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5AC8135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F8B3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D61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059B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3329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BA97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17.112,26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4CA0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23C2031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5A37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C3A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99A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009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60A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D35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17.112,26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FC7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00DB3C0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FCDA6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272F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20C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1B38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5C47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1BE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17.112,26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8650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3B97E6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AF7F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893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A145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509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C6D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7C9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6.646,55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A15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37E13E3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6574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2E9C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2E6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DD6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3DBF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B68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6.646,55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58F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459E67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BA58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93F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7B7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CA0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28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91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6.646,55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62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415E948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AD47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4F9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08B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574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30A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452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10.465,71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E26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5E6095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4139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209C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896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532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4A8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E39B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10.465,71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146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3F6E59B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E8A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57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11D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30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4.650,73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A7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4.650,73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7D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4.650,73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AD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A2E5AC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987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09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EE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36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13.266,85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B1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13.266,85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67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5.814,98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B8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590C8F" w:rsidRPr="00590C8F" w14:paraId="326004C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5D27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2CD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0A1F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6D96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A1D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7C29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C1919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A4A7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CFF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4CD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9578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A81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94A3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54F3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CDD7C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EE2F2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9360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F0BC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7825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3578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52DC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3D6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347D26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FF676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2E36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D736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0BB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334D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52F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23E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73ABDD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5F0E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B2E2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9CB1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A5CD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CDDA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37B7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88A5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AA310C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8BE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9EE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9F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FA4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A9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58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1B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6B078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C6F6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55C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FD8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88B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24AD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19B3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ADC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14AA52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1A7D0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3C14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E640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D3FD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B448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5983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20BE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F5FCA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EB57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7375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72C4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C26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5EA0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D39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155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509A5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F9999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86942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EF0C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CE80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2721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3947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441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07444A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DDE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D7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3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C70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1A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CE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F9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BE16A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7A71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5BF9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6E5E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2296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736.017,90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01A1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794.867,90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9CAA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665.935,14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3F06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534EB01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CCED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BF82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ECAB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ECCB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333.117,90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A3CF5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331.517,90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9913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259.981,48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8C31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35B8727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C69D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A193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9DB1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4BC3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333.117,90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90F2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331.517,90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AF92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259.981,48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8FB2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73BC05EA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0B28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1F78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F02B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C9A6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00B9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72.080,97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CC8F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6BDFE8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3BE6A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B9B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652E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5F9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323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ACE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72.080,97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EC0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698CC3C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DFC4B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971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F36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F3E2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A60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79.224,77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345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72.080,97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B778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3BB8E9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FA0A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30E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F95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BC82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77.561,16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44C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77.561,16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F13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71.326,44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3FA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6AB2179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D16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C699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C94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5B1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61.263,48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B16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61.263,48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9EA1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57.555,49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9950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4AF4A22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D49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C1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8B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C4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59.834,42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97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59.834,42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44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56.388,58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81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3F824AC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35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050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F7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14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1.429,06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CF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1.429,06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071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1.166,91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E9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67CDFC4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7B93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C917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1F6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B64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F05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7D3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4.776,89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0996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0672E96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6F2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33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998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58E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A6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D7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4.776,89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F5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26C24E3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1938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64E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68D3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60CC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10.988,77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93A8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10.988,77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E50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8.994,06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379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61130B3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EDB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80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7F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DC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10.988,77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EE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10.988,77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D9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8.994,06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EB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78353B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1CF4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923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27C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400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DCC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587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754,53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DC1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0B8E080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4A57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D30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8BAAD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8C72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31A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3AB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754,53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8AC3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4B06DC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58CD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E2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08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46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86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07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C3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245F7D8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9157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98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D37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D0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71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08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64F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590C8F" w:rsidRPr="00590C8F" w14:paraId="0AC135E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56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C8B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54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88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0C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E7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4B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1413A11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3D7A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96C7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FAF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253.893,12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74C6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252.293,12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E3CF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187.900,51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8F73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590C8F" w:rsidRPr="00590C8F" w14:paraId="784EAB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D80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595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CFE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6EA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253.893,12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CF7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252.293,12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3751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187.900,51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3188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590C8F" w:rsidRPr="00590C8F" w14:paraId="75F5DE6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0EC5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B84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BD4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E43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253.893,12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AD91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252.293,12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1F2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187.900,51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7949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590C8F" w:rsidRPr="00590C8F" w14:paraId="7851D7C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1261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E840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C45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862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223.910,35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930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222.310,35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D04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178.262,37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544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6D2DE9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F37F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20C2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98B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347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83.124,53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F25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81.524,53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D8A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49.557,36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D16C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590C8F" w:rsidRPr="00590C8F" w14:paraId="3C4005A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7769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09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BF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4F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E4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3B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13.724,36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2D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2EEDB2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6F1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12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65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06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C7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64.761,40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4D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34.980,55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C1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730F093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9F8A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F8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7F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B0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AC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99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377,49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D01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35A7DE0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0D9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5E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01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F7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8A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DB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1D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590C8F" w:rsidRPr="00590C8F" w14:paraId="21721BA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FDE0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2CC6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965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D95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126.186,31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F9A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126.186,31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0A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128.705,01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379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590C8F" w:rsidRPr="00590C8F" w14:paraId="431A9D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A4F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4B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06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72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26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F50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24.769,33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D51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680EA8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CC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0A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1E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993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26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FB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4.682,12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A8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417F49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0C9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B9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4E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FD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02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13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C3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590C8F" w:rsidRPr="00590C8F" w14:paraId="586BD19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85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70C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B8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B1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30.235,65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B1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30.235,65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31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26.272,82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268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1CD5686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B2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E7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DAB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23B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65.162,39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12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65.162,39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63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72.851,94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CB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112%</w:t>
            </w:r>
          </w:p>
        </w:tc>
      </w:tr>
      <w:tr w:rsidR="00590C8F" w:rsidRPr="00590C8F" w14:paraId="2BCADCC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293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0E9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C6B7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3A2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1AF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B83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FD2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AF38F0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5B27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3A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AD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26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8B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C9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5C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D5AAAD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E4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025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847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A4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D6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CA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1D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E2B6BF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86AE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9B1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D95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08A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050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045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9.638,14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CF8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590C8F" w:rsidRPr="00590C8F" w14:paraId="2591BFF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DA951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9748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D6CD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F550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60F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850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9.638,14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3D7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590C8F" w:rsidRPr="00590C8F" w14:paraId="3AAFF37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6D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B0F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85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0A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5D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9D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2.767,42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8B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571BFF6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3BF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7A37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692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B0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C8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30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3.873,00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05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0CCE58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EA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F4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80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CB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55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07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2.997,72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41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590C8F" w:rsidRPr="00590C8F" w14:paraId="2E74C6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34A7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0C90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184A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9668F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AEF7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5945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0D60B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650462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0E85A5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CDF26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7E7BC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FAE53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DC60C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1E2EA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938D9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590C8F" w:rsidRPr="00590C8F" w14:paraId="2E6F7BD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4849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2EED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6490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383B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5116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D9A9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4F6F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53956AE8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EE4D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97D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2A7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AF17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463.350,00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508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405.953,66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051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3388E45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33A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DA9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F15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C7D1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C1FA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280.250,00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B711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273.373,91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87F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2CE27C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AD2C1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81F8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2FC7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A892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F742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280.250,00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4E3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273.373,91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FCF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414747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497B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DD8E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69B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483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486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AC0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B4A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6274AB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C544E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F086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49F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2768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DC22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75F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B0EA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AF90AC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D3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DBC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02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8A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47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88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34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F7E768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EA69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9E1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11C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C89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A49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1540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548B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D9AD57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485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401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AB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A3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5B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51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2A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D8F50A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D43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DA1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6C6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EC7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EDDC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373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B032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47EC89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5771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7CE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46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F4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1A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7A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96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9A0F82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C22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C5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6B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81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F4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54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F60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B96CE1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CA94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658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DE0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2CD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48A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336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48.373,91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D30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132A5A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6E28F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2684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ADEE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D5BA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66C6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8C6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6.611,67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BA3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67036F8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21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D80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C3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558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04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52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D2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137999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AF0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26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E5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819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EA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AC3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512,50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37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B00561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077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E5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0ED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C8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E9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DC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3.599,17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A4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4EE785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3FE2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B29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946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88E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830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816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20.660,90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996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42B8D9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CBB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F9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ED4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7E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21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46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1.017,49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47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5B0B53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533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527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51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82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4C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9AA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1.502,59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35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590C8F" w:rsidRPr="00590C8F" w14:paraId="4652ACD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E1CE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CA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98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06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79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5D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3.870,63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75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6A79A9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B56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70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BA0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0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54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4D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2.315,65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06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590C8F" w:rsidRPr="00590C8F" w14:paraId="159DB1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27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BB3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019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54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46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E5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11.954,54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E3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41233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06D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55B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EAE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931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49F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2849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15.619,93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D42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25CDF18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7E6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94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A9D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BA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67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7F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1.514,38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CD1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3390EBC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42D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50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003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6A6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65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B3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11.855,28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B0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B6953C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2F1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AA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F0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E4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6AE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408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645,34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D0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590C8F" w:rsidRPr="00590C8F" w14:paraId="143CA12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587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204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4D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2C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6D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F3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321,74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8A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7E37307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58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C2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2D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5A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92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9D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280,22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10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590C8F" w:rsidRPr="00590C8F" w14:paraId="626DCC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2B5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0C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6D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D7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70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80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275,61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71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6712438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C10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83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BF5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C2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95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AA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727,36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D4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3293F29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B620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817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6AF7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44CF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8A9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F805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5.481,41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F517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5D7A218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DB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BD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A0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B3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D9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ED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4.634,07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63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590C8F" w:rsidRPr="00590C8F" w14:paraId="1E2AE1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5127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DBB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C0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91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92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68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692,40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CA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4D2739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A3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EE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99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2D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5D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72B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154,94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A7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590C8F" w:rsidRPr="00590C8F" w14:paraId="75FF58D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4B18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AF0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E51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A45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8D8B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DA0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4.055,05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05C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590C8F" w:rsidRPr="00590C8F" w14:paraId="660457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01338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3D8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7DB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6B1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5D1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E49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4.055,05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4E6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590C8F" w:rsidRPr="00590C8F" w14:paraId="38A7345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E55F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4DD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422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449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B121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1FB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4.055,05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72F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590C8F" w:rsidRPr="00590C8F" w14:paraId="147D00F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90C2E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9200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1978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597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3779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A0A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642,31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947C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590C8F" w:rsidRPr="00590C8F" w14:paraId="294351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B594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CC6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37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E7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CB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8A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A0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590C8F" w:rsidRPr="00590C8F" w14:paraId="7407757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E9D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C6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BE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BE5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386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7A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619,93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A4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19%</w:t>
            </w:r>
          </w:p>
        </w:tc>
      </w:tr>
      <w:tr w:rsidR="00590C8F" w:rsidRPr="00590C8F" w14:paraId="2B620E9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CF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461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04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0A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6E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2E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14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76052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64B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F85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5433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063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1AA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5BB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BC2E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590C8F" w:rsidRPr="00590C8F" w14:paraId="089755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43D5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EA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DE7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BC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2F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73C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58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590C8F" w:rsidRPr="00590C8F" w14:paraId="0FD1001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A6C2E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07A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A05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CB5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D8DF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8E7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62,74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F5D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4A9E8F1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0B4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E2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70F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E8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6A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F6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62,74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F5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30437C8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E3833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2D17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E4457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FA3B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D172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10A7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A7A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5B93A9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0E09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37E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8F8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C1D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D21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003E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9A9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F4A6D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0A6F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6A32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2455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5954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0A4B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FF21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3C8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828E26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80D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967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2B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63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DD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2B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D2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4C768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8229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D31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2D0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937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127.550,00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13E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157.600,00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321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128.524,70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FD6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15D0747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E5E8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AC8CB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A06E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39A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119.550,00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BFD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133.950,00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6AE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105.020,16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E0B0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798EFC3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0DAB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35E0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AC0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52AE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B3D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123.400,00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7B4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96.641,00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C3B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56FB426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6EB48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084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F34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C30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761D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667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60.144,73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8D0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590C8F" w:rsidRPr="00590C8F" w14:paraId="66CAFA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98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B8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74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6C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93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9C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60.144,73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A39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590C8F" w:rsidRPr="00590C8F" w14:paraId="215A7B3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EEC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870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7DF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D7D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CA5B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1C13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3.331,40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1B46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590C8F" w:rsidRPr="00590C8F" w14:paraId="63C976C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024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56B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BA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B6D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BB5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B3D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3.331,40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81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590C8F" w:rsidRPr="00590C8F" w14:paraId="386420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F06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E35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6516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7F9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28D7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913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33.164,87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DE4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A7576D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34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541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C5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2C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14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C3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20.765,70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16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065F42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35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6C9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B9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A63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A9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AE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12.399,17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3B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2AE6937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5015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254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58A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FD1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F5C0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FDD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7.835,52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1F3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69DFD18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B4103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DF4C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7EE7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9F2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5D38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5F43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185,52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BEDA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590C8F" w:rsidRPr="00590C8F" w14:paraId="548F445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7E6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4FB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F3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51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CFE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88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185,52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9A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590C8F" w:rsidRPr="00590C8F" w14:paraId="24E36AF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A9A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68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87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EB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6F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A7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CA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A59D0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AF3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B5CF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F227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676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C90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BDF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025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FDD713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F4B4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F2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687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CC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B9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F9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3C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4B069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4CE7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687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5ECC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0D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6485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55A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BA1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AA32E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E2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682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17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F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E8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DA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C6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602F3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DA8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73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297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EF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5A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60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C4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32E81D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E6B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09A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7D59F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AA1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528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5FE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543,64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C791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590C8F" w:rsidRPr="00590C8F" w14:paraId="031603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7AC7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0DE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CEDD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787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C811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234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543,64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F34E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590C8F" w:rsidRPr="00590C8F" w14:paraId="488A031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372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9D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C8F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59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63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A01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543,64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96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590C8F" w:rsidRPr="00590C8F" w14:paraId="5A3926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A621D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6C0C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1D8A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A89D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C08B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B5BD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23.504,54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40CE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BFE53B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7CE0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B5EA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F6D13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ED7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F5A4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BA5E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23.504,54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8F7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5DEB78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DE45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1B79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07DE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E7FC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C857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DBE2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23.504,54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9E81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70A170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502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443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59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763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E09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058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1.583,66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E4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A39685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671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730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F8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12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4B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41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2.722,20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D4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554444E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488A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C42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0661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C9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920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1E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13.179,83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FF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BEB0BD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EC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7FB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68D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5F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81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23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6.018,85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37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0F18FA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330C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86154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EE5C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4148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2.545.984,30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D7AD7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2.544.984,30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A11B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2.202.550,46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A048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20491CF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61A3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CBA0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DDFC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ADA9C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2.545.984,30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ACAE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2.544.984,30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B0C4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2.202.550,46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6C00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50D104A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E96A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B6EF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172A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D3B1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126.680,26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4288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125.680,26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80A0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83.210,14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8C77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66%</w:t>
            </w:r>
          </w:p>
        </w:tc>
      </w:tr>
      <w:tr w:rsidR="00590C8F" w:rsidRPr="00590C8F" w14:paraId="1CFB485D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B3E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8A70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C421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106.680,26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546F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106.680,26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540A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83.210,14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22B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4757A6C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3CC8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9A78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9A3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9EC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92.248,30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AD7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92.248,30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45BF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73.290,14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8A5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590C8F" w:rsidRPr="00590C8F" w14:paraId="5B3641A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6C3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AB40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D4F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2F75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92.248,30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AE12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92.248,30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9BE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73.290,14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17D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590C8F" w:rsidRPr="00590C8F" w14:paraId="29EEA43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06E5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5E9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C1F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0677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72.270,32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3A7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72.270,32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9E4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65.808,34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D56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304F774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E73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689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2744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8933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58.334,42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5B2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58.334,42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C78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53.188,96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485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755EF3C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6A2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9E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05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83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55.534,42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9A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55.534,42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6F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50.537,87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F2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3893AC9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8E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C5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48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prekobremeni rad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CB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BD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0C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2.651,09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04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7E6099D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082D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8E4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A2D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D93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D6C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1A1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4.228,31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BE4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2B82C38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62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99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C2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B6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3D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F2C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4.228,31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9D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70D78EB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396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EE2F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8694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3BCA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E42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37C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8.391,07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567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1BA01E1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1DF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3C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CF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CE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22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83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8.391,07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65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1B1249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E8D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D15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B88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6F1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19.977,99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036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19.977,99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13B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7.481,80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55E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590C8F" w:rsidRPr="00590C8F" w14:paraId="55C5023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7831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CD5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51D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A2F7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3.221,73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D28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3.221,73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147C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3.002,50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0A3C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590C8F" w:rsidRPr="00590C8F" w14:paraId="21D74F31" w14:textId="77777777" w:rsidTr="00D34F53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0ED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0C7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0D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8B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3E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AB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723,92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2E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037B12A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5DD8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25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DA0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08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861,78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3C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861,78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4D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887,75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3F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590C8F" w:rsidRPr="00590C8F" w14:paraId="6EAF76E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C7D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6D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8A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4CE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6C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23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1.390,83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4E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7FC7EC6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AE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66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D18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93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46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F1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D74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FCFBD6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C5532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500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B675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267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16.756,25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AF1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16.756,25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530F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4.479,30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7C3A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590C8F" w:rsidRPr="00590C8F" w14:paraId="0A0EAFF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5DC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86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0D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4C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0F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45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4.479,30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FE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3098FF5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AA0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51F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FB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A1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11.756,26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29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11.756,26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34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D2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50878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88498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99E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7FD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C62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81F9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5963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E7B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3846BD9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08F8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BE1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2E5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966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FDAB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9B94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133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00E8BEE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35D4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7E8B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C5AF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7E57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FA8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46B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CCC6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A3BBE6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F13F1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D7F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E0BD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DD1F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1.572,04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FFCD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1.572,04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55D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9C10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737D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BD7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CA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2F6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83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1.572,04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90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1.572,04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60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F0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F6498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9D42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3CC8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DDC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AAC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206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343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015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83A53F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55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12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A3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5B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DE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1CF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009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7F7FC6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405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6C4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989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1CE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05E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FBA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734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7B0B5D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AE58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63DA9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C579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2086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A91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185D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BC9E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4861D38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F91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DB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279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84D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26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3E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F9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49E87EB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FC833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14380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A736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01271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E86E8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8D3B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2830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209F9C0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C4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AD3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16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FA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41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DF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F7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1A530E3A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31B9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AEA7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Općinske manifestacije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821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BEB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13A7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1204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6C11D8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587A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227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0183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552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945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CD2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851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9D3DE5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96766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48DC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5060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F5C6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D672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F4FA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2FE0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D7F24A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5F3C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594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194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02B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BCC7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4946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49B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32CB5A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AEB63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082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EEC0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A6B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D5E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006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A7E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B92AE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0B0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C92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270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19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BD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3D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92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203F4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37A6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FF88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21FB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7DED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1E9F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D147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B1CC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162E5FA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B4E1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8A6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D77E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279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C5E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F9E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113F938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8FE5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0F8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B23A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90F2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781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F1F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700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7670EE0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0A49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CCF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E7C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7AAD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674A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F73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800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29C2C3F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7A80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604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9D0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A2F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E6D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EDA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017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25C85EA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E4C92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0693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47DD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B9D2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837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03B4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2CD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7E9DD92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D6B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8D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DBC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2F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B5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68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128.636,14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DF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3E982B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A11A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8F8A3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B721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9030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9C10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28C8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1.069.628,57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9498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1AAEA77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CB2A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2CE9E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274F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329B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8669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1.069.628,57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E43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001D7EB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BF32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BCE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A9D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CD4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781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E0EF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1.069.628,57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320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74BCD1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2CEB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11A1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77CF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464B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866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1.080.637,91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F9E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1.069.628,57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7D9F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257B0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074EC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72D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CBF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922F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892.116,57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54C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892.116,57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5F6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886.266,65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AE86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254E4AD1" w14:textId="77777777" w:rsidTr="00D34F53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134EF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858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8D4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99AB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892.116,57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5707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892.116,57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BB4A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886.266,65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596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28214F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04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8F9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46C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73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180.539,65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46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180.539,65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8D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178.765,48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4BB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2E7800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945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43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FE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A2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160.267,37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9A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160.267,37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0C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158.956,37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B4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64DDE82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1CCD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B452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60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3CB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515.346,67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C4F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515.346,67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2F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514.989,40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04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995FAE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C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E430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97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229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DC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CD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11.265,69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0D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071106A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24E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28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2D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6AA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24.581,19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1F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24.581,19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90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22.289,71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181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04B6349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A2E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930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969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667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188.521,34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21D0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188.521,34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7B9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183.361,92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FB6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0FDF76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0B3E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1B61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43B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120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188.521,34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D264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188.521,34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75D5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183.361,92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7DF2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08F881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EFB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DF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BA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231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184.539,65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CE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184.539,65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D9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183.361,92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79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E4DE9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910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D5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BC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F93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38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33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2F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D2150B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13A5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C9A3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9B7B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42B5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3DCD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0491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156.878,40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502E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70DF52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30E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EA1B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006D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69F7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57F9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071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F67A1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832D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BB1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CB2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530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3CF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140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1C0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889AB8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CA1F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DBA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03B9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074A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E1F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F89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09BC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4FDD4E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86B7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E93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A4F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B93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952A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C1C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334C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E3F13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DC8B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E4D1A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4B3E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CF7E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2EAC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2E6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728A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64C29E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AFA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7C8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7B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81E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6F9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5D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152.631,20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5F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0081F7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0ED7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D1F6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DAA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CFF4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5F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C99F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8F64FB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CA53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B58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1E7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5B0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AA0C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B67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2FA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2DB4E2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D3F1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9B8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26F0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B15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2B2F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D13A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CF1E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6A3FA0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1A3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2B4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F87A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BFE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D4E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504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E66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128672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AECE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E38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B3C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856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3BC9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BB06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DF0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36AADD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315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A4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F1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C5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4E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3F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88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5E3397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D17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94F1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F2F2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3332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2AD2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72E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0272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3A261B69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11D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7BF7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3746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8D1C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30.000,01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8730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CAC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00FCDA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65CF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5957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DA0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41F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2A8B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F54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2F3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3824D9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8CCD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7B6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E2AE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706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E8D7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00B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A65E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4EDFF1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7CF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E5E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37E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EF5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AE0F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A57D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B28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7B21AA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0CE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B41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6F7D7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144E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A00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CE7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6EBF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C3309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532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CF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A3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DF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21E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A8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06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FFCDE0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EF23D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EF3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074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7575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232D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1B9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10A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67556C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DE1C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2B23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746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B27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D319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9815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D20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545277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D70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E70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D5FF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FA7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17C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391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A30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731B1C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B7CCA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394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C4F3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3538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B498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A51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576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2CCCDF4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901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DE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89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F6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51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33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8.349,86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B5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08BCFC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A9D634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2F785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B606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4E38E3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788C7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550EB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767D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6A61D2AF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E2B4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702C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B983B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A4074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65CFA3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E9A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3E7DF34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DC808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CA0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E725D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CC8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CDB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450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F5A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4C90039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EA7C6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3493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BCB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8D1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3B2E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6CB7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BB82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563D42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6268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1A4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7DB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CD5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1D2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B65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1.754,12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688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2BF829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6AFF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0A80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FE4CB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EEFF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C52E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A226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1.499,36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F57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22BACE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CDB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53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58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94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733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AF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1.499,36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B8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2A55C32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1C45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576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D597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0D7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B3B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4A3B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254,76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BD3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749F36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DD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48B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8C0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BD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3E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A7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254,76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D4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590C8F" w:rsidRPr="00590C8F" w14:paraId="02DF79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E9B90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6B80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365B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2DB2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598.001,85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2AE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598.001,85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ADD7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461.611,26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3E16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175CC971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805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1C6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23F6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99F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5803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418.833,88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7A13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27B5EAD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8BE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990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57F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C25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7A4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043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418.833,88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5ED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0A255E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001A1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6D8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C2F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99D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579D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547.261,23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48F7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418.833,88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4500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2165DC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9C857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877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690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689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445.627,54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0542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445.627,54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745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334.369,82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ED0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334E78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9349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23AE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D8BB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1CB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445.627,54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F91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445.627,54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46D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334.369,82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9A2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7837F6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0DE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C9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2F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F7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83.937,12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2E7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83.937,12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B0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83.849,02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B72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22D103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D3F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BB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42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21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039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DD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64.924,73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7B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19A0D5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B39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65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EC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17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F6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91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97.051,03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41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2614F5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275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E3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4D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FF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69.679,47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22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69.679,47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4E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59.583,17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5F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6E90E9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DD07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F4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ED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992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3FF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9B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1.151,64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A7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1D7D07E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B0A5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B1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B2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69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18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A9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65,60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08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590C8F" w:rsidRPr="00590C8F" w14:paraId="595474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EC6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4A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A8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BD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EC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8A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27.744,63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E9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590C8F" w:rsidRPr="00590C8F" w14:paraId="3981832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911B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93A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2E5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EE1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DDD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4E0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84.464,06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01E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5F6127D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19F0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8E8E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0E33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D682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A0C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C86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84.464,06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608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06FCBA4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0B7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FD2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F0B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11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4A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B0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84.464,06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A2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509481DE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8343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09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252A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Zaželimo zajedno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4455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8036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B5F2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2CD9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58EF9B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6F86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B4E1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755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1DB6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A96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288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62CA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009B2E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291D4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5E1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C70C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0E7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A3A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50.740,62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BF0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E1AC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50E2F75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5D91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06B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AD6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09D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43.606,77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0725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43.606,77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A47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38.048,23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DBE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49D6E3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89F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3B72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96D1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DEE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35.773,38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95E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35.773,38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D5C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31.371,92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6A30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39418EF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4D8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0B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8EC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4B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603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75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1.092,21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DE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590C8F" w:rsidRPr="00590C8F" w14:paraId="579D09A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5D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C6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09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0D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30.995,35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BA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30.995,35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FD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30.279,71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33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62B5AB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78DB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403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26F3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CAA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1.728,14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70F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1.728,14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35E9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0B0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10C0798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39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C3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EE6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B8B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77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BA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07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D22CE2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DC6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495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7A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51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1.595,42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3A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1.595,42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84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DF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2E5AF8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4AF8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3B3D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2A5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8305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C4F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F743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5.176,31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E835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2EBFFD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97A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3D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B5F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63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C1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51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3B9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590C8F" w:rsidRPr="00590C8F" w14:paraId="1BE97C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31B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01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E5A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9E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22B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96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4.996,10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685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641FD0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50219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5EA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2B2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B79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18A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C72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4.729,15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0C6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590C8F" w:rsidRPr="00590C8F" w14:paraId="6466E3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9AB04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A53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18647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2BE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9BC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EBC6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2.090,25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4B7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5F06B0E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72EA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28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69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3E2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B4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E23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2.090,25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D8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3519FAB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E316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993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0E55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D03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6E04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C228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2.638,90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75D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3C7FA2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3A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7E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05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22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6F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9E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2.638,90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F7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590C8F" w:rsidRPr="00590C8F" w14:paraId="6A89D69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FA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5D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ED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35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FB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B4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D4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D1695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97E0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6578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C1C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C91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9701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9DA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BA72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3E573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523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2F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C6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BC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ED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D3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66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E5F85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7BC4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2DD8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D8D3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DC13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300.948,97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D9FB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300.948,97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87A1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185.042,79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509B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61%</w:t>
            </w:r>
          </w:p>
        </w:tc>
      </w:tr>
      <w:tr w:rsidR="00590C8F" w:rsidRPr="00590C8F" w14:paraId="085274C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8763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02213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37A9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731D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CFD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0B58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FEFE47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764B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FB0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56B0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669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16D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891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FB7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FD395F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1D884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0198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FAE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C46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C198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050F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E35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E942C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D65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526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7CA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355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0BC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8619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140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C7DC8E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213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D77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221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18CF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24E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F6A7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00C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2A40C5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02A3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6F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FA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D2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57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7C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51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4C27106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7AA1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9660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9F2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F70E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6C8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924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590C8F" w:rsidRPr="00590C8F" w14:paraId="58D222E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6C6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156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1FC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2FB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59E9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E8F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F0BE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31ED442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245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70AA1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3B0DE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F458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05D6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751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0B0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4B64CEE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D80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E65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E48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8CD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11B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94B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AFCD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45065A7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267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4F0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B4A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E90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1CB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1CF5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F070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3CBD60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866B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11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6194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10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DC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5F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C9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7A8CD9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C2A5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06F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1D2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779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7EE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59F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AD68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00C3E47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91EE6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73EF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B285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2AA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631C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4847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DA38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08A024C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0072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EB11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DA4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7C5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267C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884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A7C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4F3916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05A3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80A0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BF0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91FF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0020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DD7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C7E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737D61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DF62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92C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4A6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98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64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86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F6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3CF258E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18D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A187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15A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5CB5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B0E7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ACA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517F6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89C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2A3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0BA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3E8A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6EB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54DF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50E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95FDD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61DB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3436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CC2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EFD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FF19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0DF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AE5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185A0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B3EF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AE3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8C7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541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E60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665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1D8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874DB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5F01C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D39C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8CB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102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7AC9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F6C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4E43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94367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BE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E95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A5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61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4A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C6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B51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F1E46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F3F76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60E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E32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157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BB66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4B6F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84F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D62FFA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8B55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6BA2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455CE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D7CE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29A6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8C4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8EB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14AC8D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68F7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BCF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8F67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4594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CFD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198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8A28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555F0A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787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B42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52D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058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A32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237F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E612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663AC7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DBE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1C9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0A0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EE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A18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9C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E0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CA56C98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D44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AAFC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8BD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4A0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042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9BA2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6DFDA2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43FE2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AE1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7E4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5364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54C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5AD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483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2C20123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2C9D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692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F0BE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11CB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25A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20FF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834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33980DF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761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716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9AD1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4E1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370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2B0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850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07C585D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CB9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55F3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71CC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9E3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C4E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1F27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23.503,94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4B8F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</w:tr>
      <w:tr w:rsidR="00590C8F" w:rsidRPr="00590C8F" w14:paraId="4326D2C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D6A0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09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2D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pror.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34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E3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EB0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20.849,48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96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590C8F" w:rsidRPr="00590C8F" w14:paraId="2048F5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AE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0A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CB0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pror.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00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F6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FE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B77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00FB25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194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6F1F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5110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E0E8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3929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F12B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E606E0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3A2E1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070AE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397A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1AE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0CE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811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63BD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B4683B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69252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C449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399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CA2C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94F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E911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43A6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3E74F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36C28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20C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7CC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7D9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023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D8E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80A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87A03B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DA1A6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3F5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BE0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B700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905F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9F29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512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8B74E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266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509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8E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52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AB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12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A6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5A8A27A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4D257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A2AF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B5FA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674C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DBA5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57.132,63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018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77D934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6DD1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FD8C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F60D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E51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29B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CAF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1.953,28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330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CAA44C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C9ABC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CEC4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CEE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3F7B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796C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4FC8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1.953,28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C0F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3D48248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CC2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581A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BE3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E09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15A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889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1.953,28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3BE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DD0B6E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D3A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754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80D4E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3F78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06FE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A15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1.953,28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03A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18F9B4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D8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91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DA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BA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15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15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1.953,28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4F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7F71E1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514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E99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B03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64B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F70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802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55.179,35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EBE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29B8DAE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A599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BE8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185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AA9E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428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5C5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55.179,35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124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5CAA305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30E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8AA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06F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FE5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860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924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41.526,38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EF1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32C7FD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0E534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C94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C62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0072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630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E174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35.644,98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46C3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2F0DCCC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D0A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FB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66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A32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D95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A8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35.644,98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F4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590C8F" w:rsidRPr="00590C8F" w14:paraId="081E40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692F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F0D3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FF7F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07BC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0B0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0515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5.881,40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1D9D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42714E4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E683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D2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C4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96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F0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9A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5.881,40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28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47DC4A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473B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865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9DD0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66B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C51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B6D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11.662,76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D33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1EED032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16A1D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AF0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0BC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46A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694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D08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1.093,64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E157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1D356E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D1D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2E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44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D1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4F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80B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1.093,64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ED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527BFF7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9114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8CA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6C3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886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9BF1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82C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921,19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FFA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590C8F" w:rsidRPr="00590C8F" w14:paraId="344434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7BD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1F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B1A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49B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AC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D9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5E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590C8F" w:rsidRPr="00590C8F" w14:paraId="59BC9C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F15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998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B2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79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61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13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522,67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9B5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353CB1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71E7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785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D59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1126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846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B64C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9.155,84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A6C7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02FE2A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873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D00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E0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E05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9.158,79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2F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9.158,79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FC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9.146,44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09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89950A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5C5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02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83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6E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EA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234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77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201B41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B7B2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C27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CB3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D10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D34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925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492,09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AB13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590C8F" w:rsidRPr="00590C8F" w14:paraId="6D09D20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33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327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F3C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B1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6F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F6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492,09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D1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590C8F" w:rsidRPr="00590C8F" w14:paraId="63D220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A421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70C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B67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743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574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87B9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61C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590C8F" w:rsidRPr="00590C8F" w14:paraId="1267EBB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448AD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E52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C61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BD4D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FD0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3217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269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590C8F" w:rsidRPr="00590C8F" w14:paraId="0E5FA31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B4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32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1CA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B7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43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25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F1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590C8F" w:rsidRPr="00590C8F" w14:paraId="32209ABE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0150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8583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E088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CFE4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DB3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60.897,80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A70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02E0D2B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D490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89C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B0F1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06E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A20E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09AA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8.619,75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5B1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166E94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17B2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DE16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4D3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FFC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E56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E19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8.213,63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253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07DA354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275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9C9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CF9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E95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FE6C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8E4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5.022,07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04C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3D9AFC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AD9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94F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4CE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030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4.116,24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6CD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4.116,24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333E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4.107,37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F5B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C4FAD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234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28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77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6A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4.116,24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77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4.116,24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0A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4.107,37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88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9A27D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C7C01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0E2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AF3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0298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A6FD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4B2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236,99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3184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0CF2FE5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F33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B3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84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ACE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7C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C3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236,99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68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759263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13385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4AC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312D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3C1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D02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A43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677,71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560F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3B7510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EF8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D8A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1C1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6B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80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87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677,71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BF0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10F1652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D54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51F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D98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246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251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BFB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3.191,56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7EA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64FA9CE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C13CF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4D90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BA8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A9D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FF2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8545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281,52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A2B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590C8F" w:rsidRPr="00590C8F" w14:paraId="3DD765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63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2D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9D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CA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88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0B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59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590C8F" w:rsidRPr="00590C8F" w14:paraId="34EAEF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B83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489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453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7B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76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6E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21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356098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1CF2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D476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0CD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B0BA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F262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C93F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2.885,18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9482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6D596BE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4B8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D7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93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42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3B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29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93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21033C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1B9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6E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43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DF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00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7C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963,75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26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6518258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C5B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9A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38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78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17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A5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1.722,08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83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4957AE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656A6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036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11B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C975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B2FF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F12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421E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19%</w:t>
            </w:r>
          </w:p>
        </w:tc>
      </w:tr>
      <w:tr w:rsidR="00590C8F" w:rsidRPr="00590C8F" w14:paraId="641CA82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06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27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24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D30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9D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326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53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19%</w:t>
            </w:r>
          </w:p>
        </w:tc>
      </w:tr>
      <w:tr w:rsidR="00590C8F" w:rsidRPr="00590C8F" w14:paraId="4CFE67D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6BC1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E563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2F9BB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06A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323D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7561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406,12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2D40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2A28ECA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E39E5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3D6E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6C6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3599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431B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8700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406,12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3187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470823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0ACB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2661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898A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6758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B63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9B07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406,12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792E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1EB8A1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68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3A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EF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8D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24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C6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406,12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EF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13A589B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0DF4B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268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1CE3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024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37B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BF6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52.278,05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5ACE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73BFC7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A10FB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E5BE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39D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379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2875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60E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49.124,71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D699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1B0AA94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4B52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0C6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F408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E89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3C9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07F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28.458,34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0AD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590F938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0CEA6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8A25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BD1C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279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D0E7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508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23.275,04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F4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728F55D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AEA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48D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17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98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23.562,88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98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23.562,88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B9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23.275,04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80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85A03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DE045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A07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E551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9A47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1.389,01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BA94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1.389,01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D2C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1.342,91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EE0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7C456B7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3E4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61B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D53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CE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1.389,01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0A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1.389,01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C3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1.342,91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D4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5FD9BD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81D1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05D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C87F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131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76C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BE2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3.840,39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2C62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778F20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DC4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D0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CB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752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A6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D1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3.840,39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34D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11EEF4C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A418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08D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B41A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533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47C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76B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20.666,37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27D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2333D41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15A6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5C84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23C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27AA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1EA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8450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4.176,18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9C8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A48EB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126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810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92B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81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858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30D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4.176,18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C7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590C8F" w:rsidRPr="00590C8F" w14:paraId="0928B6C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1DC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684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DC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F5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64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E7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1A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B0F13E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F9550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409C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73C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FA0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17.320,33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B04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17.320,33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854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16.349,34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E06E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0307378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D0D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BF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C0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54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2.061,78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25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2.061,78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424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1.129,65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DE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590C8F" w:rsidRPr="00590C8F" w14:paraId="77D9EC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D45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10F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83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0A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5.503,42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814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5.503,42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A90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5.461,25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71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1B0DF4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3C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5D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9B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94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9.755,13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51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9.755,13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88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9.758,44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F3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EACDBE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875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D52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94CE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C6D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4078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6D95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140,85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CBC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590C8F" w:rsidRPr="00590C8F" w14:paraId="6BE5589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0D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6C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05B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A1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4B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AF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36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590C8F" w:rsidRPr="00590C8F" w14:paraId="4E4B62D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852AB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C4AA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D8C7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A12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E395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E699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3.153,34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AA3F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0D5507D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1B7AF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8492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2BB3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73D9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7CEF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F28D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3.153,34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932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11896C2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1A9AE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B625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B945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7D17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F3EA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7AB7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3.153,34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E67E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144ACE5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F5D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66D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54F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C2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36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EB6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3.153,34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1E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73A9EE27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DAE9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A088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Donacija MUP-u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C4D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20B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9231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2A8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3B89C6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2566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8F6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53A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128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DEC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ADB5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6B3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CEF914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4438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AF69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6E92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EE0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1864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D070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10C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A10BD9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5E4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17A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933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D727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4C4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910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0D5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4E1A9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46AB3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42B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A141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5F3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C82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C8FC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CDA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F53CB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AAD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2B0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33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D9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D40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54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B0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3B6A2D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AFFA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2F9B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6A9EC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2D33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264B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1FBB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107.439,18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D34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5133A106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248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654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4AE1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C0F5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8C4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F320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A3412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5563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B88F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422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5AE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C38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1FB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2D7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3470E8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67AE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6650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1901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127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EA9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28D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C70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107C32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04ED2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A5C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53C6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807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745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CB59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23D7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2AD6E1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D64D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FEA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B2EE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DEE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4F3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0BFC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E5F3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7CC9F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432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A8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D0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B1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26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EA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5B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4B963D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735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D6D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68E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50E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9DD7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52D4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687CBF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89DA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5DC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74D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304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A936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456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203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D7A32E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CCC5F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324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989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ABA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893D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127E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829A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2F67B7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F556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C44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D49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327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EDB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896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DFF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EFD186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A97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480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47EC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7B7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5572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0626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0C6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8B8F51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D64C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20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97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49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9E2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85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F3E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DAEB4A3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9E61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0580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83F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83D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E3A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6A8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22%</w:t>
            </w:r>
          </w:p>
        </w:tc>
      </w:tr>
      <w:tr w:rsidR="00590C8F" w:rsidRPr="00590C8F" w14:paraId="0AD04C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54DFC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AAE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043C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8EA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4642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86C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1D80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22%</w:t>
            </w:r>
          </w:p>
        </w:tc>
      </w:tr>
      <w:tr w:rsidR="00590C8F" w:rsidRPr="00590C8F" w14:paraId="0ACA0D5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8DF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BA8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17A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91E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5D5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A99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71E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0CA5D49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D9E2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88A0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B3AB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F73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8C3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E1D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4C3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567A8BC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D885D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411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7CC1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473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2303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A46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63A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970637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14AC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92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12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39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26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9F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F42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3C223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A4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FA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01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57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A8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17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FA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CA189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9DB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BCB4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5C46E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826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A20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0DDA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26E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0161F7D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4126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76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FB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F2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D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0F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1.925,00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57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3B8445A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6D59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D59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547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F94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28FA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3077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765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4409D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43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A06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34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44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294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D6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96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52BE5A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3FE6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7358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4C6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 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5524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6D0B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64F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F2B5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A56F4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5DBB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A96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6487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87DC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1FB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B6F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FBC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6763F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893E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7E1C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CB9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847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DBD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D636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6C0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B5587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C15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32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8A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0F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EC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87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51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61D8F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393F8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4723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2C3F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D61D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23B4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D976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A0FD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A3EF12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1407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K5000 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7202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4EE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176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243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BED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B93683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5F54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F80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4A5A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CDCA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241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71A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6D98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736B7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30B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A2C8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E635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DB4D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3EC0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DEC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2890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61419F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2F09F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9DC2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3BF2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7254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20BE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4620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4AC2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E7EFF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34E96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EBEC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DC54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072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03DB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0BC5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AAB8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54E62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C3C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A7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62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EE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C0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19A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01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D728A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2F14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2F67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A915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CCCC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7.268.737,50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DF88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7.234.487,50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790B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3.556.601,10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B675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590C8F" w:rsidRPr="00590C8F" w14:paraId="3D91AF2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3FEF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D7CB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AF5D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31C5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7.158.564,75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6465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7.124.314,75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9D33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3.470.827,98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CAC2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49%</w:t>
            </w:r>
          </w:p>
        </w:tc>
      </w:tr>
      <w:tr w:rsidR="00590C8F" w:rsidRPr="00590C8F" w14:paraId="1B3675C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F9B7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0169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443E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DEEF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207.211,31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89A8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206.311,31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2151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164.697,52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3E97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67E0F99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50AD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0CC0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9842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207.211,31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513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206.311,31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170E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164.697,52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8F48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6883FD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4C25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F85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2CE4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877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207.211,31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43E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206.311,31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A02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164.697,52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A8B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0EA99FC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04AF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98E5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A34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84DE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207.211,31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858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206.311,31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DC7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164.697,52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7B42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7140C91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2E81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F66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B89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CB8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180.197,64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FDA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180.197,64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6DEC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161.578,35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0C91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0E24DCF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70779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A8A0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2A63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AA1F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146.420,84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FB3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146.420,84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1DCB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130.675,83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27B3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45B40A9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10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6C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D8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39F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144.793,62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A2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144.793,62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FC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128.759,35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3D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5FE1ADB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FA0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C6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FB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D6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3C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EE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1.916,48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96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118%</w:t>
            </w:r>
          </w:p>
        </w:tc>
      </w:tr>
      <w:tr w:rsidR="00590C8F" w:rsidRPr="00590C8F" w14:paraId="77EC72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D2F19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8A33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9577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284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647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69C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9.554,59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77D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75A6972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6EAE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E53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1A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46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C2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6C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9.554,59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3E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01EBB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017D3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2CD2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9B768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02B8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23.822,58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BD2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23.822,58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B0C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21.347,93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8D5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679DB6C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D65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AA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74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9A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23.822,58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81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23.822,58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E8D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21.347,93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AD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6621624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B0BA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7AC1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E44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FF6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27.013,67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C86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26.113,67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E3C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3.119,17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DBD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590C8F" w:rsidRPr="00590C8F" w14:paraId="7B817E3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4936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81D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F08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1E75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AF9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B46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2.242,27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19D8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590C8F" w:rsidRPr="00590C8F" w14:paraId="3746276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505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9CD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A9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B1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B8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80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538,26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CF0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08127F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00A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813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51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9AC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C9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D4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1.604,01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D0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236DB7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D75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27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F86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A2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16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32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15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403AFB4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FD8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2A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20B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D9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3B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A35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94F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F2559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6537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CEE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378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934B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22.235,65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77C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21.335,65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F20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816,50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42E2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590C8F" w:rsidRPr="00590C8F" w14:paraId="6CDC146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37F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624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AD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A9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1E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3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816,50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FB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590C8F" w:rsidRPr="00590C8F" w14:paraId="01375C8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853D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58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31D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E7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A0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19.008,42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8F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BB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CE2DC9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4B64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18D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D2B6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FE8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8F7A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5154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4FA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572C4D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5DA8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4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13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64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CD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1E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D3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39988AB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B200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CCE3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3A55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98D7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408.619,62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9292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395.619,62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0BBE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240.027,16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EBB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61%</w:t>
            </w:r>
          </w:p>
        </w:tc>
      </w:tr>
      <w:tr w:rsidR="00590C8F" w:rsidRPr="00590C8F" w14:paraId="35920FA6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E21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2E3D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6FE5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275.896,81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722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262.896,81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A4C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107.304,35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2806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590C8F" w:rsidRPr="00590C8F" w14:paraId="2F40D8E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F14A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7C0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1D0D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EF3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675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252.278,98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40E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105.804,35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76A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0B4030E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CD083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186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BE4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488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38E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252.278,98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C88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105.804,35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51A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27ABF5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A0073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0F2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D13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73D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3B5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252.278,98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3BB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105.804,35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4A3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538183C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FE19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E80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715C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7B5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843C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252.278,98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271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105.804,35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C96D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59818AD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A364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0FD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9B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C3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2A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252.278,98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EB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105.804,35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1C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083F09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80ED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EBC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640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CA5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A65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9F2E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4C17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6BA64DA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5CB62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C53F5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1C2E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6CDE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9AA1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1FB3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3148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0ABF1E1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FDD0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9B2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EE3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A2E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8E39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A15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6200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48BB288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F15C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766AA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E72F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A20F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2BC4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12B6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28A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5D197E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FB2C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ADC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C0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A4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86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F7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25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590C8F" w:rsidRPr="00590C8F" w14:paraId="3C65E30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1E9E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T6000 03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ACB5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629F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8F59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7AEA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9F9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D96543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C2F4C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57E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EC97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26A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AF1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53F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DF3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AB2091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28D6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A6EE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3EF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9105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7975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A47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C87E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10C6A5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3DD0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12F9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C107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C57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695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952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A64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742A8B3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962C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2F42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23E92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E1AA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B29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4A12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A377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B5A1D9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69F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BF5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3D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00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40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BC6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BD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17D97B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2E38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383A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2110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F514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3.223.254,76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2680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3.214.704,76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28C1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1.419.928,41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96CA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44%</w:t>
            </w:r>
          </w:p>
        </w:tc>
      </w:tr>
      <w:tr w:rsidR="00590C8F" w:rsidRPr="00590C8F" w14:paraId="361AF70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74E1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F936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C57B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80.743,58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1951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76.943,58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4961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21.865,46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3C01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2429F2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83220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C5A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DA6E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34E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407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B64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157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445150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5279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0853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6B7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980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266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DFB5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DAE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4D8C65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ABE4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394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118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B0A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F97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486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E79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282E1CA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927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A2E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856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CEB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44F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C55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88C65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0F2440F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ED23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73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EE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0F9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4B7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78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795,71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9D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643FE2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C79B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5B6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8EF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5B6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808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47.717,33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3A4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17.411,57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850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7E17D5B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E619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325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D6DB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C5F3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280B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47.717,33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585E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17.411,57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63D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7D71A9B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6F4B4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A72B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3F5E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805C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5A12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47.717,33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8F6B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17.411,57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B2B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7CAD46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88EAA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9E2D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381F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02CD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8953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47.717,33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55B0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17.411,57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60F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3919F6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7DF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C0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07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C2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CF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47.717,33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41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17.411,57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78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41440F4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17CEC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650AB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958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377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5BE4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4EB8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421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0C335A4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B6C7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4DD2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9AD3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28FF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A07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2FBE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5BD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0FF673B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1AFE8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A460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0C9E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6955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F8D6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40A9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2A3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1506A5D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C29B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CFDF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B4CD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2514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7EA8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23C8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CCF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755302D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AE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0E6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68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FC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F2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D4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9A6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45D9A80B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0BF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CCA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3F5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600.856,92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FCAE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600.856,92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C4D6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347.805,08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C39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14461D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1099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CFF0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4BBE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CA4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53D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58F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B65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85A794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E219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09BD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2D1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4F4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F226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B2B4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CC1B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DBCF74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B4D6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4E2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D94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C6C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8924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CDB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A8C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7D5612A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6CC4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7EB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380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2239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0070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FD0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711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1E3B969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45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8C6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17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10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E5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BF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28.955,35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2B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5302109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C397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5E0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DA1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64D4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A90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816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318.849,73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834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590C8F" w:rsidRPr="00590C8F" w14:paraId="5BB2C44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44703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90C5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FFD2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9138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2C8C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1010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318.849,73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B17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590C8F" w:rsidRPr="00590C8F" w14:paraId="55D7127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20D3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5BCB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F2B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F57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A38F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43D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318.849,73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A0E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590C8F" w:rsidRPr="00590C8F" w14:paraId="40826B5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ECFF7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1E2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34F4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18DD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F612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43B3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318.849,73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5B601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590C8F" w:rsidRPr="00590C8F" w14:paraId="479D9C9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7ED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DBF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43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9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481.348,99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7B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481.348,99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7D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312.232,28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17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590C8F" w:rsidRPr="00590C8F" w14:paraId="57008E6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F5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DE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79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B0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65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63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6.617,45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37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590C8F" w:rsidRPr="00590C8F" w14:paraId="4B6F44A5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6527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98A2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0CE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B1D7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601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455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590C8F" w:rsidRPr="00590C8F" w14:paraId="5256531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958D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2F7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AADF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931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DDF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0AD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FCB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4243BE7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BF3DB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AFD9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2EF7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B76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FDC2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17C9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9EE1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2F1D7EB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F1CF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3831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CB8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F3D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B4E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0E2C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04E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515E492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93F49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1B66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3A08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4657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98C6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12BB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F7B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13F60EA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84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B4D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1C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665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648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97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11.033,73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F5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590C8F" w:rsidRPr="00590C8F" w14:paraId="613D7A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9D33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4E2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1F88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7225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0598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778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8B54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D9BF68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86A7B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CC4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5D56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DB17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3205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FBFD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329C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AEEDAC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4C70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9437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074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1DE5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FFC1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163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1EC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85DF2B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4C411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6AC5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1B79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DBAC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84D1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74E5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933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710AE3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1B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F5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30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04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83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24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2A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C4835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F746F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A88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08A8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6FA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7CE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A74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259E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018F70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3DD0A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798F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7D21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D66C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4D0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E87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8EC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A4F34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CA87D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CAF0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77F4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B48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240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E245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16F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DC80DA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91B03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20F5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746E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662C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B966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8C16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5569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3C31C6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6E8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A12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FC4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BC0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90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FA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0A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D4BFBA8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5BD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DA9A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328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24D0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6FF7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910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1F0C48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025C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1DB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6441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58E6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6BF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BFA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D19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711F622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07D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E7B3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E66D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AED2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D901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10B4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FAFF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601C13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5C14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450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0E0B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C0C6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97CF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FDC6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828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DF7B35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1F858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2E6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483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0024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77B1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F1AF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5A3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E2BEFB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2D6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FBC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D6F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4D4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FE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E9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A9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6DDE6E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96ED2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14F6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42F2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06C8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4A2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2336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E95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69293A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EFA93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3BB4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9675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EB13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52FC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A039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84C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4B5FC1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3B90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0B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92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52D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0B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DDE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8.295,18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03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2A5E05CE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275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T6000 08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EDF1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A73A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8D0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2197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11.489,81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B78B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590C8F" w:rsidRPr="00590C8F" w14:paraId="64079BB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117D6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0418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3588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D2B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F39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D9F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8.763,47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E9A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274F0A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CA20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0C0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141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938D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ABAC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0871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8.763,47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BC2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62AB536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EB50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5414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A54F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E87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A224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8AD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8.763,47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1A1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2804EEB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B987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600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4289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947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492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DE1B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8.763,47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D2CC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30466E2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832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50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BD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D1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E6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F9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8.763,47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648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43A7CEE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D544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69D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4E3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063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BD0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64B3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2.726,34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881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68A718E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8D6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E6A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326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2C33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BBDC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1CA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2.726,34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668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6E86A4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280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885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BC8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BFF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E4A5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B380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2.726,34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D46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4D1D4D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60475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9DB3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0913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742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BC2A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0FD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2.726,34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5BC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2719CA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84B8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B4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163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ED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46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74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2.726,34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76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590C8F" w:rsidRPr="00590C8F" w14:paraId="6FA4646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72C9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3E7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233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B14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64.061,40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6DB0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D21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B4465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AC3F8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DC0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C4A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9CC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90F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64.061,40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702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066B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913E38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04172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F97E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6C34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D442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138A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64.061,40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AD0E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79C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59DFD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0DBEF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62DC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BD4F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D206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4A73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64.061,40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A4A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1083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DD30F9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02064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B6FB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E2E7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7089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6125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64.061,40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E593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5A50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B5B36D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FA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A6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C8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77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99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B69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4A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76C55A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4CE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7B9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EC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CF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F8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44.152,98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A4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26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ACB8940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E60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9920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934B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5EC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00DB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101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FD8DE6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D4D1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35A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2BC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0B9F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5D7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1F5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C96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2D8094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D93B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C245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F46E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9AFB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BC17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EA3C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335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8DACDE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9D12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087F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6485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7869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72C7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5B9D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6DB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2EB9E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1959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8799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1444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7C85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2261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06F3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C52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5932B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8A31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E0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40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81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36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E8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4A7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2B694B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0B63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E970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960A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039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50F2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82D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534A65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7341F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B657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F21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7100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948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1DD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8EF1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0872836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7DF7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B5C0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B49A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D02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5F54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AA6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432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0D1CB15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8396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FBB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294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0613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E0C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CC6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7C3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51528E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CC82A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BCA9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482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09D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93A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45CC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D235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3CB9302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321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9E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21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493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B42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BC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10.267,18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10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11EC6FCF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7811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4F6E3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APS centra Petrićevo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444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77C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A69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D809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4EDB05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A1A1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6A4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8DB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ED8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A68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8829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C00E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02C045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91DB9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A1B9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656D3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B3A7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3D7F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EFE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79BB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114B1A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B0284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5B9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02C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F23A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E05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120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618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7A74C3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0C84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415A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41D4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02DC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CB42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CEAC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C932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B3A66A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712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2A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08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88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16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19.458,42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8FE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AC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EC7CA53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82177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A62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8B07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358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49F9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F897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68ED3C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9D4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5C5A5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031F3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C66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10F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A4D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50B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6C4BDCB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2CCD8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54D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0E97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F944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B2E7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A47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A40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4EC332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FAD2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8191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BD4B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E6DF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25CD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255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CC39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C11624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74818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9936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C20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E1F9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3CA8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1336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1405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501B3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38F3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FF0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7A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D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E1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1D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0E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40044F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4E910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1FA2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9A75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BB7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D09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84.361,40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0D0A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684A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0958DE3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6247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4B40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211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7F90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D6B9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85A6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6C0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137%</w:t>
            </w:r>
          </w:p>
        </w:tc>
      </w:tr>
      <w:tr w:rsidR="00590C8F" w:rsidRPr="00590C8F" w14:paraId="79F2C76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DC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FE7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905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54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04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F0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80.147,73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4CC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137%</w:t>
            </w:r>
          </w:p>
        </w:tc>
      </w:tr>
      <w:tr w:rsidR="00590C8F" w:rsidRPr="00590C8F" w14:paraId="1CC40CF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D8FD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77A4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ED2F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8CF4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25.869,98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8A26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25.869,98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E992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A450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CACF4A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5B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93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DB94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AA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25.869,98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2C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25.869,98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DD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BD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6E278E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3205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015C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A980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0C2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F54E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881.024,24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740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6C1445C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45D1D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F48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177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9027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2EB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942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450.131,46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0ED5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76C32F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C6EDC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D45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76DD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55FF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4086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262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450.131,46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4B3C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14016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EC583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00328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A05B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E847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1406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451.831,58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59BA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450.131,46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231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1F23F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99805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DDE1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3103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5DD2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6E47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B688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9.261,00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8D11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2552A3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512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A7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4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9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1F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83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9.261,00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78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43742C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635B6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717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0F437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253A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442.381,55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3F21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442.381,55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FB6E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440.870,46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BF3C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345ED6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6A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04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F6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0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430.836,99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1D6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430.836,99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03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429.841,91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C1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DA15E9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5A0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C95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A4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2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D8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11C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11.028,55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D3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576C838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B770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3D6F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9A0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570C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5CA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D13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430.892,78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1BC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5B76F38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FFF73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BD2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9673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EEB9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5EC1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329C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430.892,78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3FE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4D6BB71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A704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62C1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AD72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990A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28D9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2682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430.892,78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91C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76BFB15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5C6AD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B80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F93E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D46A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02E1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A36D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430.892,78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B32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688B81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66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9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B0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E6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76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798.168,43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2D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430.892,78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79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0C3828C0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EC55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899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spomen obilježja dr. Franji Tuđmanu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92377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0B11A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54CD7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FD87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590C8F" w:rsidRPr="00590C8F" w14:paraId="6A268E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0039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166B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2D5C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83AF0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81EDA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2A3F8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CCF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590C8F" w:rsidRPr="00590C8F" w14:paraId="322C42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3D76C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0316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8A996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8663A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4E519B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41793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943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A1744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EF00B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AEF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32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7BF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B810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5CC1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D7C34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4CA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4B5B2C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B6142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300D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323 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5B4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1168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DDAE9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36EE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99E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03A6BE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8B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72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86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9B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BF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4E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18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F75E4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4B383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B87D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A086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F9E8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4EC2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7743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6219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2D51DE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CF3E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B584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30E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D08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9F1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61BD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D51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3F8851B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DEA4E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971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193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D529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AD55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B7CB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0400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60B28D6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37AE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339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A3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6A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C9F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B3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CE5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D0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6E9D5886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6CEB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95A5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9DB1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15C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31A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ED88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D256BA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5A06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716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AB4C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0C3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7C9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A20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7BB0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260B0D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FCEC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CD15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225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84E5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5DE0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FBE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68D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2CAAC0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DDD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7F6E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72CD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146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FCF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C29E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23A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5131D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70B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C697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A08C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C85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F167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7E0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566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9C030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E47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13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81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B72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C2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B6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5F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CBB6AA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0789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43F7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761D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753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5097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C997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EB58C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F6855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564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D3D1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7A8F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E21B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77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F5B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6332F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EC2B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1BE0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3E5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A45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EF37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2801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E3E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A0682D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2047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134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977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3C4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ABC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3080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43F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86CA9E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5DD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9993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B514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BCF0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683A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B2E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9313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EC99CE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960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4A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2A2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6A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14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A5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3F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EB3A34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9658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DDC5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F083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08B2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B6DF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1.564.734,70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C23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380.267,40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DA03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24%</w:t>
            </w:r>
          </w:p>
        </w:tc>
      </w:tr>
      <w:tr w:rsidR="00590C8F" w:rsidRPr="00590C8F" w14:paraId="5E3083A7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B8B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84A2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E34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1.551.026,27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723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1.544.826,27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01C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380.267,40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822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590C8F" w:rsidRPr="00590C8F" w14:paraId="6766D3C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7797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B44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C11D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480D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820.018,11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7DB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820.018,11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CD7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373.299,45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5A9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590C8F" w:rsidRPr="00590C8F" w14:paraId="34F28D3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D80D6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70F8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6B38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C02A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106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E16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30.223,37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1B93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590C8F" w:rsidRPr="00590C8F" w14:paraId="09C9C66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F622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615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19D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349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696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4E0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30.223,37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134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590C8F" w:rsidRPr="00590C8F" w14:paraId="2E57F71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D850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56A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8004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833A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BDD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302E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30.223,37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23A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590C8F" w:rsidRPr="00590C8F" w14:paraId="636FB41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956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7F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CD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CC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A7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08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30.223,37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67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590C8F" w:rsidRPr="00590C8F" w14:paraId="1AB7760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5DEED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A179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AFF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3E41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760.112,15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154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760.112,15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BF2E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343.076,08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55E1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5BB7263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80F0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A4B4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AC12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E507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64D6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8FB9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333.772,41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91D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09EA3F4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40FE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76A9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61F8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950F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8BAA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077D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333.772,41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CF9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04987E1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057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C4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A2C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27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36F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88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333.772,41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78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47CF784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92DB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CC84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693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9A33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B4A7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8CD8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9.303,67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E8E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662165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469D1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045F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DC38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C6ED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92C5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9E9D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9.303,67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4C0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590C8F" w:rsidRPr="00590C8F" w14:paraId="1D13854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BD0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A4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751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57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31.052,49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181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31.052,49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CE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9.303,67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45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590C8F" w:rsidRPr="00590C8F" w14:paraId="38DE1CF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EF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6C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A19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ED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85.811,93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B0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85.811,93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E7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82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7AF11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8E4A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991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5F3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747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E67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947B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6.967,95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5B8F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18%</w:t>
            </w:r>
          </w:p>
        </w:tc>
      </w:tr>
      <w:tr w:rsidR="00590C8F" w:rsidRPr="00590C8F" w14:paraId="041E986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0729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78B8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52FE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154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DC8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3F29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39A9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AF324C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CA4C7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E433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88B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4D4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F2B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6A4A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834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4C8A1D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7385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985A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ADA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694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FB9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210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0F7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004CC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A89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79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4EEF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43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9C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22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91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E1C12A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1E5AC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8E20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732F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2A45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A5E2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E75A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6.967,95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883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7B1AB69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5AC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BC431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61E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A8A0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A18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310D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6.967,95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5FB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410CA81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DBE20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7BD7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158D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0194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A769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8F8F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6.967,95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01C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3D5310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D4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35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32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7D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A0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6A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6.967,95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FD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590C8F" w:rsidRPr="00590C8F" w14:paraId="21EA86C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E59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C79C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835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52F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691.191,32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FF0E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684.991,32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CC73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ACB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720726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0E5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5C5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5837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C1F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8DCA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47.325,26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DA5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433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2183C7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D1AF1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5C3E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8DB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818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0BE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47.325,26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600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DD6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B51BD5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428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2841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478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39C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79F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47.325,26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C203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DD7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BDDF2F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9CAC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557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D01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2F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74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47.325,26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1F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ACF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7806F6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BFAFD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C9ECC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8E4D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53D6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641.466,06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5E8B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637.666,06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854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9F6F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FD5BC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3F48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DC37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50FA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22C0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93E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14E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56B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2B86ED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9C786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C398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C130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3A4D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B0B7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8833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065A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72BD07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15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42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6AC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87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D4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995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DA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83338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E9DB8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9759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4507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3DA4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EA45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84.176,77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74F3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9B9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E5B94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17687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076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B025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5883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B5BF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84.176,77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83CE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4025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49F496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25B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16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4B8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F1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10.253,97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66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10.253,97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03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21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3B11A6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B82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6BB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2CE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66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77.722,81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3B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73.922,81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8F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714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FF94BA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4E562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CF3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174F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A3D8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138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9A61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4AE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CF99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D8769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49B9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62E8E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C7C8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62B38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8E3F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BA1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AD99C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D33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17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B0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20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27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F8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71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A71F2A6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29E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9D3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F928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9FA9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669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7DBA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DD844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6AC2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783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01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538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10E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C70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056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826337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B800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C68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3B5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9BF5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3461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8A5E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F8E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710667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91A37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8E5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533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2EF8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F1CF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A1D1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F5E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69D863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36FB7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97B6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DF74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36DA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7640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9812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06F2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B98F67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249A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0D1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83E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4A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40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39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FF0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B6B74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351C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91A8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0549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FC5A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1.210.190,32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37E5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1.207.790,32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779E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1.068.684,45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0665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79513E6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6068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94E9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311F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883.200,15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964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880.800,15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4B8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864.951,03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AAD8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41CCB99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3359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BB51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1A3F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697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3943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268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399.422,91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F22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16FFFF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F884D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CDB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50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EB25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1BD6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F978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399.422,91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8824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075FF6B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6EEA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E71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E9CA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F0EA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0BB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405.548,14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7EB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399.422,91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815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1A846C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87E4B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E9A2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4C70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849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DA05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0469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3.791,25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BA1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7F0EBD2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035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59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53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86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D9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52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04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B8717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AC3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392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85A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45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51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EA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3.791,25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9B9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59F95F0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8AFD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348A0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131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F9D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398.239,23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13BA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398.239,23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67B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395.631,66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142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24DA0B4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C42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63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B93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BD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398.239,23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234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398.239,23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9D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395.631,66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74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2170586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E73F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46D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20C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22D1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235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429.908,91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58B2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420.624,33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C598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479B223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B40B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E0D7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73A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368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C57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429.908,91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0979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420.624,33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8133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1D336DF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C65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588B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75C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146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378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429.908,91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81EC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420.624,33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C70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3FBA13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0D4FE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BE2D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E9B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B13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D0B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429.908,91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A11D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420.624,33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E34A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648813B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6802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15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1F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3D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432.308,91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AB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429.908,91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27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420.624,33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529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5E8F0CD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940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E213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364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759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E8F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6EBD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44.903,79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5979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3BF8CD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C385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B6B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86CA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A2AA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676B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C56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44.903,79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BC96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11E7CA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031C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49B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64E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FEB8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74B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E94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44.903,79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8E4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58AD760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4F828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EAD6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5F7C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C10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6214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90D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44.903,79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06BD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7C4E5D4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1EA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53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21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24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9E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45.343,09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80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44.903,79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5D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1227D061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C9C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CCB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F65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D44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2FE8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70.448,53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F75F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12B624C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1E57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BEF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EE3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FB0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411D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769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70.448,53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275A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7BBA2C6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AE86E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7AB2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EE19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D10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1E5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8ECF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70.448,53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875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0A57607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461BD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62E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BA9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7CC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DB2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8DC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70.448,53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30F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1821BBF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CBEC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D084D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84A8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D40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8E1C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73.089,12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7C3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70.448,53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FBF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87E0E0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AB4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88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4E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888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85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E5D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26.374,14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619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590C8F" w:rsidRPr="00590C8F" w14:paraId="4967D72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44E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69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11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7A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85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138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44.074,39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DE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24E0B1FA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B6A8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615C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67D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A15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6AAF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115.148,14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8C5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590C8F" w:rsidRPr="00590C8F" w14:paraId="5E93089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895D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A3B8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A16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2486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0D8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2ADB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103.981,02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E03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70CF17F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E00A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2B87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02662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54ED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5FA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A91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103.981,02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7DD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475E4BF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D7902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253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B4B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3B2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A11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9A3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103.981,02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462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590C8F" w:rsidRPr="00590C8F" w14:paraId="758433F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46B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3300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872D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D19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118.523,79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7F92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118.523,79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905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101.212,27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F797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85F99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D8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3F1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D4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D3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83.615,37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F74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83.615,37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83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74.493,50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6F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3D90A5F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F0B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A4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A9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57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D4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BF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26.718,77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94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590C8F" w:rsidRPr="00590C8F" w14:paraId="6B5CD45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3B14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94E9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14C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03F8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9C7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269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2.768,75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96C0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590C8F" w:rsidRPr="00590C8F" w14:paraId="1E447B2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B038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C1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4C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3C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A2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42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2.768,75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126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590C8F" w:rsidRPr="00590C8F" w14:paraId="56F7765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3559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C74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F868E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F7B3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2E8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E2D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11.167,12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F2A6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12A2AAA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4121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B5F8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1BAB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9027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15B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DB5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11.167,12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B931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5480D03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8C88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23F1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BDB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4FC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498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C05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11.167,12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386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240E476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FAB7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21A88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4B3B2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E30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EFAD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686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11.167,12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1E0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168B57F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FE7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7F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D0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56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D3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40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11.167,12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A3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723068FD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9BD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22D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337C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4892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378E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18.136,75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6704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590C8F" w:rsidRPr="00590C8F" w14:paraId="693F3A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8B26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153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756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711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614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77C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9.735,50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DFE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2570937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2F7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A645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B9C3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D29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D94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A82F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9.735,50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5D5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4A88640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D60DF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3102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07E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F89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402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46E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9.735,50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F1C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19294D3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2A1C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560C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4F8F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E933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7145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1DF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9.735,50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FE5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4BBA13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50A5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2B4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C33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E2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77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2A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9.735,50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19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590C8F" w:rsidRPr="00590C8F" w14:paraId="406448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068E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45D8D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9C5EF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4118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B28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E65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5.651,25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75D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3DF2226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33726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B875A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6E6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30C5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AAC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854BD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5.651,25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ADE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328D22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EAA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7540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3CED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BB22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2CB3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308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5.651,25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870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52B403B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5EE4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6900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3A184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5BC6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CBAF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587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5.651,25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FC4A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3E48F2E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555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78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7E5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24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B1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80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5.651,25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578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590C8F" w:rsidRPr="00590C8F" w14:paraId="454F04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C868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E0C7E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09B0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B29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D25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8FFE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12B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590C8F" w:rsidRPr="00590C8F" w14:paraId="3AFE0C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61C3A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9B48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3D87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8BB5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D53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7182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B78F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590C8F" w:rsidRPr="00590C8F" w14:paraId="1526AA8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2685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A9AA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0647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982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CBBB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D4C8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1BE4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590C8F" w:rsidRPr="00590C8F" w14:paraId="3FADE6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68CD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92BE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A6588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F34D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E6E2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8810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3BB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590C8F" w:rsidRPr="00590C8F" w14:paraId="534BBE1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9B3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C0B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BC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41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48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FD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E6C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E1ADF5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9FD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813D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86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9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F2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9F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FD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590C8F" w:rsidRPr="00590C8F" w14:paraId="10960FB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F663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5E56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3124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6F6C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538.354,04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A00F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535.154,04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6F5E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197.223,04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98F90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37%</w:t>
            </w:r>
          </w:p>
        </w:tc>
      </w:tr>
      <w:tr w:rsidR="00590C8F" w:rsidRPr="00590C8F" w14:paraId="3E472D3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552E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A9E1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87A5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D28F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CD78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A0AE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C24B6D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DB52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A5DE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203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77C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BEE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469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6008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72F233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6988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5D9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C2B3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1483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0795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25B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F3C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1057EE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7288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9E5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918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8AAD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E7C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86A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EFF7E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181586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E3448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8E7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9E2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882B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EC2A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70DE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C05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75CD0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9D3A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15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C2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029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86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25.244,56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95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33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9A942E7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A7F2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0455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5B4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E88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45D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19.106,78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ED6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590C8F" w:rsidRPr="00590C8F" w14:paraId="474A635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8589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B1C9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51C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390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BED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9190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19.106,78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96A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590C8F" w:rsidRPr="00590C8F" w14:paraId="375B6FB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D2B0B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D327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9439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B197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FE60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DAB7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19.106,78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B5E6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590C8F" w:rsidRPr="00590C8F" w14:paraId="5B27009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D8AE6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825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C2B90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D0A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D5C63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49.452,98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227D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19.106,78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36D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590C8F" w:rsidRPr="00590C8F" w14:paraId="0361FB3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F8EF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2C13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55F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461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8DC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74B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8.858,07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2F1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597039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49D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D8E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21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B0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10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C8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8.858,07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50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50563D9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624FF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A252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396E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A335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47F4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37.816,84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87F2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10.248,71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1C8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590C8F" w:rsidRPr="00590C8F" w14:paraId="4E7CF63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378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EF0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338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A0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3D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37.816,84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15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10.248,71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FB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590C8F" w:rsidRPr="00590C8F" w14:paraId="33EBC7B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E54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F31BE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2C3A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C546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150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4.182,10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98A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1C6DECF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591ED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08E1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57277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348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ABD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26F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4.093,19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F66A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3A5E26A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2862F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68C5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8060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7E20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0D2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5376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4.093,19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567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3BC38AB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FCBA6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8768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B6EB2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F12C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4A7E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D73B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AE4A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16EDAB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ADDF4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C96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6D9A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D76D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94C8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D6CD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D73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91BB1D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F8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96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438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C3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2F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C3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59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DA24A3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81ED9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841F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B5AE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6F3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23D4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5CA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2.349,44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7604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5DEC082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07015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CB581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007E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AD4D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876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298D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2.349,44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4B2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74235C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F4B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13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DC0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A4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B80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FAD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2.349,44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6F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590C8F" w:rsidRPr="00590C8F" w14:paraId="5A13801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ADFB6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9166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0966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F11F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59E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E9BA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1.743,75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EB1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791035A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267D7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A879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5773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1E9C9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6913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2E86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1.743,75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D8B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24F28F1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45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4F1C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597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2D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875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E5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1.743,75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81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62F6E35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75B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C5CA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A901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FB5C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1143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1A8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C61A9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1EC68B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7BEAA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E5DA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EA95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6D13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6578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BE96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B0F5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5BB6E9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EC790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BDC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744E7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F77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329F0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0B6F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B74A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2A618F4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34BCE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4003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C58D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72A9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EDE8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F3C2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7C8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6C0DCD5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FA6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FD4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DE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E4A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C89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34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88,91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0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590C8F" w:rsidRPr="00590C8F" w14:paraId="6986366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B1D9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A9F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FA3F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ACF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AFC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32.236,17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C3ED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5303DB4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2B77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5D94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8C57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FA3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55E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F647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32.236,17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43C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417635A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009F9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F656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7135A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CB4F4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ADF6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E73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32.236,17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2C81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6A17D31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5805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4A66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3E7F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90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FA51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2531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32.236,17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833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712717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0A7CE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66E9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0AAC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5740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5B30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5CE3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32.236,17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9F81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590C8F" w:rsidRPr="00590C8F" w14:paraId="3611AAB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AD4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CC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84B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67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91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770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755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590C8F" w:rsidRPr="00590C8F" w14:paraId="4B5E593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277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13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C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DC5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CC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23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30.986,17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FE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1FF82887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92221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1ED1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sportskih dvorana i ostalih sportskih sadržaja-Strožanac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3B261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01F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A72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141.697,99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3FD5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590C8F" w:rsidRPr="00590C8F" w14:paraId="49EDFFC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78D9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FF6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332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EB1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CD9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9DA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BFD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5CE4557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7B2E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A247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A7258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B39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9AD7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49BAF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9666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02D1EC2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B079D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3F40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A27F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20FAA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CF9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46A7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92B9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558B93D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5CA7F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A4CA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EE40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F64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BFB1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04EB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B3A6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4E31726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BCE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FE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BBC1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21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BC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13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8E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757959D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FCA8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08FA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4A4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3AD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071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169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81.972,73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998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69477A4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89A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CBCA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B7F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096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EA75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B703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81.972,73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C77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1391DB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A360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794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E39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55D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15F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432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81.972,73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F77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7328E9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880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D5B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E794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96192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50DA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76D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81.972,73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5AD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5C9C28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5A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0CB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D68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18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A3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29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81.972,73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4C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7272E8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D70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21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8D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A1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8D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44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E2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276B4D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4455F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284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39D9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EB1C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68.066,56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63A4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68.066,56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708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ABB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B4CAEC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3A0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35E6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E333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F1D3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57AB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557E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F22A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7A75FD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9B8A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C8B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70C2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F88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F27C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7E7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AC00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07D14E2" w14:textId="77777777" w:rsidTr="00D34F53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136FE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8B36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C66E7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502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249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9E1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EFF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79EE21E7" w14:textId="77777777" w:rsidTr="00D34F5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01C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542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8D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94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51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D2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187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E8B644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978E0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2FBC9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1D8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F032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CB98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9603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0742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852E9C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93B3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5E7F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D45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B2F2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1B3D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1D2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A007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C2A608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DEB1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5EE9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38CAF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9C29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F08C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4EFB3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920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1437FDC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FA5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2A5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EDE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593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B6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5D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51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29C14BF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65B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A2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84E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E0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30.457,89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99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30.457,89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E6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71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41EAADE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8C01E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318C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APS centra Petrićevo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8120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57B4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2F5B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89D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1D346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DDB7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2955B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B61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282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311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63A1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FE8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A8364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7A5D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2B9B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8AB42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7A78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BF9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5D7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06B6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7843DF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654A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AE94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43BD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E53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FBC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E6E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2CD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38F8D4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49F8D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CD8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5CD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F7BF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C286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5617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DC42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4EFAB7D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57C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485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4DA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E5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61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37.916,84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D5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34E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56D1CA1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6C8D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8E75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51A5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2039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5604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E54D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E928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61DFD77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423DA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4408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F6F4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6B07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0363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1C23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7A9C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0EE582C2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5AF2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1566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9A0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FA5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F29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C9C7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291DE53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D601D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0E2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DFE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A79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4882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C074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4EAB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5D0968E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EE699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56533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C38B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D779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8555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110.172,75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E90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85.773,12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6F5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552AF37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AD3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FA77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8980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B8A2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68.065,07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225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68.065,07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AD3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60.702,69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2B3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4C00030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CB923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B554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7F0F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162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52.261,90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8D8E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52.261,90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E5A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46.515,47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DB4C0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2DE461D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172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17B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BE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54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5D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CC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44.794,18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73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03F5709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F8B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506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4FA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3A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A3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97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1.721,29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89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2895F20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DDE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5EA5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ABF8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A8C1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FFAD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5BD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6.512,17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0749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2E3762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41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078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F3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0E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39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DB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6.512,17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365D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590C8F" w:rsidRPr="00590C8F" w14:paraId="6C734C5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DD7B5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1CD5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F4B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F267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DFBC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61AD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7.675,05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6EE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49028BD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9B3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6541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4B8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0FB0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6B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A06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7.675,05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0C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387EFE5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C35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B8A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7E1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6BE4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42.107,68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036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42.107,68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AD0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25.070,43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95E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60%</w:t>
            </w:r>
          </w:p>
        </w:tc>
      </w:tr>
      <w:tr w:rsidR="00590C8F" w:rsidRPr="00590C8F" w14:paraId="0AF45D7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0BCA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832DF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70C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E98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2.025,40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1B7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2.025,40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AC4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1.420,97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C245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2509314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26D4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2E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8CB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E6E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8B3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62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C8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356B7D5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CF4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D5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2E28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5D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1.229,06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07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1.229,06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D3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1.117,69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BB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7DB8543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776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BF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24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50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FE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DB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B6C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7F1665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CF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D9A8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375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27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6898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09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02C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F6E657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FB9B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F5074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2558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BAEE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6E7F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2E8D2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1.805,85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E9D3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2A8FC8A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51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43D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0C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B1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80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7C8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1.805,85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EB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4D8DBC4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11AA9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CA9A0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4E93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AFD7B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38.091,45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3B7C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38.091,45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DE83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21.843,61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CD6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590C8F" w:rsidRPr="00590C8F" w14:paraId="5B84BA8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C78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149D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AB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4E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06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DF1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5.662,50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B0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590C8F" w:rsidRPr="00590C8F" w14:paraId="0F2299A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5A92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5FF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3B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964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4E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48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9.014,00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FD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368883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3BC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B7B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44A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96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0C0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3AA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7.167,11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41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755C37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3F57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4FCD96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2D52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95F942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1.105.888,74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C3C7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1.082.288,74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D5EF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946.633,06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9455F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33672E8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B9234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8B12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5BB7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1580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1.105.888,74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FDEC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1.082.288,74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5DACD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946.633,06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BCA0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6824729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703EC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24C39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7132C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65AB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1.079.616,46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6505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1.056.016,46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84D77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929.910,57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4B69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471AE638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4DF4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96EC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489C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445.346,94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A114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429.746,94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C48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369.442,59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D41A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42609AB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EDB8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393E3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55C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F2CA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445.346,94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364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429.746,94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4DF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369.442,59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4D2A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6B3EBD6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1B5A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58EA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C85F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AB5E1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445.346,94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4527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429.746,94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173A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369.442,59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1DCC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7CFEE30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6307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E9A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BF2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435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402.079,30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65A8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387.779,30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AA69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336.557,53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48F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7196EB3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5921C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1574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2F5C3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7FB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315.408,99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562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303.608,99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B11B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258.613,43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E83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681200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777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24D0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954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34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286.155,02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4F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274.355,02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13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232.051,98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F404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54A29D2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B17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2B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A5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DB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29.253,97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A8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29.253,97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30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26.561,45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201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531E0C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32A9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6E6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9C8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F0B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BC3D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A59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35.277,59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BBEA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387D006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F598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AF7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3CA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E9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36.544,56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3C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36.544,56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6BF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35.277,59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64E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6028A9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45FA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58DE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3114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DF8B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50.125,75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658D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47.625,75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EA6E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42.666,51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E67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54858CF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D79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EB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E44A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AC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50.125,75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FA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47.625,75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CC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42.666,51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A26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4F2A0EE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7E562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BC99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689F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0D6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233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41.967,64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66A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32.885,06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C49F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087477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AD1F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A4E7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07C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78A9D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8.096,09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197E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8.096,09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58C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6.180,40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C55C5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0C1031C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950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F8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25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333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8D2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54B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FB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590C8F" w:rsidRPr="00590C8F" w14:paraId="2146E60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8D7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DB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DA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DE7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E5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E6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5.639,02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A9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13D1EFC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31F1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83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C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B40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3B3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588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5B3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25881F8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57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0C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C8D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E4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2D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DA8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0D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0B3CE28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F57F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4F50B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935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417F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297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8CD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4.897,60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6EC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1CDF867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B7E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3B8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F637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D8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5B7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A1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1.173,03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DA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02B882C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41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4B71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10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BE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55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55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3.724,57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20F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1C6DD43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7DB4FA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4CCD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8416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462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29.862,63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C06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28.562,63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DB9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21.807,06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6C57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0C8F" w:rsidRPr="00590C8F" w14:paraId="3856226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CF1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9D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DEB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094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4E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C1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995,94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3927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20022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1D4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53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E13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ED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27.862,63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2446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26.562,63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685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19.836,12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2D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590C8F" w:rsidRPr="00590C8F" w14:paraId="6533DD1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30E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B8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83B0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2CF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9D4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B5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975,00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94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0C8F" w:rsidRPr="00590C8F" w14:paraId="0156D3BC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B51CB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B40C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66F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95.698,28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451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95.698,28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F8D4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79.292,04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FCFB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62735A2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5783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284B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9591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97D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95.698,28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0ADC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95.698,28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6E2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79.292,04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4F4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590C8F" w:rsidRPr="00590C8F" w14:paraId="31F3792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569CA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490A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ED41F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199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80.698,28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A388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80.698,28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78FF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64.292,04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A2F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7319073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B8A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FB9C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6745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1B1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80.698,28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B7B4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80.698,28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D8D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64.292,04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58B4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590C8F" w:rsidRPr="00590C8F" w14:paraId="211C55C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62E1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92AD8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17DBF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1F51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29.121,24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770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29.121,24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0CA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23.924,59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500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590C8F" w:rsidRPr="00590C8F" w14:paraId="77A3E5A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41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460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735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FC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22.475,94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D5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22.475,94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14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20.348,76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0FC1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590C8F" w:rsidRPr="00590C8F" w14:paraId="3FCDB48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308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AA9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A8D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7E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2.990,84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8F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2.990,84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737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138,36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FFC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590C8F" w:rsidRPr="00590C8F" w14:paraId="164DE77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CE0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6E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39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ECB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0F39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F6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27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65BAC6D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B51A3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C92D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5A258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919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48.322,58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2F1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48.322,58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20C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37.509,17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169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590C8F" w:rsidRPr="00590C8F" w14:paraId="4C6FAF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73C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B0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6A6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41B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36.340,90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AD6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36.340,90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515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25.881,21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25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590C8F" w:rsidRPr="00590C8F" w14:paraId="79FAC41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D4E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35E7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A5B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B7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348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A2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11.627,96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E2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0C8F" w:rsidRPr="00590C8F" w14:paraId="7D175C16" w14:textId="77777777" w:rsidTr="00D34F5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2D44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724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B25B9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054DC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669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528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2.858,28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6E5DF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3AB3EF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4C14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F8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22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58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A6C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18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2.858,28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521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1625EC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ED1AE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2EB8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79839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69D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535B5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E479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5E7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95A817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6766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A26E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3A7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2983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F60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1981E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88CB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10728E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24EB2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5CF6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653D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0AB2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74E0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D65A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5821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5217C90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7C7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7AFF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5EB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8E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BF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91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FC6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48D63197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888BB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654B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73962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507.733,76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5515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499.733,76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18C2F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461.698,62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FD7D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39BBA11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3944E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5EE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CF3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1545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452.299,09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E614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444.299,09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25E2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411.566,75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7F0A5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590C8F" w:rsidRPr="00590C8F" w14:paraId="0BE7647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1EC24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0FBAA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7FCD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9069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302.848,57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1F29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301.448,57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93478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276.179,79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2B1C3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4EA0D97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52EC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129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56B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C9B20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302.848,57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BF9AB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301.448,57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F7F6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276.179,79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858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590C8F" w:rsidRPr="00590C8F" w14:paraId="08CB2DE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C4B5A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8A8D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157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7D22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73.217,33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99FD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71.817,33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D57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49.295,21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08CDC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590C8F" w:rsidRPr="00590C8F" w14:paraId="4AB57C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ABE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B33C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2D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954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04E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07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4.403,78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03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590C8F" w:rsidRPr="00590C8F" w14:paraId="14EA53D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AA3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6AB3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2F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6AE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59C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23.890,60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045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15.737,87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E1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590C8F" w:rsidRPr="00590C8F" w14:paraId="00DC4C3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49F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165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369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A2A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648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197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12.087,63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80D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590C8F" w:rsidRPr="00590C8F" w14:paraId="3940C72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C12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F9F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B72C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D9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B2E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0B3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17.065,93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A81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3B6BC1E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6073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F01B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6B52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DFC1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110.180,70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D1E5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110.180,70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0AC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93.781,45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E7D88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590C8F" w:rsidRPr="00590C8F" w14:paraId="26D347B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F66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D9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903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2C6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E74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D28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71.253,10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F4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6C20A80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4EB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3385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7A3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9F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279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082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4.293,14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ADD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590C8F" w:rsidRPr="00590C8F" w14:paraId="7186C5A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2B1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4E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3FD2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1BC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27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1EF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13.929,51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B1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590C8F" w:rsidRPr="00590C8F" w14:paraId="0647FC4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782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608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F1A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CC1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F70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68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4.305,70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AB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590C8F" w:rsidRPr="00590C8F" w14:paraId="4503011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A6EBB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ACB75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2A7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C82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C58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42B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133.103,13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7C2A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</w:tr>
      <w:tr w:rsidR="00590C8F" w:rsidRPr="00590C8F" w14:paraId="2B029E9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B9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DF2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A20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1AB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8C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5F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86,27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D53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D05A96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A0D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CC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7F7C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097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119.360,53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05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119.360,53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F5E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133.016,86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7F1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</w:tr>
      <w:tr w:rsidR="00590C8F" w:rsidRPr="00590C8F" w14:paraId="5D04BA1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3FF84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23C5E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6D20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FC45C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149.450,53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0D7AF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142.850,53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3653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135.386,96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EE93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52D9319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63F48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A88F4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8E2F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BD87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149.450,53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03436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142.850,53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E09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135.386,96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220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2EEF42A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5188C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F87F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33AF3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72C7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133.650,53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4B431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127.050,53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59D5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119.586,96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6DAF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6E09493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E110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66F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31D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557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133.650,53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6FB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127.050,53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32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119.586,96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3A8A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590C8F" w:rsidRPr="00590C8F" w14:paraId="4BD0B19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4A67D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7EB16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6847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AA742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36E4C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F322E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F8AE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266BE15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900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096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6CD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E1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5D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75F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7B1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590C8F" w:rsidRPr="00590C8F" w14:paraId="038DD3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B0CB7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9FCD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61D9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81B0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207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575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50.131,87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22DA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528334D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F8D1E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9B8C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5187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4F6D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E73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0828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50.131,87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B8CB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758F2B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F9B9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198A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59DE2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38C3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618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5AC4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50.131,87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ED57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13E09FE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75DE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959F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FDB27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91ED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D212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1F68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50.131,87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031F9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590C8F" w:rsidRPr="00590C8F" w14:paraId="5AF3CF7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410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36B4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A80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001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44.816,84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C6B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44.816,84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722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42.718,61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9A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95%</w:t>
            </w:r>
          </w:p>
        </w:tc>
      </w:tr>
      <w:tr w:rsidR="00590C8F" w:rsidRPr="00590C8F" w14:paraId="53F24D0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4D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5BE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46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29F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AE6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C96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7.413,26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C72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590C8F" w:rsidRPr="00590C8F" w14:paraId="7422BAE4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2EBC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9BF50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CB5E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0197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1BE5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19.477,32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4701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2409ADD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8A114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87DF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0556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6A17E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3584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D61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19.477,32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5F5F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050DEEFE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FECC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0B3A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D300A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8858F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A801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30.837,48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16D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19.477,32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055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2BC8549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63CA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A2676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64C65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8FC2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27.183,02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D998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27.183,02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8204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16.335,73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AC87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60%</w:t>
            </w:r>
          </w:p>
        </w:tc>
      </w:tr>
      <w:tr w:rsidR="00590C8F" w:rsidRPr="00590C8F" w14:paraId="00A1CE1A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611D7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4091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D8D4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6DF4D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5D7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7375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181,08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2812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590C8F" w:rsidRPr="00590C8F" w14:paraId="42D5B8B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648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8976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46C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C2A5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90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FF4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181,08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33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590C8F" w:rsidRPr="00590C8F" w14:paraId="379E45F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CB0CF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B7B01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EB59B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A4B30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25.386,69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5E87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25.386,69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6408E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16.154,65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B6606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590C8F" w:rsidRPr="00590C8F" w14:paraId="5653D876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AF3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7C3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1C6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C39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FA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C19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633,13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676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590C8F" w:rsidRPr="00590C8F" w14:paraId="4150F6B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0C65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5D4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42E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F30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4DF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420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5.625,09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774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590C8F" w:rsidRPr="00590C8F" w14:paraId="11148D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BF38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A109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9A0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791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205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2BB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9.896,43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75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590C8F" w:rsidRPr="00590C8F" w14:paraId="39F6842F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FF8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5176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25E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EC8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77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05F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D07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590C8F" w:rsidRPr="00590C8F" w14:paraId="6401836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9D611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61F9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6E6C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493B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3AF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4D1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3.141,59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4B838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7B90214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B949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0FE5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CAF98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08EB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91DE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D427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3.141,59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BBD2B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00B7588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915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898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093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7FE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D68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28D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3.141,59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15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590C8F" w:rsidRPr="00590C8F" w14:paraId="7850E8F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CBD70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0448C2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68287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D6CD0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26.272,28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853C9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26.272,28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71869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16.722,49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44B7E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64%</w:t>
            </w:r>
          </w:p>
        </w:tc>
      </w:tr>
      <w:tr w:rsidR="00590C8F" w:rsidRPr="00590C8F" w14:paraId="2C77E875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6652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495EA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12039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0F9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3D8B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9EADA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9A207D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DAAB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B230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A556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3A0BC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1C63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7E741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95C9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36279985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2934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7CC2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0B097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59BC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736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E58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D979E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1FAABBB4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95909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198051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5C79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62F1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8332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7058A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602E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2E6CC7F1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EFA30E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F58E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289D5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6782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7C00F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D5E7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ED70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745B1589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479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2A93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347F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51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47A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A1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6.721,67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03F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0C8F" w:rsidRPr="00590C8F" w14:paraId="67A2B3F8" w14:textId="77777777" w:rsidTr="00D34F5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61DC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C25D8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3BB60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C3376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317D3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9D1E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7F40D692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F174B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D8F28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B9D57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2F485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B6B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A0D3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AB14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6BDB240C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4AC0D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9693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46D5A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B28B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5996C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B8CC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40E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63AA71B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2CB2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7AB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A9C114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348E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1B27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19.290,60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78D0B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A995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590C8F" w:rsidRPr="00590C8F" w14:paraId="29B478F0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D9F0D2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8729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1F86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329424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12.636,14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A172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12.636,14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06E02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6.388,32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104D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590C8F" w:rsidRPr="00590C8F" w14:paraId="2F7D685D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6356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F8D0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BEAE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EE6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3.327,23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7798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3.327,23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CEE3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506,47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AAC36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590C8F" w:rsidRPr="00590C8F" w14:paraId="281FFED7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7BF7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5BE2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792D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DA9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9.308,91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0E73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9.308,91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0B7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5.881,85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3F58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590C8F" w:rsidRPr="00590C8F" w14:paraId="1556CA2B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035B3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90BB0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623BEC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E46B8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FDF800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00FA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3.612,50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5A34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590C8F" w:rsidRPr="00590C8F" w14:paraId="0D2AA298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9D80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1516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C1CF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346F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5.154,46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882D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5.154,46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F7F1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D157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590C8F" w:rsidRPr="00590C8F" w14:paraId="7ABAF963" w14:textId="77777777" w:rsidTr="00D34F5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463C" w14:textId="77777777" w:rsidR="00590C8F" w:rsidRPr="00590C8F" w:rsidRDefault="00590C8F" w:rsidP="00590C8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3B4B" w14:textId="77777777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A1BC" w14:textId="755DE0E8" w:rsidR="00590C8F" w:rsidRPr="00590C8F" w:rsidRDefault="00590C8F" w:rsidP="00590C8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</w:t>
            </w:r>
            <w:r w:rsidR="0017213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</w:t>
            </w: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le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B3CE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A4DA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0FD2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1.312,50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4AFD9" w14:textId="77777777" w:rsidR="00590C8F" w:rsidRPr="00590C8F" w:rsidRDefault="00590C8F" w:rsidP="00590C8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90C8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</w:tbl>
    <w:p w14:paraId="60A252ED" w14:textId="77777777" w:rsidR="00FC7024" w:rsidRDefault="00FC702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4B11406" w14:textId="77777777" w:rsidR="00FC7024" w:rsidRDefault="00FC702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29DEEF1" w14:textId="77777777" w:rsidR="0051572A" w:rsidRPr="00734A14" w:rsidRDefault="0051572A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p w14:paraId="2F976F0C" w14:textId="3FDD94B0" w:rsidR="00130B67" w:rsidRPr="00734A14" w:rsidRDefault="00130B67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130B67" w:rsidRPr="00734A14" w:rsidSect="00607573">
          <w:headerReference w:type="default" r:id="rId13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7861E12C" w14:textId="3682E566" w:rsidR="00C227F1" w:rsidRDefault="00C227F1" w:rsidP="006E5A34">
      <w:pPr>
        <w:spacing w:after="0" w:line="240" w:lineRule="auto"/>
        <w:jc w:val="both"/>
        <w:rPr>
          <w:rFonts w:ascii="Arial" w:eastAsiaTheme="minorHAnsi" w:hAnsi="Arial" w:cs="Arial"/>
          <w:b/>
          <w:noProof w:val="0"/>
        </w:rPr>
      </w:pPr>
      <w:r>
        <w:rPr>
          <w:rFonts w:ascii="Arial" w:eastAsiaTheme="minorHAnsi" w:hAnsi="Arial" w:cs="Arial"/>
          <w:b/>
          <w:noProof w:val="0"/>
        </w:rPr>
        <w:tab/>
      </w:r>
      <w:r>
        <w:rPr>
          <w:rFonts w:ascii="Arial" w:eastAsiaTheme="minorHAnsi" w:hAnsi="Arial" w:cs="Arial"/>
          <w:b/>
          <w:noProof w:val="0"/>
        </w:rPr>
        <w:tab/>
      </w:r>
      <w:r>
        <w:rPr>
          <w:rFonts w:ascii="Arial" w:eastAsiaTheme="minorHAnsi" w:hAnsi="Arial" w:cs="Arial"/>
          <w:b/>
          <w:noProof w:val="0"/>
        </w:rPr>
        <w:tab/>
      </w:r>
      <w:r>
        <w:rPr>
          <w:rFonts w:ascii="Arial" w:eastAsiaTheme="minorHAnsi" w:hAnsi="Arial" w:cs="Arial"/>
          <w:b/>
          <w:noProof w:val="0"/>
        </w:rPr>
        <w:tab/>
      </w:r>
      <w:r>
        <w:rPr>
          <w:rFonts w:ascii="Arial" w:eastAsiaTheme="minorHAnsi" w:hAnsi="Arial" w:cs="Arial"/>
          <w:b/>
          <w:noProof w:val="0"/>
        </w:rPr>
        <w:tab/>
      </w:r>
      <w:r>
        <w:rPr>
          <w:rFonts w:ascii="Arial" w:eastAsiaTheme="minorHAnsi" w:hAnsi="Arial" w:cs="Arial"/>
          <w:b/>
          <w:noProof w:val="0"/>
        </w:rPr>
        <w:tab/>
        <w:t>Članak 5.</w:t>
      </w:r>
    </w:p>
    <w:p w14:paraId="7F2C3607" w14:textId="77777777" w:rsidR="00C227F1" w:rsidRDefault="00C227F1" w:rsidP="006E5A34">
      <w:pPr>
        <w:spacing w:after="0" w:line="240" w:lineRule="auto"/>
        <w:jc w:val="both"/>
        <w:rPr>
          <w:rFonts w:ascii="Arial" w:eastAsiaTheme="minorHAnsi" w:hAnsi="Arial" w:cs="Arial"/>
          <w:b/>
          <w:noProof w:val="0"/>
        </w:rPr>
      </w:pPr>
    </w:p>
    <w:p w14:paraId="57DBEDA4" w14:textId="128AF83C" w:rsidR="00F84BE7" w:rsidRPr="006E5A34" w:rsidRDefault="00F84BE7" w:rsidP="006E5A34">
      <w:pPr>
        <w:spacing w:after="0" w:line="240" w:lineRule="auto"/>
        <w:jc w:val="both"/>
        <w:rPr>
          <w:rFonts w:ascii="Arial" w:eastAsiaTheme="minorHAnsi" w:hAnsi="Arial" w:cs="Arial"/>
          <w:b/>
          <w:noProof w:val="0"/>
        </w:rPr>
      </w:pPr>
      <w:r w:rsidRPr="006E5A34">
        <w:rPr>
          <w:rFonts w:ascii="Arial" w:eastAsiaTheme="minorHAnsi" w:hAnsi="Arial" w:cs="Arial"/>
          <w:b/>
          <w:noProof w:val="0"/>
        </w:rPr>
        <w:t>OBRAZLOŽENJE OSTVARENJA PRIHODA I PRIMITAKA, RASHODA I IZDATAKA</w:t>
      </w:r>
    </w:p>
    <w:p w14:paraId="335B5F1A" w14:textId="58013D9E" w:rsidR="00F84BE7" w:rsidRPr="006E5A34" w:rsidRDefault="00F84BE7" w:rsidP="006E5A34">
      <w:pPr>
        <w:spacing w:after="0" w:line="240" w:lineRule="auto"/>
        <w:jc w:val="both"/>
        <w:rPr>
          <w:rFonts w:ascii="Arial" w:eastAsiaTheme="minorHAnsi" w:hAnsi="Arial" w:cs="Arial"/>
          <w:b/>
          <w:noProof w:val="0"/>
        </w:rPr>
      </w:pPr>
      <w:r w:rsidRPr="006E5A34">
        <w:rPr>
          <w:rFonts w:ascii="Arial" w:eastAsiaTheme="minorHAnsi" w:hAnsi="Arial" w:cs="Arial"/>
          <w:b/>
          <w:noProof w:val="0"/>
        </w:rPr>
        <w:t>PRIKAZANIH U GODIŠNJEM IZVJEŠTAJU O</w:t>
      </w:r>
      <w:r w:rsidR="007E4491">
        <w:rPr>
          <w:rFonts w:ascii="Arial" w:eastAsiaTheme="minorHAnsi" w:hAnsi="Arial" w:cs="Arial"/>
          <w:b/>
          <w:noProof w:val="0"/>
        </w:rPr>
        <w:t xml:space="preserve"> </w:t>
      </w:r>
      <w:r w:rsidRPr="006E5A34">
        <w:rPr>
          <w:rFonts w:ascii="Arial" w:eastAsiaTheme="minorHAnsi" w:hAnsi="Arial" w:cs="Arial"/>
          <w:b/>
          <w:noProof w:val="0"/>
        </w:rPr>
        <w:t>IZVRŠENJU PRORAČUNA OPĆINE PODSTRANA</w:t>
      </w:r>
    </w:p>
    <w:p w14:paraId="535C47E7" w14:textId="7CD05D2F" w:rsidR="00F84BE7" w:rsidRPr="006E5A34" w:rsidRDefault="00F84BE7" w:rsidP="006E5A34">
      <w:pPr>
        <w:spacing w:after="0" w:line="240" w:lineRule="auto"/>
        <w:jc w:val="both"/>
        <w:rPr>
          <w:rFonts w:ascii="Arial" w:eastAsiaTheme="minorHAnsi" w:hAnsi="Arial" w:cs="Arial"/>
          <w:b/>
          <w:noProof w:val="0"/>
        </w:rPr>
      </w:pPr>
      <w:r w:rsidRPr="006E5A34">
        <w:rPr>
          <w:rFonts w:ascii="Arial" w:eastAsiaTheme="minorHAnsi" w:hAnsi="Arial" w:cs="Arial"/>
          <w:b/>
          <w:noProof w:val="0"/>
        </w:rPr>
        <w:t xml:space="preserve">ZA RAZDOBLJE OD 01. SIJEČNJA DO 31. PROSINCA </w:t>
      </w:r>
      <w:r w:rsidR="00E30754" w:rsidRPr="006E5A34">
        <w:rPr>
          <w:rFonts w:ascii="Arial" w:eastAsiaTheme="minorHAnsi" w:hAnsi="Arial" w:cs="Arial"/>
          <w:b/>
          <w:noProof w:val="0"/>
        </w:rPr>
        <w:t>202</w:t>
      </w:r>
      <w:r w:rsidR="00306475">
        <w:rPr>
          <w:rFonts w:ascii="Arial" w:eastAsiaTheme="minorHAnsi" w:hAnsi="Arial" w:cs="Arial"/>
          <w:b/>
          <w:noProof w:val="0"/>
        </w:rPr>
        <w:t>3</w:t>
      </w:r>
      <w:r w:rsidRPr="006E5A34">
        <w:rPr>
          <w:rFonts w:ascii="Arial" w:eastAsiaTheme="minorHAnsi" w:hAnsi="Arial" w:cs="Arial"/>
          <w:b/>
          <w:noProof w:val="0"/>
        </w:rPr>
        <w:t>. GODINE</w:t>
      </w:r>
    </w:p>
    <w:p w14:paraId="163F527F" w14:textId="77777777" w:rsidR="00F84BE7" w:rsidRPr="006E5A34" w:rsidRDefault="00F84BE7" w:rsidP="006E5A34">
      <w:pPr>
        <w:spacing w:after="0" w:line="240" w:lineRule="auto"/>
        <w:jc w:val="both"/>
        <w:rPr>
          <w:rFonts w:ascii="Arial" w:hAnsi="Arial" w:cs="Arial"/>
          <w:b/>
        </w:rPr>
      </w:pPr>
    </w:p>
    <w:p w14:paraId="164C82FE" w14:textId="77777777" w:rsidR="00F84BE7" w:rsidRPr="006E5A34" w:rsidRDefault="00F84BE7" w:rsidP="006E5A34">
      <w:pPr>
        <w:spacing w:after="0" w:line="240" w:lineRule="auto"/>
        <w:jc w:val="both"/>
        <w:rPr>
          <w:rFonts w:ascii="Arial" w:hAnsi="Arial" w:cs="Arial"/>
          <w:b/>
        </w:rPr>
      </w:pPr>
    </w:p>
    <w:p w14:paraId="104A0E3D" w14:textId="77777777" w:rsidR="00F84BE7" w:rsidRPr="006E5A34" w:rsidRDefault="00F84BE7" w:rsidP="006E5A3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6E5A34">
        <w:rPr>
          <w:rFonts w:ascii="Arial" w:hAnsi="Arial" w:cs="Arial"/>
          <w:b/>
        </w:rPr>
        <w:t>Pravni temelj za donošenje godišnjeg izvještaja o izvršenju proračuna</w:t>
      </w:r>
    </w:p>
    <w:p w14:paraId="0410E3F9" w14:textId="68DFD116" w:rsidR="00F84BE7" w:rsidRPr="006E5A34" w:rsidRDefault="00F84BE7" w:rsidP="006E5A34">
      <w:pPr>
        <w:ind w:firstLine="142"/>
        <w:jc w:val="both"/>
        <w:rPr>
          <w:rFonts w:ascii="Arial" w:hAnsi="Arial" w:cs="Arial"/>
        </w:rPr>
      </w:pPr>
      <w:r w:rsidRPr="006E5A34">
        <w:rPr>
          <w:rFonts w:ascii="Arial" w:hAnsi="Arial" w:cs="Arial"/>
        </w:rPr>
        <w:t xml:space="preserve">Godišnji izvještaj o izvršenju proračuna donosi se u skladu sa Zakonom o proračunu, članak </w:t>
      </w:r>
      <w:r w:rsidR="004746FF" w:rsidRPr="006E5A34">
        <w:rPr>
          <w:rFonts w:ascii="Arial" w:hAnsi="Arial" w:cs="Arial"/>
        </w:rPr>
        <w:t>76</w:t>
      </w:r>
      <w:r w:rsidRPr="006E5A34">
        <w:rPr>
          <w:rFonts w:ascii="Arial" w:hAnsi="Arial" w:cs="Arial"/>
        </w:rPr>
        <w:t xml:space="preserve">. (Narodne novine br. </w:t>
      </w:r>
      <w:r w:rsidR="001F0A06" w:rsidRPr="006E5A34">
        <w:rPr>
          <w:rFonts w:ascii="Arial" w:hAnsi="Arial" w:cs="Arial"/>
        </w:rPr>
        <w:t>144/21</w:t>
      </w:r>
      <w:r w:rsidRPr="006E5A34">
        <w:rPr>
          <w:rFonts w:ascii="Arial" w:hAnsi="Arial" w:cs="Arial"/>
        </w:rPr>
        <w:t xml:space="preserve">) te Pravilnikom o polugodišnjem i godišnjem izvještaju o izvršenju proračuna (Narodne novine br. </w:t>
      </w:r>
      <w:r w:rsidR="00540560">
        <w:rPr>
          <w:rFonts w:ascii="Arial" w:hAnsi="Arial" w:cs="Arial"/>
        </w:rPr>
        <w:t>85/23</w:t>
      </w:r>
      <w:r w:rsidRPr="006E5A34">
        <w:rPr>
          <w:rFonts w:ascii="Arial" w:hAnsi="Arial" w:cs="Arial"/>
        </w:rPr>
        <w:t>)</w:t>
      </w:r>
      <w:r w:rsidR="00540560">
        <w:rPr>
          <w:rFonts w:ascii="Arial" w:hAnsi="Arial" w:cs="Arial"/>
        </w:rPr>
        <w:t>.</w:t>
      </w:r>
    </w:p>
    <w:p w14:paraId="28BEBC06" w14:textId="07F895F2" w:rsidR="005641F9" w:rsidRPr="006E5A34" w:rsidRDefault="005641F9" w:rsidP="006E5A34">
      <w:pPr>
        <w:ind w:firstLine="284"/>
        <w:jc w:val="both"/>
        <w:rPr>
          <w:rFonts w:ascii="Arial" w:hAnsi="Arial" w:cs="Arial"/>
          <w:lang w:eastAsia="hr-HR"/>
        </w:rPr>
      </w:pPr>
      <w:r w:rsidRPr="006E5A34">
        <w:rPr>
          <w:rFonts w:ascii="Arial" w:hAnsi="Arial" w:cs="Arial"/>
          <w:lang w:eastAsia="hr-HR"/>
        </w:rPr>
        <w:t>Proračun Općine Podstrana za 202</w:t>
      </w:r>
      <w:r w:rsidR="00540560"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>. godinu sa projekcijama za 202</w:t>
      </w:r>
      <w:r w:rsidR="006767A1">
        <w:rPr>
          <w:rFonts w:ascii="Arial" w:hAnsi="Arial" w:cs="Arial"/>
          <w:lang w:eastAsia="hr-HR"/>
        </w:rPr>
        <w:t>4</w:t>
      </w:r>
      <w:r w:rsidRPr="006E5A34">
        <w:rPr>
          <w:rFonts w:ascii="Arial" w:hAnsi="Arial" w:cs="Arial"/>
          <w:lang w:eastAsia="hr-HR"/>
        </w:rPr>
        <w:t>. i 202</w:t>
      </w:r>
      <w:r w:rsidR="006767A1">
        <w:rPr>
          <w:rFonts w:ascii="Arial" w:hAnsi="Arial" w:cs="Arial"/>
          <w:lang w:eastAsia="hr-HR"/>
        </w:rPr>
        <w:t>5</w:t>
      </w:r>
      <w:r w:rsidRPr="006E5A34">
        <w:rPr>
          <w:rFonts w:ascii="Arial" w:hAnsi="Arial" w:cs="Arial"/>
          <w:lang w:eastAsia="hr-HR"/>
        </w:rPr>
        <w:t xml:space="preserve">. godinu usvojen je na </w:t>
      </w:r>
      <w:r w:rsidR="006767A1">
        <w:rPr>
          <w:rFonts w:ascii="Arial" w:hAnsi="Arial" w:cs="Arial"/>
          <w:lang w:eastAsia="hr-HR"/>
        </w:rPr>
        <w:t>13</w:t>
      </w:r>
      <w:r w:rsidRPr="006E5A34">
        <w:rPr>
          <w:rFonts w:ascii="Arial" w:hAnsi="Arial" w:cs="Arial"/>
          <w:lang w:eastAsia="hr-HR"/>
        </w:rPr>
        <w:t xml:space="preserve">. sjednici Općinskog vijeća održanoj dana </w:t>
      </w:r>
      <w:r w:rsidR="006767A1">
        <w:rPr>
          <w:rFonts w:ascii="Arial" w:hAnsi="Arial" w:cs="Arial"/>
          <w:lang w:eastAsia="hr-HR"/>
        </w:rPr>
        <w:t>15</w:t>
      </w:r>
      <w:r w:rsidRPr="006E5A34">
        <w:rPr>
          <w:rFonts w:ascii="Arial" w:hAnsi="Arial" w:cs="Arial"/>
          <w:lang w:eastAsia="hr-HR"/>
        </w:rPr>
        <w:t>. prosinca 202</w:t>
      </w:r>
      <w:r w:rsidR="006767A1">
        <w:rPr>
          <w:rFonts w:ascii="Arial" w:hAnsi="Arial" w:cs="Arial"/>
          <w:lang w:eastAsia="hr-HR"/>
        </w:rPr>
        <w:t>2</w:t>
      </w:r>
      <w:r w:rsidRPr="006E5A34">
        <w:rPr>
          <w:rFonts w:ascii="Arial" w:hAnsi="Arial" w:cs="Arial"/>
          <w:lang w:eastAsia="hr-HR"/>
        </w:rPr>
        <w:t>. godine.</w:t>
      </w:r>
    </w:p>
    <w:p w14:paraId="383FF64A" w14:textId="06BED108" w:rsidR="005641F9" w:rsidRPr="006E5A34" w:rsidRDefault="005641F9" w:rsidP="006E5A34">
      <w:pPr>
        <w:ind w:firstLine="284"/>
        <w:jc w:val="both"/>
        <w:rPr>
          <w:rFonts w:ascii="Arial" w:hAnsi="Arial" w:cs="Arial"/>
          <w:lang w:eastAsia="hr-HR"/>
        </w:rPr>
      </w:pPr>
      <w:r w:rsidRPr="006E5A34">
        <w:rPr>
          <w:rFonts w:ascii="Arial" w:hAnsi="Arial" w:cs="Arial"/>
          <w:lang w:eastAsia="hr-HR"/>
        </w:rPr>
        <w:t xml:space="preserve">I. </w:t>
      </w:r>
      <w:bookmarkStart w:id="5" w:name="_Hlk121833272"/>
      <w:r w:rsidRPr="006E5A34">
        <w:rPr>
          <w:rFonts w:ascii="Arial" w:hAnsi="Arial" w:cs="Arial"/>
          <w:lang w:eastAsia="hr-HR"/>
        </w:rPr>
        <w:t>Izmjene i dopune Proračuna Općine Podstrana za 202</w:t>
      </w:r>
      <w:r w:rsidR="006767A1"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 xml:space="preserve">. godinu usvojene su na </w:t>
      </w:r>
      <w:r w:rsidR="006767A1">
        <w:rPr>
          <w:rFonts w:ascii="Arial" w:hAnsi="Arial" w:cs="Arial"/>
          <w:lang w:eastAsia="hr-HR"/>
        </w:rPr>
        <w:t>17</w:t>
      </w:r>
      <w:r w:rsidRPr="006E5A34">
        <w:rPr>
          <w:rFonts w:ascii="Arial" w:hAnsi="Arial" w:cs="Arial"/>
          <w:lang w:eastAsia="hr-HR"/>
        </w:rPr>
        <w:t xml:space="preserve">. sjednici Općinskog vijeća održanoj dana </w:t>
      </w:r>
      <w:r w:rsidR="006767A1">
        <w:rPr>
          <w:rFonts w:ascii="Arial" w:hAnsi="Arial" w:cs="Arial"/>
          <w:lang w:eastAsia="hr-HR"/>
        </w:rPr>
        <w:t>04</w:t>
      </w:r>
      <w:r w:rsidRPr="006E5A34">
        <w:rPr>
          <w:rFonts w:ascii="Arial" w:hAnsi="Arial" w:cs="Arial"/>
          <w:lang w:eastAsia="hr-HR"/>
        </w:rPr>
        <w:t>. svibnja 202</w:t>
      </w:r>
      <w:r w:rsidR="006767A1"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>. godine.</w:t>
      </w:r>
      <w:bookmarkEnd w:id="5"/>
    </w:p>
    <w:p w14:paraId="08D852FF" w14:textId="6A21994C" w:rsidR="005641F9" w:rsidRPr="006E5A34" w:rsidRDefault="005641F9" w:rsidP="006E5A34">
      <w:pPr>
        <w:ind w:firstLine="284"/>
        <w:jc w:val="both"/>
        <w:rPr>
          <w:rFonts w:ascii="Arial" w:hAnsi="Arial" w:cs="Arial"/>
          <w:lang w:eastAsia="hr-HR"/>
        </w:rPr>
      </w:pPr>
      <w:r w:rsidRPr="006E5A34">
        <w:rPr>
          <w:rFonts w:ascii="Arial" w:hAnsi="Arial" w:cs="Arial"/>
          <w:lang w:eastAsia="hr-HR"/>
        </w:rPr>
        <w:t>II. Izmjene i dopune Proračuna Općine Podstrana za 202</w:t>
      </w:r>
      <w:r w:rsidR="006767A1"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 xml:space="preserve">. godinu usvojene su na </w:t>
      </w:r>
      <w:r w:rsidR="006767A1">
        <w:rPr>
          <w:rFonts w:ascii="Arial" w:hAnsi="Arial" w:cs="Arial"/>
          <w:lang w:eastAsia="hr-HR"/>
        </w:rPr>
        <w:t>20</w:t>
      </w:r>
      <w:r w:rsidRPr="006E5A34">
        <w:rPr>
          <w:rFonts w:ascii="Arial" w:hAnsi="Arial" w:cs="Arial"/>
          <w:lang w:eastAsia="hr-HR"/>
        </w:rPr>
        <w:t xml:space="preserve">. sjednici Općinskog vijeća održanoj dana </w:t>
      </w:r>
      <w:r w:rsidR="006767A1">
        <w:rPr>
          <w:rFonts w:ascii="Arial" w:hAnsi="Arial" w:cs="Arial"/>
          <w:lang w:eastAsia="hr-HR"/>
        </w:rPr>
        <w:t>28</w:t>
      </w:r>
      <w:r w:rsidRPr="006E5A34">
        <w:rPr>
          <w:rFonts w:ascii="Arial" w:hAnsi="Arial" w:cs="Arial"/>
          <w:lang w:eastAsia="hr-HR"/>
        </w:rPr>
        <w:t xml:space="preserve">. </w:t>
      </w:r>
      <w:r w:rsidR="006767A1">
        <w:rPr>
          <w:rFonts w:ascii="Arial" w:hAnsi="Arial" w:cs="Arial"/>
          <w:lang w:eastAsia="hr-HR"/>
        </w:rPr>
        <w:t>rujna</w:t>
      </w:r>
      <w:r w:rsidRPr="006E5A34">
        <w:rPr>
          <w:rFonts w:ascii="Arial" w:hAnsi="Arial" w:cs="Arial"/>
          <w:lang w:eastAsia="hr-HR"/>
        </w:rPr>
        <w:t xml:space="preserve"> 202</w:t>
      </w:r>
      <w:r w:rsidR="006767A1"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>. godine.</w:t>
      </w:r>
    </w:p>
    <w:p w14:paraId="15122301" w14:textId="56A713C2" w:rsidR="00F84BE7" w:rsidRPr="006767A1" w:rsidRDefault="006767A1" w:rsidP="006767A1">
      <w:pPr>
        <w:ind w:firstLine="284"/>
        <w:jc w:val="both"/>
        <w:rPr>
          <w:rFonts w:ascii="Arial" w:hAnsi="Arial" w:cs="Arial"/>
          <w:lang w:eastAsia="hr-HR"/>
        </w:rPr>
      </w:pPr>
      <w:r w:rsidRPr="006767A1">
        <w:rPr>
          <w:rFonts w:ascii="Arial" w:hAnsi="Arial" w:cs="Arial"/>
          <w:lang w:eastAsia="hr-HR"/>
        </w:rPr>
        <w:t>III.</w:t>
      </w:r>
      <w:r>
        <w:rPr>
          <w:rFonts w:ascii="Arial" w:hAnsi="Arial" w:cs="Arial"/>
          <w:lang w:eastAsia="hr-HR"/>
        </w:rPr>
        <w:t xml:space="preserve"> </w:t>
      </w:r>
      <w:r w:rsidR="00BD2799" w:rsidRPr="006767A1">
        <w:rPr>
          <w:rFonts w:ascii="Arial" w:hAnsi="Arial" w:cs="Arial"/>
          <w:lang w:eastAsia="hr-HR"/>
        </w:rPr>
        <w:t>Izmjene i dopune Proračuna Općine Podstrana za 202</w:t>
      </w:r>
      <w:r w:rsidRPr="006767A1">
        <w:rPr>
          <w:rFonts w:ascii="Arial" w:hAnsi="Arial" w:cs="Arial"/>
          <w:lang w:eastAsia="hr-HR"/>
        </w:rPr>
        <w:t>3</w:t>
      </w:r>
      <w:r w:rsidR="00BD2799" w:rsidRPr="006767A1">
        <w:rPr>
          <w:rFonts w:ascii="Arial" w:hAnsi="Arial" w:cs="Arial"/>
          <w:lang w:eastAsia="hr-HR"/>
        </w:rPr>
        <w:t xml:space="preserve">. godinu usvojene su na </w:t>
      </w:r>
      <w:r w:rsidRPr="006767A1">
        <w:rPr>
          <w:rFonts w:ascii="Arial" w:hAnsi="Arial" w:cs="Arial"/>
          <w:lang w:eastAsia="hr-HR"/>
        </w:rPr>
        <w:t>21</w:t>
      </w:r>
      <w:r w:rsidR="00BD2799" w:rsidRPr="006767A1">
        <w:rPr>
          <w:rFonts w:ascii="Arial" w:hAnsi="Arial" w:cs="Arial"/>
          <w:lang w:eastAsia="hr-HR"/>
        </w:rPr>
        <w:t xml:space="preserve">.  sjednici Općinskog vijeća održanoj dana </w:t>
      </w:r>
      <w:r w:rsidRPr="006767A1">
        <w:rPr>
          <w:rFonts w:ascii="Arial" w:hAnsi="Arial" w:cs="Arial"/>
          <w:lang w:eastAsia="hr-HR"/>
        </w:rPr>
        <w:t>25. listopada</w:t>
      </w:r>
      <w:r w:rsidR="00BD2799" w:rsidRPr="006767A1">
        <w:rPr>
          <w:rFonts w:ascii="Arial" w:hAnsi="Arial" w:cs="Arial"/>
          <w:lang w:eastAsia="hr-HR"/>
        </w:rPr>
        <w:t xml:space="preserve"> 202</w:t>
      </w:r>
      <w:r w:rsidRPr="006767A1">
        <w:rPr>
          <w:rFonts w:ascii="Arial" w:hAnsi="Arial" w:cs="Arial"/>
          <w:lang w:eastAsia="hr-HR"/>
        </w:rPr>
        <w:t>3</w:t>
      </w:r>
      <w:r w:rsidR="00BD2799" w:rsidRPr="006767A1">
        <w:rPr>
          <w:rFonts w:ascii="Arial" w:hAnsi="Arial" w:cs="Arial"/>
          <w:lang w:eastAsia="hr-HR"/>
        </w:rPr>
        <w:t>. godine.</w:t>
      </w:r>
    </w:p>
    <w:p w14:paraId="642A1FB4" w14:textId="7D480614" w:rsidR="006767A1" w:rsidRPr="006E5A34" w:rsidRDefault="006767A1" w:rsidP="006767A1">
      <w:pPr>
        <w:ind w:firstLine="284"/>
        <w:jc w:val="both"/>
        <w:rPr>
          <w:rFonts w:ascii="Arial" w:hAnsi="Arial" w:cs="Arial"/>
          <w:lang w:eastAsia="hr-HR"/>
        </w:rPr>
      </w:pPr>
      <w:r w:rsidRPr="006E5A34">
        <w:rPr>
          <w:rFonts w:ascii="Arial" w:hAnsi="Arial" w:cs="Arial"/>
          <w:lang w:eastAsia="hr-HR"/>
        </w:rPr>
        <w:t>I</w:t>
      </w:r>
      <w:r>
        <w:rPr>
          <w:rFonts w:ascii="Arial" w:hAnsi="Arial" w:cs="Arial"/>
          <w:lang w:eastAsia="hr-HR"/>
        </w:rPr>
        <w:t>V</w:t>
      </w:r>
      <w:r w:rsidRPr="006E5A34">
        <w:rPr>
          <w:rFonts w:ascii="Arial" w:hAnsi="Arial" w:cs="Arial"/>
          <w:lang w:eastAsia="hr-HR"/>
        </w:rPr>
        <w:t>. Izmjene i dopune Proračuna Općine Podstrana za 202</w:t>
      </w:r>
      <w:r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 xml:space="preserve">. godinu usvojene su na </w:t>
      </w:r>
      <w:r>
        <w:rPr>
          <w:rFonts w:ascii="Arial" w:hAnsi="Arial" w:cs="Arial"/>
          <w:lang w:eastAsia="hr-HR"/>
        </w:rPr>
        <w:t>22</w:t>
      </w:r>
      <w:r w:rsidRPr="006E5A34">
        <w:rPr>
          <w:rFonts w:ascii="Arial" w:hAnsi="Arial" w:cs="Arial"/>
          <w:lang w:eastAsia="hr-HR"/>
        </w:rPr>
        <w:t xml:space="preserve">.  sjednici Općinskog vijeća održanoj dana </w:t>
      </w:r>
      <w:r>
        <w:rPr>
          <w:rFonts w:ascii="Arial" w:hAnsi="Arial" w:cs="Arial"/>
          <w:lang w:eastAsia="hr-HR"/>
        </w:rPr>
        <w:t>21. prosinca</w:t>
      </w:r>
      <w:r w:rsidRPr="006E5A34">
        <w:rPr>
          <w:rFonts w:ascii="Arial" w:hAnsi="Arial" w:cs="Arial"/>
          <w:lang w:eastAsia="hr-HR"/>
        </w:rPr>
        <w:t xml:space="preserve"> 202</w:t>
      </w:r>
      <w:r>
        <w:rPr>
          <w:rFonts w:ascii="Arial" w:hAnsi="Arial" w:cs="Arial"/>
          <w:lang w:eastAsia="hr-HR"/>
        </w:rPr>
        <w:t>3</w:t>
      </w:r>
      <w:r w:rsidRPr="006E5A34">
        <w:rPr>
          <w:rFonts w:ascii="Arial" w:hAnsi="Arial" w:cs="Arial"/>
          <w:lang w:eastAsia="hr-HR"/>
        </w:rPr>
        <w:t>. godine.</w:t>
      </w:r>
    </w:p>
    <w:p w14:paraId="5ACB0630" w14:textId="63EA21A3" w:rsidR="00BD2799" w:rsidRPr="006E5A34" w:rsidRDefault="00BD2799" w:rsidP="006E5A34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  <w:r w:rsidRPr="006E5A34">
        <w:rPr>
          <w:rFonts w:ascii="Arial" w:eastAsia="Times New Roman" w:hAnsi="Arial" w:cs="Arial"/>
          <w:noProof w:val="0"/>
          <w:lang w:eastAsia="hr-HR"/>
        </w:rPr>
        <w:t>Općinski načelnik je u 202</w:t>
      </w:r>
      <w:r w:rsidR="006767A1">
        <w:rPr>
          <w:rFonts w:ascii="Arial" w:eastAsia="Times New Roman" w:hAnsi="Arial" w:cs="Arial"/>
          <w:noProof w:val="0"/>
          <w:lang w:eastAsia="hr-HR"/>
        </w:rPr>
        <w:t>3</w:t>
      </w:r>
      <w:r w:rsidRPr="006E5A34">
        <w:rPr>
          <w:rFonts w:ascii="Arial" w:eastAsia="Times New Roman" w:hAnsi="Arial" w:cs="Arial"/>
          <w:noProof w:val="0"/>
          <w:lang w:eastAsia="hr-HR"/>
        </w:rPr>
        <w:t xml:space="preserve">. godini izvršio preraspodjele proračunskih sredstava temeljem Odluke načelnika dana </w:t>
      </w:r>
      <w:r w:rsidR="006767A1">
        <w:rPr>
          <w:rFonts w:ascii="Arial" w:eastAsia="Times New Roman" w:hAnsi="Arial" w:cs="Arial"/>
          <w:noProof w:val="0"/>
          <w:lang w:eastAsia="hr-HR"/>
        </w:rPr>
        <w:t>29</w:t>
      </w:r>
      <w:r w:rsidRPr="006E5A34">
        <w:rPr>
          <w:rFonts w:ascii="Arial" w:eastAsia="Times New Roman" w:hAnsi="Arial" w:cs="Arial"/>
          <w:noProof w:val="0"/>
          <w:lang w:eastAsia="hr-HR"/>
        </w:rPr>
        <w:t>. prosinca 202</w:t>
      </w:r>
      <w:r w:rsidR="006767A1">
        <w:rPr>
          <w:rFonts w:ascii="Arial" w:eastAsia="Times New Roman" w:hAnsi="Arial" w:cs="Arial"/>
          <w:noProof w:val="0"/>
          <w:lang w:eastAsia="hr-HR"/>
        </w:rPr>
        <w:t>3</w:t>
      </w:r>
      <w:r w:rsidRPr="006E5A34">
        <w:rPr>
          <w:rFonts w:ascii="Arial" w:eastAsia="Times New Roman" w:hAnsi="Arial" w:cs="Arial"/>
          <w:noProof w:val="0"/>
          <w:lang w:eastAsia="hr-HR"/>
        </w:rPr>
        <w:t>. godine, koja je vidljiva kao razlika između izvornog plana i tekućeg plana u općem i posebnom dijelu ovog izvještaja.</w:t>
      </w:r>
    </w:p>
    <w:p w14:paraId="6D15076E" w14:textId="77777777" w:rsidR="00BD2799" w:rsidRDefault="00BD2799" w:rsidP="006E5A34">
      <w:pPr>
        <w:ind w:firstLine="284"/>
        <w:jc w:val="both"/>
        <w:rPr>
          <w:rFonts w:ascii="Arial" w:hAnsi="Arial" w:cs="Arial"/>
          <w:b/>
        </w:rPr>
      </w:pPr>
    </w:p>
    <w:p w14:paraId="6CECF7E7" w14:textId="2813F7F9" w:rsidR="006767A1" w:rsidRDefault="00F46B5C" w:rsidP="006E5A34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  Obrazloženje općeg dijela proračuna</w:t>
      </w:r>
    </w:p>
    <w:p w14:paraId="70550587" w14:textId="33D37DFA" w:rsidR="006767A1" w:rsidRDefault="00DC7B37" w:rsidP="006E5A34">
      <w:pPr>
        <w:ind w:firstLine="284"/>
        <w:jc w:val="both"/>
        <w:rPr>
          <w:rFonts w:ascii="Arial" w:hAnsi="Arial" w:cs="Arial"/>
          <w:bCs/>
        </w:rPr>
      </w:pPr>
      <w:r w:rsidRPr="00DC7B37">
        <w:rPr>
          <w:rFonts w:ascii="Arial" w:hAnsi="Arial" w:cs="Arial"/>
          <w:bCs/>
        </w:rPr>
        <w:t>Kad govorimo o proračunskim prihodima i primicima govorimo o kapitalnim prihodima, prihodima poslovanja te pomoći ili donacijama. Kapitalni prihodi predstavljaju prihode od kapitalnih pomoći iz državnog ili županijskog proračuna te institucija i tijela EU. Prihodi poslovanja sastoje se od poreznih i neporeznih prihoda. Pomoći ili donacije mogu biti donacije od pravnih i fizičkih osoba izvan općeg proračuna. Primici u proračunu mogu nastati od primitaka od financijske imovine i zaduživanja.</w:t>
      </w:r>
    </w:p>
    <w:p w14:paraId="7AE28B98" w14:textId="5189AF14" w:rsidR="009F5DFE" w:rsidRDefault="009F5DFE" w:rsidP="006E5A34">
      <w:pPr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poslovanja u 2023. godini ostavreni su u ukupno iznosu od 11.346.100,22 eura, što je 8% više od ostarenja prihoda u protekloj proračunskoj godini te 98% ukupno planiranih prihoda za 2023. godinu.</w:t>
      </w:r>
    </w:p>
    <w:p w14:paraId="063F1A85" w14:textId="0E3AB72D" w:rsidR="009F5DFE" w:rsidRDefault="009F5DFE" w:rsidP="006E5A34">
      <w:pPr>
        <w:ind w:firstLine="284"/>
        <w:jc w:val="both"/>
        <w:rPr>
          <w:rFonts w:ascii="Arial" w:hAnsi="Arial" w:cs="Arial"/>
          <w:bCs/>
        </w:rPr>
      </w:pPr>
      <w:r w:rsidRPr="009F5DFE">
        <w:rPr>
          <w:rFonts w:ascii="Arial" w:hAnsi="Arial" w:cs="Arial"/>
          <w:bCs/>
        </w:rPr>
        <w:t>Prihodi od prodaje nefinancijske imovine</w:t>
      </w:r>
      <w:r>
        <w:rPr>
          <w:rFonts w:ascii="Arial" w:hAnsi="Arial" w:cs="Arial"/>
          <w:bCs/>
        </w:rPr>
        <w:t xml:space="preserve"> iznose 10.254,00 eura</w:t>
      </w:r>
      <w:r w:rsidR="00F03F5B">
        <w:rPr>
          <w:rFonts w:ascii="Arial" w:hAnsi="Arial" w:cs="Arial"/>
          <w:bCs/>
        </w:rPr>
        <w:t>, 3% više od planiranoga, a 28% više od prihoda ostavrenih u protekloj godini.</w:t>
      </w:r>
    </w:p>
    <w:p w14:paraId="61FADCB2" w14:textId="4A11F0A1" w:rsidR="00F03F5B" w:rsidRDefault="00F03F5B" w:rsidP="00F03F5B">
      <w:pPr>
        <w:ind w:firstLine="284"/>
        <w:jc w:val="both"/>
        <w:rPr>
          <w:rFonts w:ascii="Arial" w:hAnsi="Arial" w:cs="Arial"/>
          <w:bCs/>
        </w:rPr>
      </w:pPr>
      <w:r w:rsidRPr="00F03F5B">
        <w:rPr>
          <w:rFonts w:ascii="Arial" w:hAnsi="Arial" w:cs="Arial"/>
          <w:bCs/>
        </w:rPr>
        <w:t>Rashodi se temeljno klasificiraju na rashode poslovanja (tekući rashodi) i rashode za nabavu nefinancijske imovine (kapitalni rashodi).</w:t>
      </w:r>
      <w:r>
        <w:rPr>
          <w:rFonts w:ascii="Arial" w:hAnsi="Arial" w:cs="Arial"/>
          <w:bCs/>
        </w:rPr>
        <w:t xml:space="preserve"> </w:t>
      </w:r>
      <w:r w:rsidRPr="00F03F5B">
        <w:rPr>
          <w:rFonts w:ascii="Arial" w:hAnsi="Arial" w:cs="Arial"/>
          <w:bCs/>
        </w:rPr>
        <w:t>Rashodi poslovanja klasificiraju se na rashode za zaposlene, materijalne rashode, financijske rashode, subvencije, pomoći, naknade i ostale rashode.</w:t>
      </w:r>
      <w:r>
        <w:rPr>
          <w:rFonts w:ascii="Arial" w:hAnsi="Arial" w:cs="Arial"/>
          <w:bCs/>
        </w:rPr>
        <w:t xml:space="preserve"> </w:t>
      </w:r>
      <w:r w:rsidRPr="00F03F5B">
        <w:rPr>
          <w:rFonts w:ascii="Arial" w:hAnsi="Arial" w:cs="Arial"/>
          <w:bCs/>
        </w:rPr>
        <w:t xml:space="preserve">Rashodi za nabavu nefinancijske imovine klasificiraju se po vrstama nabavljene nefinancijske imovine (neproizvedena dugotrajna imovina i proizvedena dugotrajna imovina). </w:t>
      </w:r>
    </w:p>
    <w:p w14:paraId="6DB28A1D" w14:textId="181D3FE0" w:rsidR="00F03F5B" w:rsidRDefault="00F03F5B" w:rsidP="00F03F5B">
      <w:pPr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Rashodi poslovanja u 2023. godini iznose </w:t>
      </w:r>
      <w:r w:rsidRPr="00F03F5B">
        <w:rPr>
          <w:rFonts w:ascii="Arial" w:hAnsi="Arial" w:cs="Arial"/>
          <w:bCs/>
        </w:rPr>
        <w:t>6.782.657,63</w:t>
      </w:r>
      <w:r>
        <w:rPr>
          <w:rFonts w:ascii="Arial" w:hAnsi="Arial" w:cs="Arial"/>
          <w:bCs/>
        </w:rPr>
        <w:t xml:space="preserve"> eura, što je 13% više od rashoda poslovanja ostavrenih u </w:t>
      </w:r>
      <w:r w:rsidRPr="00F03F5B">
        <w:rPr>
          <w:rFonts w:ascii="Arial" w:hAnsi="Arial" w:cs="Arial"/>
          <w:bCs/>
        </w:rPr>
        <w:t>protekloj proračunskoj godini</w:t>
      </w:r>
      <w:r>
        <w:rPr>
          <w:rFonts w:ascii="Arial" w:hAnsi="Arial" w:cs="Arial"/>
          <w:bCs/>
        </w:rPr>
        <w:t xml:space="preserve"> te 79% planiranih rashoda poslovanja u 2023. godini.</w:t>
      </w:r>
    </w:p>
    <w:p w14:paraId="6106626F" w14:textId="058A0184" w:rsidR="00F03F5B" w:rsidRDefault="00F03F5B" w:rsidP="00F03F5B">
      <w:pPr>
        <w:ind w:firstLine="284"/>
        <w:jc w:val="both"/>
        <w:rPr>
          <w:rFonts w:ascii="Arial" w:hAnsi="Arial" w:cs="Arial"/>
          <w:bCs/>
        </w:rPr>
      </w:pPr>
      <w:r w:rsidRPr="00F03F5B">
        <w:rPr>
          <w:rFonts w:ascii="Arial" w:hAnsi="Arial" w:cs="Arial"/>
          <w:bCs/>
        </w:rPr>
        <w:t>Rashodi za nabavu nefinancijske imovine</w:t>
      </w:r>
      <w:r>
        <w:rPr>
          <w:rFonts w:ascii="Arial" w:hAnsi="Arial" w:cs="Arial"/>
          <w:bCs/>
        </w:rPr>
        <w:t xml:space="preserve"> </w:t>
      </w:r>
      <w:r w:rsidRPr="00F03F5B">
        <w:rPr>
          <w:rFonts w:ascii="Arial" w:hAnsi="Arial" w:cs="Arial"/>
          <w:bCs/>
        </w:rPr>
        <w:t>u 2023. godini iznose 1.179.220,64</w:t>
      </w:r>
      <w:r>
        <w:rPr>
          <w:rFonts w:ascii="Arial" w:hAnsi="Arial" w:cs="Arial"/>
          <w:bCs/>
        </w:rPr>
        <w:t xml:space="preserve"> </w:t>
      </w:r>
      <w:r w:rsidRPr="00F03F5B">
        <w:rPr>
          <w:rFonts w:ascii="Arial" w:hAnsi="Arial" w:cs="Arial"/>
          <w:bCs/>
        </w:rPr>
        <w:t xml:space="preserve">eura, što je </w:t>
      </w:r>
      <w:r>
        <w:rPr>
          <w:rFonts w:ascii="Arial" w:hAnsi="Arial" w:cs="Arial"/>
          <w:bCs/>
        </w:rPr>
        <w:t>30</w:t>
      </w:r>
      <w:r w:rsidRPr="00F03F5B">
        <w:rPr>
          <w:rFonts w:ascii="Arial" w:hAnsi="Arial" w:cs="Arial"/>
          <w:bCs/>
        </w:rPr>
        <w:t xml:space="preserve">% više od rashoda ostavrenih u protekloj proračunskoj godini te </w:t>
      </w:r>
      <w:r w:rsidR="00DB15B3">
        <w:rPr>
          <w:rFonts w:ascii="Arial" w:hAnsi="Arial" w:cs="Arial"/>
          <w:bCs/>
        </w:rPr>
        <w:t>28</w:t>
      </w:r>
      <w:r w:rsidRPr="00F03F5B">
        <w:rPr>
          <w:rFonts w:ascii="Arial" w:hAnsi="Arial" w:cs="Arial"/>
          <w:bCs/>
        </w:rPr>
        <w:t>% planiranih rashoda u 2023. godini.</w:t>
      </w:r>
    </w:p>
    <w:p w14:paraId="2EC9CC99" w14:textId="4454DEE3" w:rsidR="00355E8B" w:rsidRDefault="00355E8B" w:rsidP="00F03F5B">
      <w:pPr>
        <w:ind w:firstLine="284"/>
        <w:jc w:val="both"/>
        <w:rPr>
          <w:rFonts w:ascii="Arial" w:hAnsi="Arial" w:cs="Arial"/>
          <w:bCs/>
        </w:rPr>
      </w:pPr>
      <w:r w:rsidRPr="00355E8B">
        <w:rPr>
          <w:rFonts w:ascii="Arial" w:hAnsi="Arial" w:cs="Arial"/>
          <w:bCs/>
        </w:rPr>
        <w:t>Izdaci za financijsku imovinu i otplate zajmova</w:t>
      </w:r>
      <w:r>
        <w:rPr>
          <w:rFonts w:ascii="Arial" w:hAnsi="Arial" w:cs="Arial"/>
          <w:bCs/>
        </w:rPr>
        <w:t xml:space="preserve"> planirani su u iznosu od 980.000,00 eura, isti se odnose na planirane depozite, a ostavreni su u iznosu od </w:t>
      </w:r>
      <w:r w:rsidRPr="00355E8B">
        <w:rPr>
          <w:rFonts w:ascii="Arial" w:hAnsi="Arial" w:cs="Arial"/>
          <w:bCs/>
        </w:rPr>
        <w:t>1.345.543,84</w:t>
      </w:r>
      <w:r>
        <w:rPr>
          <w:rFonts w:ascii="Arial" w:hAnsi="Arial" w:cs="Arial"/>
          <w:bCs/>
        </w:rPr>
        <w:t xml:space="preserve"> eura, što je 37% više od planiranoga.</w:t>
      </w:r>
    </w:p>
    <w:p w14:paraId="2908022F" w14:textId="73A2AB7A" w:rsidR="00355E8B" w:rsidRDefault="00355E8B" w:rsidP="00355E8B">
      <w:pPr>
        <w:ind w:firstLine="284"/>
        <w:jc w:val="both"/>
        <w:rPr>
          <w:rFonts w:ascii="Arial" w:hAnsi="Arial" w:cs="Arial"/>
          <w:bCs/>
        </w:rPr>
      </w:pPr>
      <w:r w:rsidRPr="00355E8B">
        <w:rPr>
          <w:rFonts w:ascii="Arial" w:hAnsi="Arial" w:cs="Arial"/>
          <w:bCs/>
        </w:rPr>
        <w:t xml:space="preserve">Raspoloživa novčana sredstva </w:t>
      </w:r>
      <w:r>
        <w:rPr>
          <w:rFonts w:ascii="Arial" w:hAnsi="Arial" w:cs="Arial"/>
          <w:bCs/>
        </w:rPr>
        <w:t>oročena su</w:t>
      </w:r>
      <w:r w:rsidRPr="00355E8B">
        <w:rPr>
          <w:rFonts w:ascii="Arial" w:hAnsi="Arial" w:cs="Arial"/>
          <w:bCs/>
        </w:rPr>
        <w:t xml:space="preserve"> kod poslovne banke poštujući načela sigurnosti i likvidnosti i isplativosti ulaganja. Odluku o oročavanju doni</w:t>
      </w:r>
      <w:r>
        <w:rPr>
          <w:rFonts w:ascii="Arial" w:hAnsi="Arial" w:cs="Arial"/>
          <w:bCs/>
        </w:rPr>
        <w:t>o je</w:t>
      </w:r>
      <w:r w:rsidRPr="00355E8B">
        <w:rPr>
          <w:rFonts w:ascii="Arial" w:hAnsi="Arial" w:cs="Arial"/>
          <w:bCs/>
        </w:rPr>
        <w:t xml:space="preserve"> općinski načelnik. </w:t>
      </w:r>
    </w:p>
    <w:p w14:paraId="755BD6C3" w14:textId="7FDAF036" w:rsidR="00355E8B" w:rsidRPr="00355E8B" w:rsidRDefault="00355E8B" w:rsidP="00355E8B">
      <w:pPr>
        <w:ind w:firstLine="284"/>
        <w:jc w:val="both"/>
        <w:rPr>
          <w:rFonts w:ascii="Arial" w:hAnsi="Arial" w:cs="Arial"/>
          <w:bCs/>
        </w:rPr>
      </w:pPr>
      <w:r w:rsidRPr="00355E8B">
        <w:rPr>
          <w:rFonts w:ascii="Arial" w:hAnsi="Arial" w:cs="Arial"/>
          <w:bCs/>
        </w:rPr>
        <w:t>Saldo na poslovnom računu na dan 31.12.202</w:t>
      </w:r>
      <w:r>
        <w:rPr>
          <w:rFonts w:ascii="Arial" w:hAnsi="Arial" w:cs="Arial"/>
          <w:bCs/>
        </w:rPr>
        <w:t>3</w:t>
      </w:r>
      <w:r w:rsidRPr="00355E8B">
        <w:rPr>
          <w:rFonts w:ascii="Arial" w:hAnsi="Arial" w:cs="Arial"/>
          <w:bCs/>
        </w:rPr>
        <w:t xml:space="preserve">. godine iznosi </w:t>
      </w:r>
      <w:r w:rsidR="005E17BA">
        <w:rPr>
          <w:rFonts w:ascii="Arial" w:hAnsi="Arial" w:cs="Arial"/>
          <w:bCs/>
        </w:rPr>
        <w:t>4.361.110,42 eura</w:t>
      </w:r>
      <w:r w:rsidRPr="00355E8B">
        <w:rPr>
          <w:rFonts w:ascii="Arial" w:hAnsi="Arial" w:cs="Arial"/>
          <w:bCs/>
        </w:rPr>
        <w:t xml:space="preserve"> te </w:t>
      </w:r>
      <w:r w:rsidR="005E17BA">
        <w:rPr>
          <w:rFonts w:ascii="Arial" w:hAnsi="Arial" w:cs="Arial"/>
          <w:bCs/>
        </w:rPr>
        <w:t>1.871,02</w:t>
      </w:r>
      <w:r w:rsidRPr="00355E8B">
        <w:rPr>
          <w:rFonts w:ascii="Arial" w:hAnsi="Arial" w:cs="Arial"/>
          <w:bCs/>
        </w:rPr>
        <w:t xml:space="preserve"> </w:t>
      </w:r>
      <w:r w:rsidR="005E17BA">
        <w:rPr>
          <w:rFonts w:ascii="Arial" w:hAnsi="Arial" w:cs="Arial"/>
          <w:bCs/>
        </w:rPr>
        <w:t>eura</w:t>
      </w:r>
      <w:r w:rsidRPr="00355E8B">
        <w:rPr>
          <w:rFonts w:ascii="Arial" w:hAnsi="Arial" w:cs="Arial"/>
          <w:bCs/>
        </w:rPr>
        <w:t xml:space="preserve"> u gotovinskoj blagajni. Namjenski prihodi i primici koji nisu iskorišteni u ovoj proračunskoj godini prenose se u narednu proračunsku godinu.</w:t>
      </w:r>
    </w:p>
    <w:p w14:paraId="778AB2CE" w14:textId="4EAEFF44" w:rsidR="00355E8B" w:rsidRDefault="00355E8B" w:rsidP="00F03F5B">
      <w:pPr>
        <w:ind w:firstLine="284"/>
        <w:jc w:val="both"/>
        <w:rPr>
          <w:rFonts w:ascii="Arial" w:hAnsi="Arial" w:cs="Arial"/>
          <w:bCs/>
        </w:rPr>
      </w:pPr>
      <w:r w:rsidRPr="00355E8B">
        <w:rPr>
          <w:rFonts w:ascii="Arial" w:hAnsi="Arial" w:cs="Arial"/>
          <w:bCs/>
        </w:rPr>
        <w:t xml:space="preserve">Ukupni rezultat proračuna Općine Podstrana za 2023. godinu je višak prihoda i primitaka nad rashodima i izdacima </w:t>
      </w:r>
      <w:r w:rsidR="005E17BA">
        <w:rPr>
          <w:rFonts w:ascii="Arial" w:hAnsi="Arial" w:cs="Arial"/>
          <w:bCs/>
        </w:rPr>
        <w:t xml:space="preserve">raspoloživ u sljedećem razdoblju </w:t>
      </w:r>
      <w:r w:rsidRPr="00355E8B">
        <w:rPr>
          <w:rFonts w:ascii="Arial" w:hAnsi="Arial" w:cs="Arial"/>
          <w:bCs/>
        </w:rPr>
        <w:t>u iznosu od 3.990.605,36 eura.</w:t>
      </w:r>
    </w:p>
    <w:p w14:paraId="11B73076" w14:textId="77777777" w:rsidR="00F46B5C" w:rsidRDefault="00F46B5C" w:rsidP="00F03F5B">
      <w:pPr>
        <w:ind w:firstLine="284"/>
        <w:jc w:val="both"/>
        <w:rPr>
          <w:rFonts w:ascii="Arial" w:hAnsi="Arial" w:cs="Arial"/>
          <w:bCs/>
        </w:rPr>
      </w:pPr>
    </w:p>
    <w:p w14:paraId="6D8FDBAD" w14:textId="4B825D98" w:rsidR="00F46B5C" w:rsidRPr="00F46B5C" w:rsidRDefault="00F46B5C" w:rsidP="00F03F5B">
      <w:pPr>
        <w:ind w:firstLine="284"/>
        <w:jc w:val="both"/>
        <w:rPr>
          <w:rFonts w:ascii="Arial" w:hAnsi="Arial" w:cs="Arial"/>
          <w:b/>
        </w:rPr>
      </w:pPr>
      <w:r w:rsidRPr="00F46B5C">
        <w:rPr>
          <w:rFonts w:ascii="Arial" w:hAnsi="Arial" w:cs="Arial"/>
          <w:b/>
        </w:rPr>
        <w:t xml:space="preserve">III. Obrazloženje </w:t>
      </w:r>
      <w:r>
        <w:rPr>
          <w:rFonts w:ascii="Arial" w:hAnsi="Arial" w:cs="Arial"/>
          <w:b/>
        </w:rPr>
        <w:t>posebnog</w:t>
      </w:r>
      <w:r w:rsidRPr="00F46B5C">
        <w:rPr>
          <w:rFonts w:ascii="Arial" w:hAnsi="Arial" w:cs="Arial"/>
          <w:b/>
        </w:rPr>
        <w:t xml:space="preserve"> dijela proračuna</w:t>
      </w:r>
    </w:p>
    <w:p w14:paraId="0B9DA7F7" w14:textId="77777777" w:rsidR="009F5DFE" w:rsidRPr="00DC7B37" w:rsidRDefault="009F5DFE" w:rsidP="006E5A34">
      <w:pPr>
        <w:ind w:firstLine="284"/>
        <w:jc w:val="both"/>
        <w:rPr>
          <w:rFonts w:ascii="Arial" w:hAnsi="Arial" w:cs="Arial"/>
          <w:bCs/>
        </w:rPr>
      </w:pPr>
    </w:p>
    <w:p w14:paraId="73D58FF0" w14:textId="77777777" w:rsidR="00F84BE7" w:rsidRPr="006E5A34" w:rsidRDefault="00F84BE7" w:rsidP="006E5A34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PRIHODI I PRIMICI</w:t>
      </w:r>
    </w:p>
    <w:p w14:paraId="62FFDB54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8E0A26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Prihodi su povećanje ekonomskih koristi tijekom izvještajnog razdoblja u obliku priljeva novca i novčanih ekvivalenata. Evidentiraju se na temelju nastanka događaja, priznaju prema kriteriju mjerljivosti i raspoloživosti – u trenutku priljeva novčanih sredstava ekvivalenata po svim osnovama. </w:t>
      </w:r>
    </w:p>
    <w:p w14:paraId="4028051C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Prihodi se temeljno klasificiraju na </w:t>
      </w:r>
      <w:r w:rsidRPr="006E5A34">
        <w:rPr>
          <w:rFonts w:ascii="Arial" w:eastAsia="Times New Roman" w:hAnsi="Arial" w:cs="Arial"/>
          <w:b/>
          <w:noProof w:val="0"/>
        </w:rPr>
        <w:t>prihode poslovanja</w:t>
      </w:r>
      <w:r w:rsidRPr="006E5A34">
        <w:rPr>
          <w:rFonts w:ascii="Arial" w:eastAsia="Times New Roman" w:hAnsi="Arial" w:cs="Arial"/>
          <w:noProof w:val="0"/>
        </w:rPr>
        <w:t xml:space="preserve"> (tekući prihodi) i </w:t>
      </w:r>
      <w:r w:rsidRPr="006E5A34">
        <w:rPr>
          <w:rFonts w:ascii="Arial" w:eastAsia="Times New Roman" w:hAnsi="Arial" w:cs="Arial"/>
          <w:b/>
          <w:noProof w:val="0"/>
        </w:rPr>
        <w:t>prihode od prodaje nefinancijske imovine</w:t>
      </w:r>
      <w:r w:rsidRPr="006E5A34">
        <w:rPr>
          <w:rFonts w:ascii="Arial" w:eastAsia="Times New Roman" w:hAnsi="Arial" w:cs="Arial"/>
          <w:noProof w:val="0"/>
        </w:rPr>
        <w:t xml:space="preserve"> (kapitalni prihodi).</w:t>
      </w:r>
    </w:p>
    <w:p w14:paraId="5A58CA94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>Prihodi od prodaje nefinancijske imovine klasificiraju se prema vrstama prodane nefinancijske imovine.</w:t>
      </w:r>
    </w:p>
    <w:p w14:paraId="5D588A20" w14:textId="388D1578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Planirani prihodi Proračuna Općine Podstrana za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592ACB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. godinu su iznosili </w:t>
      </w:r>
      <w:r w:rsidR="00FB767E" w:rsidRPr="00FB767E">
        <w:rPr>
          <w:rFonts w:ascii="Arial" w:eastAsia="Times New Roman" w:hAnsi="Arial" w:cs="Arial"/>
          <w:noProof w:val="0"/>
        </w:rPr>
        <w:t>11.545.446,68</w:t>
      </w:r>
      <w:r w:rsidR="00592ACB">
        <w:rPr>
          <w:rFonts w:ascii="Arial" w:eastAsia="Times New Roman" w:hAnsi="Arial" w:cs="Arial"/>
          <w:noProof w:val="0"/>
        </w:rPr>
        <w:t xml:space="preserve"> eura</w:t>
      </w:r>
      <w:r w:rsidR="00F62B0A" w:rsidRPr="006E5A34">
        <w:rPr>
          <w:rFonts w:ascii="Arial" w:eastAsia="Times New Roman" w:hAnsi="Arial" w:cs="Arial"/>
          <w:noProof w:val="0"/>
          <w:color w:val="000000"/>
        </w:rPr>
        <w:t>,</w:t>
      </w:r>
      <w:r w:rsidRPr="006E5A34">
        <w:rPr>
          <w:rFonts w:ascii="Arial" w:eastAsia="Times New Roman" w:hAnsi="Arial" w:cs="Arial"/>
          <w:noProof w:val="0"/>
        </w:rPr>
        <w:t xml:space="preserve"> a ostvareni su u iznosu od </w:t>
      </w:r>
      <w:r w:rsidR="00FB767E" w:rsidRPr="00FB767E">
        <w:rPr>
          <w:rFonts w:ascii="Arial" w:eastAsia="Times New Roman" w:hAnsi="Arial" w:cs="Arial"/>
          <w:noProof w:val="0"/>
          <w:color w:val="000000"/>
        </w:rPr>
        <w:t>11.356.354,43</w:t>
      </w:r>
      <w:r w:rsidR="00FB767E">
        <w:rPr>
          <w:rFonts w:ascii="Arial" w:eastAsia="Times New Roman" w:hAnsi="Arial" w:cs="Arial"/>
          <w:noProof w:val="0"/>
          <w:color w:val="000000"/>
        </w:rPr>
        <w:t xml:space="preserve"> </w:t>
      </w:r>
      <w:r w:rsidR="00592ACB">
        <w:rPr>
          <w:rFonts w:ascii="Arial" w:eastAsia="Times New Roman" w:hAnsi="Arial" w:cs="Arial"/>
          <w:noProof w:val="0"/>
          <w:color w:val="000000"/>
        </w:rPr>
        <w:t>eura</w:t>
      </w:r>
      <w:r w:rsidRPr="006E5A34">
        <w:rPr>
          <w:rFonts w:ascii="Arial" w:eastAsia="Times New Roman" w:hAnsi="Arial" w:cs="Arial"/>
          <w:noProof w:val="0"/>
        </w:rPr>
        <w:t xml:space="preserve">, odnosno </w:t>
      </w:r>
      <w:r w:rsidR="00592ACB">
        <w:rPr>
          <w:rFonts w:ascii="Arial" w:eastAsia="Times New Roman" w:hAnsi="Arial" w:cs="Arial"/>
          <w:noProof w:val="0"/>
        </w:rPr>
        <w:t>98</w:t>
      </w:r>
      <w:r w:rsidRPr="006E5A34">
        <w:rPr>
          <w:rFonts w:ascii="Arial" w:eastAsia="Times New Roman" w:hAnsi="Arial" w:cs="Arial"/>
          <w:noProof w:val="0"/>
        </w:rPr>
        <w:t xml:space="preserve"> % od planiranog</w:t>
      </w:r>
      <w:r w:rsidR="00F62B0A" w:rsidRPr="006E5A34">
        <w:rPr>
          <w:rFonts w:ascii="Arial" w:eastAsia="Times New Roman" w:hAnsi="Arial" w:cs="Arial"/>
          <w:noProof w:val="0"/>
        </w:rPr>
        <w:t>.</w:t>
      </w:r>
    </w:p>
    <w:p w14:paraId="28B7D2C8" w14:textId="77777777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2F1DFE60" w14:textId="299C07AD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Ostvareni prihodi i primici za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592ACB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>. godinu u odnosu na plan i prethodnu godinu:</w:t>
      </w:r>
    </w:p>
    <w:p w14:paraId="0AA4BE99" w14:textId="77777777" w:rsidR="00BD2799" w:rsidRDefault="00BD279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  <w:szCs w:val="20"/>
        </w:rPr>
      </w:pPr>
    </w:p>
    <w:tbl>
      <w:tblPr>
        <w:tblW w:w="10611" w:type="dxa"/>
        <w:tblLook w:val="04A0" w:firstRow="1" w:lastRow="0" w:firstColumn="1" w:lastColumn="0" w:noHBand="0" w:noVBand="1"/>
      </w:tblPr>
      <w:tblGrid>
        <w:gridCol w:w="490"/>
        <w:gridCol w:w="2907"/>
        <w:gridCol w:w="1389"/>
        <w:gridCol w:w="1389"/>
        <w:gridCol w:w="1389"/>
        <w:gridCol w:w="1389"/>
        <w:gridCol w:w="829"/>
        <w:gridCol w:w="829"/>
      </w:tblGrid>
      <w:tr w:rsidR="00FB767E" w:rsidRPr="00592ACB" w14:paraId="1ED30D4C" w14:textId="77777777" w:rsidTr="00FB767E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2BD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2CA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8F6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D72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D5B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5B7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662A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INDEKS 5/2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1413" w14:textId="77777777" w:rsidR="00592ACB" w:rsidRPr="00592ACB" w:rsidRDefault="00592ACB" w:rsidP="00592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INDEKS 5/4</w:t>
            </w:r>
          </w:p>
        </w:tc>
      </w:tr>
      <w:tr w:rsidR="00592ACB" w:rsidRPr="00FB767E" w14:paraId="21075AC1" w14:textId="77777777" w:rsidTr="00FB767E">
        <w:trPr>
          <w:trHeight w:val="327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B1E1C5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02F0F25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64CA5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10.483.794,14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DB36BE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11.535.491,68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3E95BD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11.535.491,68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036F5D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11.346.100,22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9D43EB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108%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E76DCF4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592ACB" w:rsidRPr="00FB767E" w14:paraId="7912F1C3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156FC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2D638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0DF8F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5.743.867,31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D5A2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7.988.978,52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3E8A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7.988.978,52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3310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8.200.493,72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7BB42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143%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7D9FF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592ACB" w:rsidRPr="00FB767E" w14:paraId="3BE60094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1B5C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7A1E2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A27FA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1.740.383,07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C8999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1.537.587,91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7C1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1.537.587,91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0391A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1.173.092,58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B5D8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67%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F0D82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592ACB" w:rsidRPr="00FB767E" w14:paraId="03F671F9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10B2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4B0E8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36570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387.539,88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74A2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379.142,53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4ACBC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379.142,53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377B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384.896,19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BC5D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B12A0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592ACB" w:rsidRPr="00FB767E" w14:paraId="7E09ECCF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7F1C06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2DF5B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835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2.408.059,44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EA64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1.437.515,35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DCD6F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1.437.515,35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D46B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1.401.407,54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F67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4AA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592ACB" w:rsidRPr="00FB767E" w14:paraId="655FDC33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EB7BC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B8EEC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6D59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193.073,42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CE43D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159.640,39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BE9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159.640,39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89D2B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152.759,44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24D3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3116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592ACB" w:rsidRPr="00FB767E" w14:paraId="7593B463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F8E1C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B8C23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BC487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10.871,02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F302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597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32.626,98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F3CB0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33.450,75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7F05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308%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C59F4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592ACB" w:rsidRPr="00FB767E" w14:paraId="6589FF38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E7C367F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E437BC8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DF072BC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C6E7049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D6802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FE4323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36264B1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BD9F02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592ACB" w:rsidRPr="00FB767E" w14:paraId="5DD01116" w14:textId="77777777" w:rsidTr="00FB767E">
        <w:trPr>
          <w:trHeight w:val="24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0EBF8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9871F" w14:textId="77777777" w:rsidR="00592ACB" w:rsidRPr="00592ACB" w:rsidRDefault="00592ACB" w:rsidP="00592A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9E2F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E3689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E7DB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19E56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44B05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EC960" w14:textId="77777777" w:rsidR="00592ACB" w:rsidRPr="00592ACB" w:rsidRDefault="00592ACB" w:rsidP="00592AC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92ACB">
              <w:rPr>
                <w:rFonts w:asciiTheme="minorHAnsi" w:eastAsia="Times New Roman" w:hAnsiTheme="minorHAnsi" w:cstheme="minorHAns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</w:tbl>
    <w:p w14:paraId="01099F28" w14:textId="77777777" w:rsidR="00BD2799" w:rsidRPr="00734A14" w:rsidRDefault="00BD279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  <w:szCs w:val="20"/>
        </w:rPr>
      </w:pPr>
    </w:p>
    <w:p w14:paraId="617EF0A7" w14:textId="18D1EA6C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  <w:bookmarkStart w:id="6" w:name="OLE_LINK8"/>
      <w:bookmarkStart w:id="7" w:name="OLE_LINK9"/>
    </w:p>
    <w:p w14:paraId="6D478283" w14:textId="77777777" w:rsidR="00F84BE7" w:rsidRPr="006E5A34" w:rsidRDefault="00F84BE7" w:rsidP="006E5A34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PRIHODI POSLOVANJA</w:t>
      </w:r>
    </w:p>
    <w:p w14:paraId="6B66DEA3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4780794" w14:textId="3DD9AA2E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Prihodi poslovanja planirani su u iznosu od </w:t>
      </w:r>
      <w:r w:rsidR="00FB767E" w:rsidRPr="00FB767E">
        <w:rPr>
          <w:rFonts w:ascii="Arial" w:eastAsia="Times New Roman" w:hAnsi="Arial" w:cs="Arial"/>
          <w:noProof w:val="0"/>
        </w:rPr>
        <w:t>11.535.491,68</w:t>
      </w:r>
      <w:r w:rsidR="00FB767E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a 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. godini ostvareni su u iznosu od </w:t>
      </w:r>
      <w:r w:rsidR="00FB767E" w:rsidRPr="00FB767E">
        <w:rPr>
          <w:rFonts w:ascii="Arial" w:eastAsia="Times New Roman" w:hAnsi="Arial" w:cs="Arial"/>
          <w:noProof w:val="0"/>
        </w:rPr>
        <w:t>11.346.100,22</w:t>
      </w:r>
      <w:r w:rsidR="00FB767E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što je </w:t>
      </w:r>
      <w:r w:rsidR="00FB767E">
        <w:rPr>
          <w:rFonts w:ascii="Arial" w:eastAsia="Times New Roman" w:hAnsi="Arial" w:cs="Arial"/>
          <w:noProof w:val="0"/>
        </w:rPr>
        <w:t>98</w:t>
      </w:r>
      <w:r w:rsidRPr="006E5A34">
        <w:rPr>
          <w:rFonts w:ascii="Arial" w:eastAsia="Times New Roman" w:hAnsi="Arial" w:cs="Arial"/>
          <w:noProof w:val="0"/>
        </w:rPr>
        <w:t xml:space="preserve">% od godišnjeg plana te za </w:t>
      </w:r>
      <w:r w:rsidR="00F62B0A" w:rsidRPr="006E5A34">
        <w:rPr>
          <w:rFonts w:ascii="Arial" w:eastAsia="Times New Roman" w:hAnsi="Arial" w:cs="Arial"/>
          <w:noProof w:val="0"/>
        </w:rPr>
        <w:t>8</w:t>
      </w:r>
      <w:r w:rsidRPr="006E5A34">
        <w:rPr>
          <w:rFonts w:ascii="Arial" w:eastAsia="Times New Roman" w:hAnsi="Arial" w:cs="Arial"/>
          <w:noProof w:val="0"/>
        </w:rPr>
        <w:t xml:space="preserve">% </w:t>
      </w:r>
      <w:r w:rsidR="00F62B0A" w:rsidRPr="006E5A34">
        <w:rPr>
          <w:rFonts w:ascii="Arial" w:eastAsia="Times New Roman" w:hAnsi="Arial" w:cs="Arial"/>
          <w:noProof w:val="0"/>
        </w:rPr>
        <w:t>više</w:t>
      </w:r>
      <w:r w:rsidRPr="006E5A34">
        <w:rPr>
          <w:rFonts w:ascii="Arial" w:eastAsia="Times New Roman" w:hAnsi="Arial" w:cs="Arial"/>
          <w:noProof w:val="0"/>
        </w:rPr>
        <w:t xml:space="preserve"> u odnosu na ostvarenje 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2</w:t>
      </w:r>
      <w:r w:rsidRPr="006E5A34">
        <w:rPr>
          <w:rFonts w:ascii="Arial" w:eastAsia="Times New Roman" w:hAnsi="Arial" w:cs="Arial"/>
          <w:noProof w:val="0"/>
        </w:rPr>
        <w:t>. godini. Unutar ove skupine prihoda, pojedine vrste prihoda ostvarene su kako slijedi:</w:t>
      </w:r>
    </w:p>
    <w:p w14:paraId="77110B8C" w14:textId="63F4EC59" w:rsidR="00256FB8" w:rsidRPr="006E5A34" w:rsidRDefault="00256FB8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D1399F5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1.1. Prihodi od poreza</w:t>
      </w:r>
    </w:p>
    <w:p w14:paraId="44060F37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7828833" w14:textId="64184C8F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Prihodi od poreza po ostvarenju predstavljaju, uz </w:t>
      </w:r>
      <w:r w:rsidR="00A22AC7" w:rsidRPr="006E5A34">
        <w:rPr>
          <w:rFonts w:ascii="Arial" w:eastAsia="Times New Roman" w:hAnsi="Arial" w:cs="Arial"/>
          <w:noProof w:val="0"/>
        </w:rPr>
        <w:t xml:space="preserve">pomoći i </w:t>
      </w:r>
      <w:r w:rsidRPr="006E5A34">
        <w:rPr>
          <w:rFonts w:ascii="Arial" w:eastAsia="Times New Roman" w:hAnsi="Arial" w:cs="Arial"/>
          <w:noProof w:val="0"/>
        </w:rPr>
        <w:t xml:space="preserve">prihode od upravnih i administrativnih pristojbi, najznačajniju kategoriju prihoda 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. godini. </w:t>
      </w:r>
      <w:r w:rsidR="00F12DB5" w:rsidRPr="006E5A34">
        <w:rPr>
          <w:rFonts w:ascii="Arial" w:eastAsia="Times New Roman" w:hAnsi="Arial" w:cs="Arial"/>
          <w:noProof w:val="0"/>
        </w:rPr>
        <w:t>ostvareni</w:t>
      </w:r>
      <w:r w:rsidR="00D74E5E" w:rsidRPr="006E5A34">
        <w:rPr>
          <w:rFonts w:ascii="Arial" w:eastAsia="Times New Roman" w:hAnsi="Arial" w:cs="Arial"/>
          <w:noProof w:val="0"/>
        </w:rPr>
        <w:t xml:space="preserve"> </w:t>
      </w:r>
      <w:r w:rsidR="00F12DB5" w:rsidRPr="006E5A34">
        <w:rPr>
          <w:rFonts w:ascii="Arial" w:eastAsia="Times New Roman" w:hAnsi="Arial" w:cs="Arial"/>
          <w:noProof w:val="0"/>
        </w:rPr>
        <w:t xml:space="preserve">su </w:t>
      </w:r>
      <w:r w:rsidR="00A22AC7" w:rsidRPr="006E5A34">
        <w:rPr>
          <w:rFonts w:ascii="Arial" w:eastAsia="Times New Roman" w:hAnsi="Arial" w:cs="Arial"/>
          <w:noProof w:val="0"/>
        </w:rPr>
        <w:t xml:space="preserve"> </w:t>
      </w:r>
      <w:r w:rsidRPr="006E5A34">
        <w:rPr>
          <w:rFonts w:ascii="Arial" w:eastAsia="Times New Roman" w:hAnsi="Arial" w:cs="Arial"/>
          <w:noProof w:val="0"/>
        </w:rPr>
        <w:t xml:space="preserve">za 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 % </w:t>
      </w:r>
      <w:r w:rsidR="00CD4B85" w:rsidRPr="006E5A34">
        <w:rPr>
          <w:rFonts w:ascii="Arial" w:eastAsia="Times New Roman" w:hAnsi="Arial" w:cs="Arial"/>
          <w:noProof w:val="0"/>
        </w:rPr>
        <w:t>više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A22AC7" w:rsidRPr="006E5A34">
        <w:rPr>
          <w:rFonts w:ascii="Arial" w:eastAsia="Times New Roman" w:hAnsi="Arial" w:cs="Arial"/>
          <w:noProof w:val="0"/>
        </w:rPr>
        <w:t xml:space="preserve">od godišnjeg plana i </w:t>
      </w:r>
      <w:r w:rsidR="00FB767E">
        <w:rPr>
          <w:rFonts w:ascii="Arial" w:eastAsia="Times New Roman" w:hAnsi="Arial" w:cs="Arial"/>
          <w:noProof w:val="0"/>
        </w:rPr>
        <w:t>43</w:t>
      </w:r>
      <w:r w:rsidR="00CD4B85" w:rsidRPr="006E5A34">
        <w:rPr>
          <w:rFonts w:ascii="Arial" w:eastAsia="Times New Roman" w:hAnsi="Arial" w:cs="Arial"/>
          <w:noProof w:val="0"/>
        </w:rPr>
        <w:t xml:space="preserve">% više </w:t>
      </w:r>
      <w:r w:rsidRPr="006E5A34">
        <w:rPr>
          <w:rFonts w:ascii="Arial" w:eastAsia="Times New Roman" w:hAnsi="Arial" w:cs="Arial"/>
          <w:noProof w:val="0"/>
        </w:rPr>
        <w:t xml:space="preserve">u odnosu na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2</w:t>
      </w:r>
      <w:r w:rsidR="009C51ED" w:rsidRPr="006E5A34">
        <w:rPr>
          <w:rFonts w:ascii="Arial" w:eastAsia="Times New Roman" w:hAnsi="Arial" w:cs="Arial"/>
          <w:noProof w:val="0"/>
        </w:rPr>
        <w:t>. godinu</w:t>
      </w:r>
      <w:r w:rsidR="00F12DB5" w:rsidRPr="006E5A34">
        <w:rPr>
          <w:rFonts w:ascii="Arial" w:eastAsia="Times New Roman" w:hAnsi="Arial" w:cs="Arial"/>
          <w:noProof w:val="0"/>
        </w:rPr>
        <w:t>, zbog poboljšane gospodarske situacije u odnosu na 202</w:t>
      </w:r>
      <w:r w:rsidR="00FB767E">
        <w:rPr>
          <w:rFonts w:ascii="Arial" w:eastAsia="Times New Roman" w:hAnsi="Arial" w:cs="Arial"/>
          <w:noProof w:val="0"/>
        </w:rPr>
        <w:t>2</w:t>
      </w:r>
      <w:r w:rsidR="00F12DB5" w:rsidRPr="006E5A34">
        <w:rPr>
          <w:rFonts w:ascii="Arial" w:eastAsia="Times New Roman" w:hAnsi="Arial" w:cs="Arial"/>
          <w:noProof w:val="0"/>
        </w:rPr>
        <w:t>. godinu.</w:t>
      </w:r>
    </w:p>
    <w:p w14:paraId="25AFD07D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DE1B95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  <w:u w:val="single"/>
        </w:rPr>
        <w:t>1.1.1. Porez i prirez na dohodak</w:t>
      </w:r>
    </w:p>
    <w:p w14:paraId="37D50A9B" w14:textId="0D9AAB6F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Najznačajniji porezni prihod je prihod od poreza i prireza na dohodak. </w:t>
      </w:r>
      <w:r w:rsidR="00ED3C37" w:rsidRPr="006E5A34">
        <w:rPr>
          <w:rFonts w:ascii="Arial" w:eastAsia="Times New Roman" w:hAnsi="Arial" w:cs="Arial"/>
          <w:noProof w:val="0"/>
        </w:rPr>
        <w:t>U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>. godini ostvaren</w:t>
      </w:r>
      <w:r w:rsidR="008744EE" w:rsidRPr="006E5A34">
        <w:rPr>
          <w:rFonts w:ascii="Arial" w:eastAsia="Times New Roman" w:hAnsi="Arial" w:cs="Arial"/>
          <w:noProof w:val="0"/>
        </w:rPr>
        <w:t xml:space="preserve"> je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8744EE" w:rsidRPr="006E5A34">
        <w:rPr>
          <w:rFonts w:ascii="Arial" w:eastAsia="Times New Roman" w:hAnsi="Arial" w:cs="Arial"/>
          <w:noProof w:val="0"/>
        </w:rPr>
        <w:t xml:space="preserve">u iznosu od </w:t>
      </w:r>
      <w:r w:rsidR="00FB767E" w:rsidRPr="00FB767E">
        <w:rPr>
          <w:rFonts w:ascii="Arial" w:eastAsia="Times New Roman" w:hAnsi="Arial" w:cs="Arial"/>
          <w:noProof w:val="0"/>
        </w:rPr>
        <w:t>6.347.523,53</w:t>
      </w:r>
      <w:r w:rsidR="00FB767E">
        <w:rPr>
          <w:rFonts w:ascii="Arial" w:eastAsia="Times New Roman" w:hAnsi="Arial" w:cs="Arial"/>
          <w:noProof w:val="0"/>
        </w:rPr>
        <w:t xml:space="preserve"> eura</w:t>
      </w:r>
      <w:r w:rsidR="008744EE" w:rsidRPr="006E5A34">
        <w:rPr>
          <w:rFonts w:ascii="Arial" w:eastAsia="Times New Roman" w:hAnsi="Arial" w:cs="Arial"/>
          <w:noProof w:val="0"/>
        </w:rPr>
        <w:t xml:space="preserve">. </w:t>
      </w:r>
    </w:p>
    <w:p w14:paraId="0304B03B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65E98BB1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1.1.2. Porez na imovinu</w:t>
      </w:r>
    </w:p>
    <w:p w14:paraId="7857D153" w14:textId="3D60C2DB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>. godini</w:t>
      </w:r>
      <w:r w:rsidR="008744EE" w:rsidRPr="006E5A34">
        <w:rPr>
          <w:rFonts w:ascii="Arial" w:eastAsia="Times New Roman" w:hAnsi="Arial" w:cs="Arial"/>
          <w:noProof w:val="0"/>
        </w:rPr>
        <w:t>,</w:t>
      </w:r>
      <w:r w:rsidRPr="006E5A34">
        <w:rPr>
          <w:rFonts w:ascii="Arial" w:eastAsia="Times New Roman" w:hAnsi="Arial" w:cs="Arial"/>
          <w:noProof w:val="0"/>
        </w:rPr>
        <w:t xml:space="preserve"> prihodi od poreza na imovinu</w:t>
      </w:r>
      <w:r w:rsidR="008744EE" w:rsidRPr="006E5A34">
        <w:rPr>
          <w:rFonts w:ascii="Arial" w:eastAsia="Times New Roman" w:hAnsi="Arial" w:cs="Arial"/>
          <w:noProof w:val="0"/>
        </w:rPr>
        <w:t xml:space="preserve"> ostvareni su u iznosu od </w:t>
      </w:r>
      <w:r w:rsidR="00FB767E" w:rsidRPr="00FB767E">
        <w:rPr>
          <w:rFonts w:ascii="Arial" w:eastAsia="Times New Roman" w:hAnsi="Arial" w:cs="Arial"/>
          <w:noProof w:val="0"/>
        </w:rPr>
        <w:t>1.708.228,35</w:t>
      </w:r>
      <w:r w:rsidR="00FB767E">
        <w:rPr>
          <w:rFonts w:ascii="Arial" w:eastAsia="Times New Roman" w:hAnsi="Arial" w:cs="Arial"/>
          <w:noProof w:val="0"/>
        </w:rPr>
        <w:t xml:space="preserve"> eura</w:t>
      </w:r>
      <w:r w:rsidR="008744EE" w:rsidRPr="006E5A34">
        <w:rPr>
          <w:rFonts w:ascii="Arial" w:eastAsia="Times New Roman" w:hAnsi="Arial" w:cs="Arial"/>
          <w:noProof w:val="0"/>
        </w:rPr>
        <w:t>. Većim dijelom</w:t>
      </w:r>
      <w:r w:rsidRPr="006E5A34">
        <w:rPr>
          <w:rFonts w:ascii="Arial" w:eastAsia="Times New Roman" w:hAnsi="Arial" w:cs="Arial"/>
          <w:noProof w:val="0"/>
        </w:rPr>
        <w:t xml:space="preserve"> se odnosi na porez na promet nekretninama</w:t>
      </w:r>
      <w:r w:rsidR="00711385" w:rsidRPr="006E5A34">
        <w:rPr>
          <w:rFonts w:ascii="Arial" w:eastAsia="Times New Roman" w:hAnsi="Arial" w:cs="Arial"/>
          <w:noProof w:val="0"/>
        </w:rPr>
        <w:t xml:space="preserve"> te iznosi</w:t>
      </w:r>
      <w:r w:rsidR="008744EE" w:rsidRPr="006E5A34">
        <w:rPr>
          <w:rFonts w:ascii="Arial" w:eastAsia="Times New Roman" w:hAnsi="Arial" w:cs="Arial"/>
          <w:noProof w:val="0"/>
        </w:rPr>
        <w:t xml:space="preserve"> </w:t>
      </w:r>
      <w:r w:rsidR="00FB767E" w:rsidRPr="00FB767E">
        <w:rPr>
          <w:rFonts w:ascii="Arial" w:eastAsia="Times New Roman" w:hAnsi="Arial" w:cs="Arial"/>
          <w:noProof w:val="0"/>
        </w:rPr>
        <w:t>1.635.573,96</w:t>
      </w:r>
      <w:r w:rsidR="00FB767E">
        <w:rPr>
          <w:rFonts w:ascii="Arial" w:eastAsia="Times New Roman" w:hAnsi="Arial" w:cs="Arial"/>
          <w:noProof w:val="0"/>
        </w:rPr>
        <w:t xml:space="preserve"> eura </w:t>
      </w:r>
      <w:r w:rsidRPr="006E5A34">
        <w:rPr>
          <w:rFonts w:ascii="Arial" w:eastAsia="Times New Roman" w:hAnsi="Arial" w:cs="Arial"/>
          <w:noProof w:val="0"/>
        </w:rPr>
        <w:t>te porez na kuće za odmor</w:t>
      </w:r>
      <w:r w:rsidR="008744EE" w:rsidRPr="006E5A34">
        <w:rPr>
          <w:rFonts w:ascii="Arial" w:eastAsia="Times New Roman" w:hAnsi="Arial" w:cs="Arial"/>
          <w:noProof w:val="0"/>
        </w:rPr>
        <w:t xml:space="preserve"> u iznosu od </w:t>
      </w:r>
      <w:r w:rsidR="00FB767E" w:rsidRPr="00FB767E">
        <w:rPr>
          <w:rFonts w:ascii="Arial" w:eastAsia="Times New Roman" w:hAnsi="Arial" w:cs="Arial"/>
          <w:noProof w:val="0"/>
        </w:rPr>
        <w:t>72.654,39</w:t>
      </w:r>
      <w:r w:rsidR="00FB767E">
        <w:rPr>
          <w:rFonts w:ascii="Arial" w:eastAsia="Times New Roman" w:hAnsi="Arial" w:cs="Arial"/>
          <w:noProof w:val="0"/>
        </w:rPr>
        <w:t xml:space="preserve"> eura</w:t>
      </w:r>
      <w:r w:rsidR="008744EE" w:rsidRPr="006E5A34">
        <w:rPr>
          <w:rFonts w:ascii="Arial" w:eastAsia="Times New Roman" w:hAnsi="Arial" w:cs="Arial"/>
          <w:noProof w:val="0"/>
        </w:rPr>
        <w:t>.</w:t>
      </w:r>
    </w:p>
    <w:p w14:paraId="03C83420" w14:textId="77777777" w:rsidR="008744EE" w:rsidRPr="006E5A34" w:rsidRDefault="008744EE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C064FDE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1.1.3. Porez na robu i usluge</w:t>
      </w:r>
    </w:p>
    <w:p w14:paraId="7932D515" w14:textId="7EA0C0E5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Porez na robu i usluge (porez na potrošnju alkoholnih i bezalkoholnih pića) 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FB767E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. godini ostvaren je u iznosu od </w:t>
      </w:r>
      <w:r w:rsidR="00FB767E" w:rsidRPr="00FB767E">
        <w:rPr>
          <w:rFonts w:ascii="Arial" w:eastAsia="Times New Roman" w:hAnsi="Arial" w:cs="Arial"/>
          <w:noProof w:val="0"/>
        </w:rPr>
        <w:t>144.741,84</w:t>
      </w:r>
      <w:r w:rsidR="00FB767E">
        <w:rPr>
          <w:rFonts w:ascii="Arial" w:eastAsia="Times New Roman" w:hAnsi="Arial" w:cs="Arial"/>
          <w:noProof w:val="0"/>
        </w:rPr>
        <w:t xml:space="preserve"> eura.</w:t>
      </w:r>
    </w:p>
    <w:p w14:paraId="2E2573E0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30C485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1.2. Pomoći iz inozemstva i od subjekata unutar općeg proračuna</w:t>
      </w:r>
    </w:p>
    <w:p w14:paraId="45EFD664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D009D63" w14:textId="2F83FF9D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Pomoći iz inozemstva i od subjekata unutar općeg proračuna planirane su u iznosu od </w:t>
      </w:r>
      <w:r w:rsidR="00FB767E" w:rsidRPr="00FB767E">
        <w:rPr>
          <w:rFonts w:ascii="Arial" w:eastAsia="Times New Roman" w:hAnsi="Arial" w:cs="Arial"/>
          <w:noProof w:val="0"/>
          <w:color w:val="000000"/>
          <w:lang w:eastAsia="hr-HR"/>
        </w:rPr>
        <w:t>1.537.587,91</w:t>
      </w:r>
      <w:r w:rsidR="00FB767E">
        <w:rPr>
          <w:rFonts w:ascii="Arial" w:eastAsia="Times New Roman" w:hAnsi="Arial" w:cs="Arial"/>
          <w:noProof w:val="0"/>
          <w:color w:val="000000"/>
          <w:lang w:eastAsia="hr-HR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>, a ostvaren</w:t>
      </w:r>
      <w:r w:rsidR="00F51C7C" w:rsidRPr="006E5A34">
        <w:rPr>
          <w:rFonts w:ascii="Arial" w:eastAsia="Times New Roman" w:hAnsi="Arial" w:cs="Arial"/>
          <w:noProof w:val="0"/>
        </w:rPr>
        <w:t>e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F51C7C" w:rsidRPr="006E5A34">
        <w:rPr>
          <w:rFonts w:ascii="Arial" w:eastAsia="Times New Roman" w:hAnsi="Arial" w:cs="Arial"/>
          <w:noProof w:val="0"/>
        </w:rPr>
        <w:t xml:space="preserve">su u iznosu od </w:t>
      </w:r>
      <w:r w:rsidR="00FB767E" w:rsidRPr="00FB767E">
        <w:rPr>
          <w:rFonts w:ascii="Arial" w:eastAsia="Times New Roman" w:hAnsi="Arial" w:cs="Arial"/>
          <w:noProof w:val="0"/>
          <w:color w:val="000000"/>
          <w:lang w:eastAsia="hr-HR"/>
        </w:rPr>
        <w:t>1.173.092,58</w:t>
      </w:r>
      <w:r w:rsidR="00FB767E">
        <w:rPr>
          <w:rFonts w:ascii="Arial" w:eastAsia="Times New Roman" w:hAnsi="Arial" w:cs="Arial"/>
          <w:noProof w:val="0"/>
          <w:color w:val="000000"/>
          <w:lang w:eastAsia="hr-HR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</w:t>
      </w:r>
      <w:r w:rsidR="00F51C7C" w:rsidRPr="006E5A34">
        <w:rPr>
          <w:rFonts w:ascii="Arial" w:eastAsia="Times New Roman" w:hAnsi="Arial" w:cs="Arial"/>
          <w:noProof w:val="0"/>
        </w:rPr>
        <w:t xml:space="preserve">što je </w:t>
      </w:r>
      <w:r w:rsidR="004553BE">
        <w:rPr>
          <w:rFonts w:ascii="Arial" w:eastAsia="Times New Roman" w:hAnsi="Arial" w:cs="Arial"/>
          <w:noProof w:val="0"/>
        </w:rPr>
        <w:t>76</w:t>
      </w:r>
      <w:r w:rsidRPr="006E5A34">
        <w:rPr>
          <w:rFonts w:ascii="Arial" w:eastAsia="Times New Roman" w:hAnsi="Arial" w:cs="Arial"/>
          <w:noProof w:val="0"/>
        </w:rPr>
        <w:t>% godišnjeg plana</w:t>
      </w:r>
      <w:r w:rsidR="00155A0A" w:rsidRPr="006E5A34">
        <w:rPr>
          <w:rFonts w:ascii="Arial" w:eastAsia="Times New Roman" w:hAnsi="Arial" w:cs="Arial"/>
          <w:noProof w:val="0"/>
        </w:rPr>
        <w:t>.</w:t>
      </w:r>
    </w:p>
    <w:p w14:paraId="3CBCDF7E" w14:textId="77777777" w:rsidR="00155A0A" w:rsidRPr="006E5A34" w:rsidRDefault="00155A0A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BA29763" w14:textId="39B8171B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Razlog ovakvog ostvarenja je </w:t>
      </w:r>
      <w:r w:rsidR="00155A0A" w:rsidRPr="006E5A34">
        <w:rPr>
          <w:rFonts w:ascii="Arial" w:eastAsia="Times New Roman" w:hAnsi="Arial" w:cs="Arial"/>
          <w:noProof w:val="0"/>
        </w:rPr>
        <w:t xml:space="preserve">dinamika </w:t>
      </w:r>
      <w:r w:rsidR="00F51C7C" w:rsidRPr="006E5A34">
        <w:rPr>
          <w:rFonts w:ascii="Arial" w:eastAsia="Times New Roman" w:hAnsi="Arial" w:cs="Arial"/>
          <w:noProof w:val="0"/>
        </w:rPr>
        <w:t>refundacija sredstava za izvedene</w:t>
      </w:r>
      <w:r w:rsidRPr="006E5A34">
        <w:rPr>
          <w:rFonts w:ascii="Arial" w:eastAsia="Times New Roman" w:hAnsi="Arial" w:cs="Arial"/>
          <w:noProof w:val="0"/>
        </w:rPr>
        <w:t xml:space="preserve"> radov</w:t>
      </w:r>
      <w:r w:rsidR="00F51C7C" w:rsidRPr="006E5A34">
        <w:rPr>
          <w:rFonts w:ascii="Arial" w:eastAsia="Times New Roman" w:hAnsi="Arial" w:cs="Arial"/>
          <w:noProof w:val="0"/>
        </w:rPr>
        <w:t>e</w:t>
      </w:r>
      <w:r w:rsidR="00155A0A" w:rsidRPr="006E5A34">
        <w:rPr>
          <w:rFonts w:ascii="Arial" w:eastAsia="Times New Roman" w:hAnsi="Arial" w:cs="Arial"/>
          <w:noProof w:val="0"/>
        </w:rPr>
        <w:t xml:space="preserve"> na osnovu kojih se ostvaruje sufinanciranje</w:t>
      </w:r>
      <w:r w:rsidRPr="006E5A34">
        <w:rPr>
          <w:rFonts w:ascii="Arial" w:eastAsia="Times New Roman" w:hAnsi="Arial" w:cs="Arial"/>
          <w:noProof w:val="0"/>
        </w:rPr>
        <w:t xml:space="preserve"> te refundacije sredstava</w:t>
      </w:r>
      <w:r w:rsidR="00F51C7C" w:rsidRPr="006E5A34">
        <w:rPr>
          <w:rFonts w:ascii="Arial" w:eastAsia="Times New Roman" w:hAnsi="Arial" w:cs="Arial"/>
          <w:noProof w:val="0"/>
        </w:rPr>
        <w:t xml:space="preserve"> iz </w:t>
      </w:r>
      <w:r w:rsidRPr="006E5A34">
        <w:rPr>
          <w:rFonts w:ascii="Arial" w:eastAsia="Times New Roman" w:hAnsi="Arial" w:cs="Arial"/>
          <w:noProof w:val="0"/>
        </w:rPr>
        <w:t>projekt</w:t>
      </w:r>
      <w:r w:rsidR="00F51C7C" w:rsidRPr="006E5A34">
        <w:rPr>
          <w:rFonts w:ascii="Arial" w:eastAsia="Times New Roman" w:hAnsi="Arial" w:cs="Arial"/>
          <w:noProof w:val="0"/>
        </w:rPr>
        <w:t>a INTERREG</w:t>
      </w:r>
      <w:r w:rsidRPr="006E5A34">
        <w:rPr>
          <w:rFonts w:ascii="Arial" w:eastAsia="Times New Roman" w:hAnsi="Arial" w:cs="Arial"/>
          <w:noProof w:val="0"/>
        </w:rPr>
        <w:t xml:space="preserve">, koja se </w:t>
      </w:r>
      <w:r w:rsidR="00F51C7C" w:rsidRPr="006E5A34">
        <w:rPr>
          <w:rFonts w:ascii="Arial" w:eastAsia="Times New Roman" w:hAnsi="Arial" w:cs="Arial"/>
          <w:noProof w:val="0"/>
        </w:rPr>
        <w:t>odnose na sve članice unutar projekta.</w:t>
      </w:r>
    </w:p>
    <w:p w14:paraId="5A1D6117" w14:textId="77777777" w:rsidR="00711385" w:rsidRPr="006E5A34" w:rsidRDefault="00711385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2EBF6EB3" w14:textId="50D0175E" w:rsidR="00F51C7C" w:rsidRPr="006E5A34" w:rsidRDefault="00F51C7C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  <w:u w:val="single"/>
        </w:rPr>
        <w:t>1.2.1. Pomoći od međunarodnih organizacija te institucija i tijela EU</w:t>
      </w:r>
    </w:p>
    <w:p w14:paraId="010692D6" w14:textId="656CD5D0" w:rsidR="00F51C7C" w:rsidRPr="006E5A34" w:rsidRDefault="00F51C7C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Ova vrsta prihoda ostvarena je u visini od </w:t>
      </w:r>
      <w:r w:rsidR="004553BE" w:rsidRPr="004553BE">
        <w:rPr>
          <w:rFonts w:ascii="Arial" w:eastAsia="Times New Roman" w:hAnsi="Arial" w:cs="Arial"/>
          <w:noProof w:val="0"/>
          <w:color w:val="000000" w:themeColor="text1"/>
        </w:rPr>
        <w:t>58.068,42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kao 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>tekuća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pomoć unutar projekta Interreg Italija-Hrvatska 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>Ecomap i Resistance.</w:t>
      </w:r>
    </w:p>
    <w:p w14:paraId="17DAB9B1" w14:textId="77777777" w:rsidR="00F51C7C" w:rsidRPr="006E5A34" w:rsidRDefault="00F51C7C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140D4162" w14:textId="4BBBF2CB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</w:t>
      </w:r>
      <w:r w:rsidR="006A4F16"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2</w:t>
      </w: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. Pomoći proračunu iz drugih proračuna</w:t>
      </w:r>
    </w:p>
    <w:p w14:paraId="1A7157F0" w14:textId="18D48287" w:rsidR="00DC75D6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Tekuće i kapitalne pomoći iz proračuna ostvarene su u ukupnom iznosu od </w:t>
      </w:r>
      <w:r w:rsidR="004553BE" w:rsidRPr="004553BE">
        <w:rPr>
          <w:rFonts w:ascii="Arial" w:eastAsia="Times New Roman" w:hAnsi="Arial" w:cs="Arial"/>
          <w:noProof w:val="0"/>
          <w:color w:val="000000" w:themeColor="text1"/>
        </w:rPr>
        <w:t>766.750,86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,</w:t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 xml:space="preserve"> i to:</w:t>
      </w:r>
    </w:p>
    <w:p w14:paraId="2C29FEE4" w14:textId="77777777" w:rsidR="007533F0" w:rsidRPr="006E5A34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79B842BE" w14:textId="764F7A60" w:rsidR="00CA6300" w:rsidRPr="006E5A34" w:rsidRDefault="007C063B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Sufinanciranje sanacije dijela obalnog pojasa u Podstrani u 202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godini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533F0">
        <w:rPr>
          <w:rFonts w:ascii="Arial" w:eastAsia="Times New Roman" w:hAnsi="Arial" w:cs="Arial"/>
          <w:noProof w:val="0"/>
          <w:color w:val="000000" w:themeColor="text1"/>
        </w:rPr>
        <w:t>506.972,10</w:t>
      </w:r>
      <w:r w:rsidR="004553BE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</w:p>
    <w:p w14:paraId="6BA09F63" w14:textId="68052CBF" w:rsidR="007C063B" w:rsidRPr="006E5A34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Refundacija sredstava za JVP Podstrana</w:t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C063B"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>35.539,15 eura</w:t>
      </w:r>
    </w:p>
    <w:p w14:paraId="3B0DA52E" w14:textId="5F86622A" w:rsidR="007C063B" w:rsidRPr="006E5A34" w:rsidRDefault="007C063B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Ugovor o bespovratnoj potpori iz programa potpore poljoprivredi</w:t>
      </w:r>
      <w:r w:rsidR="007533F0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533F0">
        <w:rPr>
          <w:rFonts w:ascii="Arial" w:eastAsia="Times New Roman" w:hAnsi="Arial" w:cs="Arial"/>
          <w:noProof w:val="0"/>
          <w:color w:val="000000" w:themeColor="text1"/>
        </w:rPr>
        <w:t>4.943,75 eura</w:t>
      </w:r>
    </w:p>
    <w:p w14:paraId="1379D4A9" w14:textId="2372DD81" w:rsidR="007C063B" w:rsidRPr="006E5A34" w:rsidRDefault="007C063B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Ugovor o sufinanciranju projekta Sanacija dijela obalnog pojasa u Mutograsu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533F0">
        <w:rPr>
          <w:rFonts w:ascii="Arial" w:eastAsia="Times New Roman" w:hAnsi="Arial" w:cs="Arial"/>
          <w:noProof w:val="0"/>
          <w:color w:val="000000" w:themeColor="text1"/>
        </w:rPr>
        <w:t>86.269,83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</w:p>
    <w:p w14:paraId="5F902493" w14:textId="56667F5C" w:rsidR="007C063B" w:rsidRDefault="008C4744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Troškovi ogrijeva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  <w:r w:rsidR="007533F0">
        <w:rPr>
          <w:rFonts w:ascii="Arial" w:eastAsia="Times New Roman" w:hAnsi="Arial" w:cs="Arial"/>
          <w:noProof w:val="0"/>
          <w:color w:val="000000" w:themeColor="text1"/>
        </w:rPr>
        <w:t>2.238,75 eura</w:t>
      </w:r>
    </w:p>
    <w:p w14:paraId="23E16459" w14:textId="6B9C3E2D" w:rsidR="007533F0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Refundacija sredstava za nabavku spremnika lož ulja za OŠ Strožanac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>25.000,00 eura</w:t>
      </w:r>
    </w:p>
    <w:p w14:paraId="38FBD431" w14:textId="51563BF4" w:rsidR="00593862" w:rsidRDefault="00593862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Refundacija sredstava za uređenje prostorije braniteljske udruge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>6.636,14 eura</w:t>
      </w:r>
    </w:p>
    <w:p w14:paraId="7656E52D" w14:textId="49D13B18" w:rsidR="007533F0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Fiskalna održivost vrtića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>24.525,00 eura</w:t>
      </w:r>
    </w:p>
    <w:p w14:paraId="52850C24" w14:textId="0BFB9525" w:rsidR="007533F0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Prihranjivanje javnih plaža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>13.272,28 eura</w:t>
      </w:r>
    </w:p>
    <w:p w14:paraId="74C1A0BB" w14:textId="7293D6D4" w:rsidR="007533F0" w:rsidRPr="006E5A34" w:rsidRDefault="007533F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 xml:space="preserve">Uređenje javnih površina 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>16.500,00 eura</w:t>
      </w:r>
    </w:p>
    <w:p w14:paraId="4DB93E8A" w14:textId="78A5F3F7" w:rsidR="000F7CBE" w:rsidRPr="006E5A34" w:rsidRDefault="000F7CBE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Ostatak sredstva 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 xml:space="preserve">u iznosu od 44.853,86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se odnosi na 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 xml:space="preserve">refundacije za već ranije ugovorene EU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projekt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>e.</w:t>
      </w:r>
    </w:p>
    <w:p w14:paraId="27FD2548" w14:textId="77777777" w:rsidR="00DC75D6" w:rsidRPr="006E5A34" w:rsidRDefault="00DC75D6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  <w:bookmarkStart w:id="8" w:name="_Hlk41033386"/>
    </w:p>
    <w:p w14:paraId="3CF74D55" w14:textId="64420FA4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</w:t>
      </w:r>
      <w:r w:rsidR="006A4F16"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 xml:space="preserve">. </w:t>
      </w:r>
      <w:r w:rsidR="006A4F16"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Tekuće pomoći izravnanja za decentralizirane funkcije</w:t>
      </w:r>
    </w:p>
    <w:bookmarkEnd w:id="8"/>
    <w:p w14:paraId="765E97CF" w14:textId="54922684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Ov</w:t>
      </w:r>
      <w:r w:rsidR="004C3E8C" w:rsidRPr="006E5A34">
        <w:rPr>
          <w:rFonts w:ascii="Arial" w:eastAsia="Times New Roman" w:hAnsi="Arial" w:cs="Arial"/>
          <w:noProof w:val="0"/>
          <w:color w:val="000000" w:themeColor="text1"/>
        </w:rPr>
        <w:t xml:space="preserve">i prihodi su </w:t>
      </w:r>
      <w:r w:rsidR="001B3116" w:rsidRPr="006E5A34">
        <w:rPr>
          <w:rFonts w:ascii="Arial" w:eastAsia="Times New Roman" w:hAnsi="Arial" w:cs="Arial"/>
          <w:noProof w:val="0"/>
          <w:color w:val="000000" w:themeColor="text1"/>
        </w:rPr>
        <w:t xml:space="preserve">pomoći države za financiranje Javne vatrogasne postrojbe Podstrana </w:t>
      </w:r>
      <w:r w:rsidR="000008F6" w:rsidRPr="006E5A34">
        <w:rPr>
          <w:rFonts w:ascii="Arial" w:eastAsia="Times New Roman" w:hAnsi="Arial" w:cs="Arial"/>
          <w:noProof w:val="0"/>
          <w:color w:val="000000" w:themeColor="text1"/>
        </w:rPr>
        <w:t>s osnove financiranje decentraliziranih funkcija</w:t>
      </w:r>
      <w:r w:rsidR="001B3116" w:rsidRPr="006E5A34">
        <w:rPr>
          <w:rFonts w:ascii="Arial" w:eastAsia="Times New Roman" w:hAnsi="Arial" w:cs="Arial"/>
          <w:noProof w:val="0"/>
          <w:color w:val="000000" w:themeColor="text1"/>
        </w:rPr>
        <w:t xml:space="preserve"> te su ostvareni u iznosu od </w:t>
      </w:r>
      <w:r w:rsidR="00593862" w:rsidRPr="00593862">
        <w:rPr>
          <w:rFonts w:ascii="Arial" w:eastAsia="Times New Roman" w:hAnsi="Arial" w:cs="Arial"/>
          <w:noProof w:val="0"/>
          <w:color w:val="000000" w:themeColor="text1"/>
        </w:rPr>
        <w:t>174.460,92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1B3116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4E5BE20F" w14:textId="77777777" w:rsidR="00AC7120" w:rsidRPr="006E5A34" w:rsidRDefault="00AC712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092FAFF" w14:textId="79218597" w:rsidR="00AC7120" w:rsidRPr="006E5A34" w:rsidRDefault="00AC712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1.2.4. Pomoći temeljem prijenosa EU sredstava</w:t>
      </w:r>
    </w:p>
    <w:p w14:paraId="556926C8" w14:textId="308E1D5D" w:rsidR="00AC7120" w:rsidRPr="006E5A34" w:rsidRDefault="00AC712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Pomoći temeljem prijenosa EU sredstava ostvarene su u iznosu od </w:t>
      </w:r>
      <w:r w:rsidR="00593862" w:rsidRPr="00593862">
        <w:rPr>
          <w:rFonts w:ascii="Arial" w:eastAsia="Times New Roman" w:hAnsi="Arial" w:cs="Arial"/>
          <w:noProof w:val="0"/>
          <w:color w:val="000000" w:themeColor="text1"/>
        </w:rPr>
        <w:t>173.812,38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te se odnose na projekte </w:t>
      </w:r>
      <w:r w:rsidR="000F7CBE" w:rsidRPr="006E5A34">
        <w:rPr>
          <w:rFonts w:ascii="Arial" w:eastAsia="Times New Roman" w:hAnsi="Arial" w:cs="Arial"/>
          <w:noProof w:val="0"/>
          <w:color w:val="000000" w:themeColor="text1"/>
        </w:rPr>
        <w:t>„Korak po korak“ i „</w:t>
      </w:r>
      <w:r w:rsidR="00593862">
        <w:rPr>
          <w:rFonts w:ascii="Arial" w:eastAsia="Times New Roman" w:hAnsi="Arial" w:cs="Arial"/>
          <w:noProof w:val="0"/>
          <w:color w:val="000000" w:themeColor="text1"/>
        </w:rPr>
        <w:t>Ponovo zaželimo zajedno</w:t>
      </w:r>
      <w:r w:rsidR="000F7CBE" w:rsidRPr="006E5A34">
        <w:rPr>
          <w:rFonts w:ascii="Arial" w:eastAsia="Times New Roman" w:hAnsi="Arial" w:cs="Arial"/>
          <w:noProof w:val="0"/>
          <w:color w:val="000000" w:themeColor="text1"/>
        </w:rPr>
        <w:t xml:space="preserve">“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u kojima je Općina Podstrana sudjelovala kao članica</w:t>
      </w:r>
      <w:r w:rsidR="000F7CBE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27282B85" w14:textId="77777777" w:rsidR="00AC7120" w:rsidRPr="006E5A34" w:rsidRDefault="00AC7120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30FF0449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 xml:space="preserve">1.3. Prihodi od imovine </w:t>
      </w:r>
    </w:p>
    <w:p w14:paraId="4254434E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ab/>
      </w:r>
    </w:p>
    <w:p w14:paraId="35A6D88F" w14:textId="19FA886D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imovine planirani su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379.142,53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,</w:t>
      </w:r>
      <w:r w:rsidR="00F70033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a</w:t>
      </w:r>
      <w:r w:rsidR="000008F6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odini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ostvareno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je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384.896,19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što je za 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2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% </w:t>
      </w:r>
      <w:r w:rsidR="001077A8" w:rsidRPr="006E5A34">
        <w:rPr>
          <w:rFonts w:ascii="Arial" w:eastAsia="Times New Roman" w:hAnsi="Arial" w:cs="Arial"/>
          <w:noProof w:val="0"/>
          <w:color w:val="000000" w:themeColor="text1"/>
        </w:rPr>
        <w:t>više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od godišnjeg plana</w:t>
      </w:r>
      <w:r w:rsidR="00F45D6A" w:rsidRPr="006E5A34">
        <w:rPr>
          <w:rFonts w:ascii="Arial" w:eastAsia="Times New Roman" w:hAnsi="Arial" w:cs="Arial"/>
          <w:noProof w:val="0"/>
          <w:color w:val="000000" w:themeColor="text1"/>
        </w:rPr>
        <w:t xml:space="preserve"> te 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1% manje</w:t>
      </w:r>
      <w:r w:rsidR="00F45D6A" w:rsidRPr="006E5A34">
        <w:rPr>
          <w:rFonts w:ascii="Arial" w:eastAsia="Times New Roman" w:hAnsi="Arial" w:cs="Arial"/>
          <w:noProof w:val="0"/>
          <w:color w:val="000000" w:themeColor="text1"/>
        </w:rPr>
        <w:t xml:space="preserve"> u odnosu na prošlu godinu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Najveći udio ovih prihoda odnosi se na prihode od nefinancijske imovine</w:t>
      </w:r>
      <w:r w:rsidRPr="006E5A34">
        <w:rPr>
          <w:rFonts w:ascii="Arial" w:hAnsi="Arial" w:cs="Arial"/>
          <w:color w:val="000000" w:themeColor="text1"/>
        </w:rPr>
        <w:t xml:space="preserve">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377.260,02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1077A8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5CCEBBE4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20B00C9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1.3.1. Prihodi od financijske imovine</w:t>
      </w:r>
    </w:p>
    <w:p w14:paraId="7B29C228" w14:textId="1D93B665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financijske imovine su kamate (na depozite za oročena sredstva kod banaka i po viđenju),  ostvareni su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4.623,84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eura.</w:t>
      </w:r>
    </w:p>
    <w:p w14:paraId="0C0A8002" w14:textId="2E8CDD6C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zateznih kamata, za kašnjenja kod plaćanja komunalnog doprinosa i komunalne naknade su ostvareni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3.012,33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eura.</w:t>
      </w:r>
    </w:p>
    <w:p w14:paraId="09DD8081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</w:p>
    <w:p w14:paraId="11979C0C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1.3.2. Prihodi od nefinancijske imovine</w:t>
      </w:r>
    </w:p>
    <w:p w14:paraId="3BB69D6D" w14:textId="43EE53C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ovu skupinu prihoda spadaju naknade za koncesije, prihodi od zakupa i iznajmljivanja imovine i naknada za korištenje nefinancijske imovine. </w:t>
      </w:r>
      <w:bookmarkStart w:id="9" w:name="_Hlk41034414"/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odini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ostvareni su u visini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377.260,02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, </w:t>
      </w:r>
      <w:bookmarkEnd w:id="9"/>
      <w:r w:rsidR="001077A8" w:rsidRPr="006E5A34">
        <w:rPr>
          <w:rFonts w:ascii="Arial" w:eastAsia="Times New Roman" w:hAnsi="Arial" w:cs="Arial"/>
          <w:noProof w:val="0"/>
          <w:color w:val="000000" w:themeColor="text1"/>
        </w:rPr>
        <w:t xml:space="preserve">gdje najveći udio u strukturi prihoda od nefinancijske imovine </w:t>
      </w:r>
      <w:r w:rsidR="00F70033" w:rsidRPr="006E5A34">
        <w:rPr>
          <w:rFonts w:ascii="Arial" w:eastAsia="Times New Roman" w:hAnsi="Arial" w:cs="Arial"/>
          <w:noProof w:val="0"/>
          <w:color w:val="000000" w:themeColor="text1"/>
        </w:rPr>
        <w:t xml:space="preserve">se </w:t>
      </w:r>
      <w:r w:rsidR="001077A8" w:rsidRPr="006E5A34">
        <w:rPr>
          <w:rFonts w:ascii="Arial" w:eastAsia="Times New Roman" w:hAnsi="Arial" w:cs="Arial"/>
          <w:noProof w:val="0"/>
          <w:color w:val="000000" w:themeColor="text1"/>
        </w:rPr>
        <w:t>odnosi</w:t>
      </w:r>
      <w:r w:rsidR="00F70033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1077A8" w:rsidRPr="006E5A34">
        <w:rPr>
          <w:rFonts w:ascii="Arial" w:eastAsia="Times New Roman" w:hAnsi="Arial" w:cs="Arial"/>
          <w:noProof w:val="0"/>
          <w:color w:val="000000" w:themeColor="text1"/>
        </w:rPr>
        <w:t xml:space="preserve">na naknade za koncesije na pomorskom </w:t>
      </w:r>
      <w:r w:rsidR="00F70033" w:rsidRPr="006E5A34">
        <w:rPr>
          <w:rFonts w:ascii="Arial" w:eastAsia="Times New Roman" w:hAnsi="Arial" w:cs="Arial"/>
          <w:noProof w:val="0"/>
          <w:color w:val="000000" w:themeColor="text1"/>
        </w:rPr>
        <w:t>dobru</w:t>
      </w:r>
      <w:r w:rsidR="00F45D6A" w:rsidRPr="006E5A34">
        <w:rPr>
          <w:rFonts w:ascii="Arial" w:eastAsia="Times New Roman" w:hAnsi="Arial" w:cs="Arial"/>
          <w:noProof w:val="0"/>
          <w:color w:val="000000" w:themeColor="text1"/>
        </w:rPr>
        <w:t xml:space="preserve">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282.250,38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F45D6A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67C242A0" w14:textId="3DCDE959" w:rsidR="00F84BE7" w:rsidRPr="006E5A34" w:rsidRDefault="00F84BE7" w:rsidP="006E5A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zakupa i iznajmljivanja imovine ostvareni su u iznosu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65.463,37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141DB51D" w14:textId="4C47E6A0" w:rsidR="00F84BE7" w:rsidRPr="006E5A34" w:rsidRDefault="001077A8" w:rsidP="006E5A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Od naknade za 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>legalizaciju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ostvaren je prihod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5.146,16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52B9DC5F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3F480340" w14:textId="77777777" w:rsidR="00F84BE7" w:rsidRPr="006E5A34" w:rsidRDefault="00F84BE7" w:rsidP="006E5A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1.4. Prihodi od upravnih i administrativnih pristojbi, pristojbi po posebnim propisima i naknada</w:t>
      </w:r>
    </w:p>
    <w:p w14:paraId="48B186D1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5D8DCE39" w14:textId="4E45A031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Navedena vrsta prihoda ostvarena je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  <w:lang w:eastAsia="hr-HR"/>
        </w:rPr>
        <w:t>1.401.407,54</w:t>
      </w:r>
      <w:r w:rsidR="001F08B3">
        <w:rPr>
          <w:rFonts w:ascii="Arial" w:eastAsia="Times New Roman" w:hAnsi="Arial" w:cs="Arial"/>
          <w:noProof w:val="0"/>
          <w:color w:val="000000" w:themeColor="text1"/>
          <w:lang w:eastAsia="hr-HR"/>
        </w:rPr>
        <w:t xml:space="preserve"> eura</w:t>
      </w:r>
      <w:r w:rsidR="00B07AB4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</w:p>
    <w:p w14:paraId="242D59CB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FF0000"/>
        </w:rPr>
      </w:pPr>
    </w:p>
    <w:p w14:paraId="7ADA8899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1.4.1. Upravne i administrativne pristojbe</w:t>
      </w:r>
    </w:p>
    <w:p w14:paraId="117F650B" w14:textId="6B4CE992" w:rsidR="00F84BE7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upravnih i administrativnih pristojbi ostvareni su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318.917,27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, a </w:t>
      </w:r>
      <w:r w:rsidR="00136DFF" w:rsidRPr="006E5A34">
        <w:rPr>
          <w:rFonts w:ascii="Arial" w:eastAsia="Times New Roman" w:hAnsi="Arial" w:cs="Arial"/>
          <w:noProof w:val="0"/>
          <w:color w:val="000000" w:themeColor="text1"/>
        </w:rPr>
        <w:t xml:space="preserve">najveći dio se odnosi na naknadu za dodjelu grobnica na korištenje u iznosu od </w:t>
      </w:r>
      <w:r w:rsidR="001F08B3" w:rsidRPr="001F08B3">
        <w:rPr>
          <w:rFonts w:ascii="Arial" w:eastAsia="Times New Roman" w:hAnsi="Arial" w:cs="Arial"/>
          <w:noProof w:val="0"/>
          <w:color w:val="000000" w:themeColor="text1"/>
        </w:rPr>
        <w:t>187.823,79</w:t>
      </w:r>
      <w:r w:rsidR="001F08B3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136DFF" w:rsidRPr="006E5A34">
        <w:rPr>
          <w:rFonts w:ascii="Arial" w:eastAsia="Times New Roman" w:hAnsi="Arial" w:cs="Arial"/>
          <w:noProof w:val="0"/>
          <w:color w:val="000000" w:themeColor="text1"/>
        </w:rPr>
        <w:t xml:space="preserve">. Ostali iznos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odnose se na prihode od boravišne pristojbe u iznosu</w:t>
      </w:r>
      <w:r w:rsidR="00F45D6A" w:rsidRPr="006E5A34">
        <w:rPr>
          <w:rFonts w:ascii="Arial" w:eastAsia="Times New Roman" w:hAnsi="Arial" w:cs="Arial"/>
          <w:noProof w:val="0"/>
          <w:color w:val="000000" w:themeColor="text1"/>
        </w:rPr>
        <w:t xml:space="preserve"> od 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>114.806,65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te naknade za prenamjenu zemljišta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 xml:space="preserve"> u iznosu od 16.118.,59 eura.</w:t>
      </w:r>
    </w:p>
    <w:p w14:paraId="4594BA01" w14:textId="77777777" w:rsidR="00515684" w:rsidRPr="006E5A34" w:rsidRDefault="00515684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</w:p>
    <w:p w14:paraId="5F53FF9B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1.4.2. Prihodi po posebnim propisima</w:t>
      </w:r>
    </w:p>
    <w:p w14:paraId="3481C862" w14:textId="1AA25BE2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po posebnim propisima su ostvareni u visini od </w:t>
      </w:r>
      <w:r w:rsidR="00515684" w:rsidRPr="00515684">
        <w:rPr>
          <w:rFonts w:ascii="Arial" w:eastAsia="Times New Roman" w:hAnsi="Arial" w:cs="Arial"/>
          <w:noProof w:val="0"/>
          <w:color w:val="000000" w:themeColor="text1"/>
        </w:rPr>
        <w:t>15.758,38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</w:p>
    <w:p w14:paraId="71F120BB" w14:textId="64E950E0" w:rsidR="00F84BE7" w:rsidRPr="006E5A34" w:rsidRDefault="00601C53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Obu</w:t>
      </w:r>
      <w:r w:rsidR="00D74E5E" w:rsidRPr="006E5A34">
        <w:rPr>
          <w:rFonts w:ascii="Arial" w:eastAsia="Times New Roman" w:hAnsi="Arial" w:cs="Arial"/>
          <w:noProof w:val="0"/>
          <w:color w:val="000000" w:themeColor="text1"/>
        </w:rPr>
        <w:t>h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vaćaju prihode s osnove vodnog doprinosa, uplate umirovljenika za sufinanciranje cijene pokaznih karata naplaćene troškove prisilne naplate te povrate sredstava u proračun.</w:t>
      </w:r>
    </w:p>
    <w:p w14:paraId="66AD8E0D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2B2F7D76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1.4.3. Komunalni doprinosi i naknade</w:t>
      </w:r>
    </w:p>
    <w:p w14:paraId="4FCF2135" w14:textId="0B543116" w:rsidR="00F84BE7" w:rsidRPr="006E5A34" w:rsidRDefault="00601C53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Ukupno su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ostvaren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i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u visini od </w:t>
      </w:r>
      <w:r w:rsidR="00515684" w:rsidRPr="00515684">
        <w:rPr>
          <w:rFonts w:ascii="Arial" w:eastAsia="Times New Roman" w:hAnsi="Arial" w:cs="Arial"/>
          <w:noProof w:val="0"/>
          <w:color w:val="000000" w:themeColor="text1"/>
        </w:rPr>
        <w:t>1.066.731,89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 xml:space="preserve"> eura.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Obuhva</w:t>
      </w:r>
      <w:r w:rsidR="00D74E5E" w:rsidRPr="006E5A34">
        <w:rPr>
          <w:rFonts w:ascii="Arial" w:eastAsia="Times New Roman" w:hAnsi="Arial" w:cs="Arial"/>
          <w:noProof w:val="0"/>
          <w:color w:val="000000" w:themeColor="text1"/>
        </w:rPr>
        <w:t>ć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aju k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omunalni doprinos u iznosu od </w:t>
      </w:r>
      <w:r w:rsidR="00515684" w:rsidRPr="00515684">
        <w:rPr>
          <w:rFonts w:ascii="Arial" w:eastAsia="Times New Roman" w:hAnsi="Arial" w:cs="Arial"/>
          <w:noProof w:val="0"/>
          <w:color w:val="000000" w:themeColor="text1"/>
          <w:lang w:eastAsia="hr-HR"/>
        </w:rPr>
        <w:t>422.872,60</w:t>
      </w:r>
      <w:r w:rsidR="00515684">
        <w:rPr>
          <w:rFonts w:ascii="Arial" w:eastAsia="Times New Roman" w:hAnsi="Arial" w:cs="Arial"/>
          <w:noProof w:val="0"/>
          <w:color w:val="000000" w:themeColor="text1"/>
          <w:lang w:eastAsia="hr-HR"/>
        </w:rPr>
        <w:t xml:space="preserve"> eura </w:t>
      </w:r>
      <w:r w:rsidR="00E01DBD" w:rsidRPr="006E5A34">
        <w:rPr>
          <w:rFonts w:ascii="Arial" w:eastAsia="Times New Roman" w:hAnsi="Arial" w:cs="Arial"/>
          <w:noProof w:val="0"/>
          <w:color w:val="000000" w:themeColor="text1"/>
        </w:rPr>
        <w:t>te prihod od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komunalne naknada u iznosu od </w:t>
      </w:r>
      <w:r w:rsidR="00515684" w:rsidRPr="00515684">
        <w:rPr>
          <w:rFonts w:ascii="Arial" w:eastAsia="Times New Roman" w:hAnsi="Arial" w:cs="Arial"/>
          <w:noProof w:val="0"/>
          <w:color w:val="000000" w:themeColor="text1"/>
        </w:rPr>
        <w:t>643.859,29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5839BBBB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39E3C7BB" w14:textId="77777777" w:rsidR="00F84BE7" w:rsidRPr="006E5A34" w:rsidRDefault="00F84BE7" w:rsidP="0051568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1.5. Prihodi od prodaje proizvoda i robe te pruženih usluga i prihodi od donacija</w:t>
      </w:r>
    </w:p>
    <w:p w14:paraId="72721FC1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F39329D" w14:textId="2C98D106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Na godišnjoj razini realizirano je </w:t>
      </w:r>
      <w:r w:rsidR="00515684" w:rsidRPr="00515684">
        <w:rPr>
          <w:rFonts w:ascii="Arial" w:eastAsia="Times New Roman" w:hAnsi="Arial" w:cs="Arial"/>
          <w:noProof w:val="0"/>
          <w:color w:val="000000" w:themeColor="text1"/>
        </w:rPr>
        <w:t>152.759,44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prihoda, što je 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>4</w:t>
      </w:r>
      <w:r w:rsidR="00136DFF" w:rsidRPr="006E5A34">
        <w:rPr>
          <w:rFonts w:ascii="Arial" w:eastAsia="Times New Roman" w:hAnsi="Arial" w:cs="Arial"/>
          <w:noProof w:val="0"/>
          <w:color w:val="000000" w:themeColor="text1"/>
        </w:rPr>
        <w:t>%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843521" w:rsidRPr="006E5A34">
        <w:rPr>
          <w:rFonts w:ascii="Arial" w:eastAsia="Times New Roman" w:hAnsi="Arial" w:cs="Arial"/>
          <w:noProof w:val="0"/>
          <w:color w:val="000000" w:themeColor="text1"/>
        </w:rPr>
        <w:t xml:space="preserve">manje od </w:t>
      </w:r>
      <w:r w:rsidR="00E01DBD" w:rsidRPr="006E5A34">
        <w:rPr>
          <w:rFonts w:ascii="Arial" w:eastAsia="Times New Roman" w:hAnsi="Arial" w:cs="Arial"/>
          <w:noProof w:val="0"/>
          <w:color w:val="000000" w:themeColor="text1"/>
        </w:rPr>
        <w:t>plana z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a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515684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godinu.</w:t>
      </w:r>
    </w:p>
    <w:p w14:paraId="7057827B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8359387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1.5.1. Prihodi od prodaje proizvoda i robe te pruženih usluga</w:t>
      </w:r>
    </w:p>
    <w:p w14:paraId="1786AB62" w14:textId="446D592A" w:rsidR="00EE6DAF" w:rsidRPr="006E5A34" w:rsidRDefault="00136DFF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Od 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grobljanskih usluga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i naknade za održavanje groblja uprihođeno je 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44.246,20 eura</w:t>
      </w:r>
      <w:r w:rsidR="00EE6DAF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71A49B01" w14:textId="59C13DAF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 od prodaje parkirališnih karata 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. godini je iznosio 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54.019,03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  <w:r w:rsidR="00D74E5E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0617F6" w:rsidRPr="006E5A34">
        <w:rPr>
          <w:rFonts w:ascii="Arial" w:eastAsia="Times New Roman" w:hAnsi="Arial" w:cs="Arial"/>
          <w:noProof w:val="0"/>
          <w:color w:val="000000" w:themeColor="text1"/>
        </w:rPr>
        <w:t>Ostali prihodi obuhvaćaju naknadu troškova za evidenciju i naplatu naknade za uređenje voda te refundacije režijskih troškova koncesionara.</w:t>
      </w:r>
    </w:p>
    <w:p w14:paraId="52DB6A07" w14:textId="77777777" w:rsidR="00F84BE7" w:rsidRPr="006E5A34" w:rsidRDefault="00F84BE7" w:rsidP="006E5A3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467F6157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1.6. Kazne, upravne mjere i ostali prihodi</w:t>
      </w:r>
    </w:p>
    <w:p w14:paraId="1FC6156F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0D30FA1A" w14:textId="2FC941AF" w:rsidR="00F84BE7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Prihodi od kazni, upravnih mjera i ostalih prihoda ostvareni su u iznosu od </w:t>
      </w:r>
      <w:r w:rsidR="008628AE" w:rsidRPr="008628AE">
        <w:rPr>
          <w:rFonts w:ascii="Arial" w:eastAsia="Times New Roman" w:hAnsi="Arial" w:cs="Arial"/>
          <w:noProof w:val="0"/>
          <w:color w:val="000000" w:themeColor="text1"/>
        </w:rPr>
        <w:t>33.450,75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, a odnosi se na prihode od prometnih prekršaja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2FBD281F" w14:textId="77777777" w:rsidR="00A37981" w:rsidRDefault="00A37981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BE800A1" w14:textId="43A76E12" w:rsidR="00A37981" w:rsidRPr="00A37981" w:rsidRDefault="00A37981" w:rsidP="00A37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000000" w:themeColor="text1"/>
        </w:rPr>
      </w:pPr>
      <w:r w:rsidRPr="00A37981">
        <w:rPr>
          <w:rFonts w:ascii="Arial" w:eastAsia="Times New Roman" w:hAnsi="Arial" w:cs="Arial"/>
          <w:b/>
          <w:bCs/>
          <w:noProof w:val="0"/>
          <w:color w:val="000000" w:themeColor="text1"/>
        </w:rPr>
        <w:t>2.</w:t>
      </w:r>
      <w:r w:rsidRPr="00A37981">
        <w:rPr>
          <w:rFonts w:ascii="Arial" w:eastAsia="Times New Roman" w:hAnsi="Arial" w:cs="Arial"/>
          <w:b/>
          <w:bCs/>
          <w:noProof w:val="0"/>
          <w:color w:val="000000" w:themeColor="text1"/>
        </w:rPr>
        <w:tab/>
      </w:r>
      <w:r w:rsidR="008628AE">
        <w:rPr>
          <w:rFonts w:ascii="Arial" w:eastAsia="Times New Roman" w:hAnsi="Arial" w:cs="Arial"/>
          <w:b/>
          <w:bCs/>
          <w:noProof w:val="0"/>
          <w:color w:val="000000" w:themeColor="text1"/>
        </w:rPr>
        <w:t>PRIHODI OD PRODAJE NEFINANCIJSKE IMOVINE</w:t>
      </w:r>
    </w:p>
    <w:p w14:paraId="5E6CEA37" w14:textId="77777777" w:rsidR="00A37981" w:rsidRPr="00A37981" w:rsidRDefault="00A37981" w:rsidP="00A37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7EA957C9" w14:textId="601DCFB0" w:rsidR="00A37981" w:rsidRPr="006E5A34" w:rsidRDefault="008628AE" w:rsidP="00A37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Ovi prihodi u iznosu od 10.254,21 euro odnose se na prodaju press kontejnera.</w:t>
      </w:r>
    </w:p>
    <w:p w14:paraId="2AF76275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6F88E004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83514FC" w14:textId="77777777" w:rsidR="00F84BE7" w:rsidRPr="006E5A34" w:rsidRDefault="00F84BE7" w:rsidP="006E5A34">
      <w:pPr>
        <w:pStyle w:val="ListParagraph"/>
        <w:numPr>
          <w:ilvl w:val="0"/>
          <w:numId w:val="19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RASHODI I IZDACI</w:t>
      </w:r>
    </w:p>
    <w:p w14:paraId="3772F04C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4F796AE6" w14:textId="37FABEDC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su smanjenja ekonomskih koristi u obliku smanjenja imovine ili povećanja obveza. Za razliku od prihoda koji se priznaju na novčanoj osnovi, rashodi se priznaju na temelju nastanka poslovnog događaja i 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godini na koje se odnose neovisno o plaćanju.</w:t>
      </w:r>
    </w:p>
    <w:p w14:paraId="0006EADA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se temeljno klasificiraju na </w:t>
      </w:r>
      <w:r w:rsidRPr="006E5A34">
        <w:rPr>
          <w:rFonts w:ascii="Arial" w:eastAsia="Times New Roman" w:hAnsi="Arial" w:cs="Arial"/>
          <w:b/>
          <w:i/>
          <w:noProof w:val="0"/>
          <w:color w:val="000000" w:themeColor="text1"/>
        </w:rPr>
        <w:t>rashode poslovanja</w:t>
      </w:r>
      <w:r w:rsidRPr="006E5A34">
        <w:rPr>
          <w:rFonts w:ascii="Arial" w:eastAsia="Times New Roman" w:hAnsi="Arial" w:cs="Arial"/>
          <w:i/>
          <w:noProof w:val="0"/>
          <w:color w:val="000000" w:themeColor="text1"/>
        </w:rPr>
        <w:t xml:space="preserve"> (tekući rashodi)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i </w:t>
      </w:r>
      <w:r w:rsidRPr="006E5A34">
        <w:rPr>
          <w:rFonts w:ascii="Arial" w:eastAsia="Times New Roman" w:hAnsi="Arial" w:cs="Arial"/>
          <w:b/>
          <w:i/>
          <w:noProof w:val="0"/>
          <w:color w:val="000000" w:themeColor="text1"/>
        </w:rPr>
        <w:t>rashode za nabavu nefinancijske imovine</w:t>
      </w:r>
      <w:r w:rsidRPr="006E5A34">
        <w:rPr>
          <w:rFonts w:ascii="Arial" w:eastAsia="Times New Roman" w:hAnsi="Arial" w:cs="Arial"/>
          <w:i/>
          <w:noProof w:val="0"/>
          <w:color w:val="000000" w:themeColor="text1"/>
        </w:rPr>
        <w:t xml:space="preserve"> (kapitalni rashodi)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246C52E3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i/>
          <w:noProof w:val="0"/>
          <w:color w:val="000000" w:themeColor="text1"/>
        </w:rPr>
        <w:t>Rashodi poslovanja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klasificiraju se na rashode za zaposlene, materijalne rashode, financijske rashode, subvencije, pomoći, naknade i ostale rashode.</w:t>
      </w:r>
    </w:p>
    <w:p w14:paraId="6AB48FF4" w14:textId="011782FA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i/>
          <w:noProof w:val="0"/>
          <w:color w:val="000000" w:themeColor="text1"/>
        </w:rPr>
        <w:t>Rashodi za nabavu nefinancijske imovine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klasificiraju se po vrstama nabavljene nefinancijske imovine (neproizvedena dugotrajna imovina i proizvedena dugotrajna imovina). Osim navedenog klasifikacija obuhvaća i rashode za dodatna ulaganja na nefinancijskoj imovini.</w:t>
      </w:r>
    </w:p>
    <w:p w14:paraId="4257037B" w14:textId="77777777" w:rsidR="00D55905" w:rsidRPr="006E5A34" w:rsidRDefault="00D55905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18C7021E" w14:textId="7BFD3808" w:rsidR="00F84BE7" w:rsidRPr="006E5A34" w:rsidRDefault="00F84BE7" w:rsidP="006E5A34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Ukupno planirani rashodi za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godinu iznos</w:t>
      </w:r>
      <w:r w:rsidR="00D55905" w:rsidRPr="006E5A34">
        <w:rPr>
          <w:rFonts w:ascii="Arial" w:eastAsia="Times New Roman" w:hAnsi="Arial" w:cs="Arial"/>
          <w:noProof w:val="0"/>
          <w:color w:val="000000" w:themeColor="text1"/>
        </w:rPr>
        <w:t>ili su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8628AE" w:rsidRPr="008628AE">
        <w:rPr>
          <w:rFonts w:ascii="Arial" w:eastAsia="Times New Roman" w:hAnsi="Arial" w:cs="Arial"/>
          <w:noProof w:val="0"/>
          <w:color w:val="000000" w:themeColor="text1"/>
        </w:rPr>
        <w:t>12.638.005,10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D55905" w:rsidRPr="006E5A34">
        <w:rPr>
          <w:rFonts w:ascii="Arial" w:eastAsia="Times New Roman" w:hAnsi="Arial" w:cs="Arial"/>
          <w:noProof w:val="0"/>
          <w:color w:val="000000" w:themeColor="text1"/>
        </w:rPr>
        <w:t xml:space="preserve">, 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godini ostvaren</w:t>
      </w:r>
      <w:r w:rsidR="00D55905" w:rsidRPr="006E5A34">
        <w:rPr>
          <w:rFonts w:ascii="Arial" w:eastAsia="Times New Roman" w:hAnsi="Arial" w:cs="Arial"/>
          <w:noProof w:val="0"/>
          <w:color w:val="000000" w:themeColor="text1"/>
        </w:rPr>
        <w:t>i su u iznosu od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8628AE" w:rsidRPr="008628AE">
        <w:rPr>
          <w:rFonts w:ascii="Arial" w:eastAsia="Times New Roman" w:hAnsi="Arial" w:cs="Arial"/>
          <w:noProof w:val="0"/>
          <w:color w:val="000000" w:themeColor="text1"/>
        </w:rPr>
        <w:t>7.961.878,27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što je </w:t>
      </w:r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>6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% od plana </w:t>
      </w:r>
      <w:r w:rsidR="00AB739E" w:rsidRPr="006E5A34">
        <w:rPr>
          <w:rFonts w:ascii="Arial" w:eastAsia="Times New Roman" w:hAnsi="Arial" w:cs="Arial"/>
          <w:noProof w:val="0"/>
          <w:color w:val="000000" w:themeColor="text1"/>
        </w:rPr>
        <w:t>za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godinu</w:t>
      </w:r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 xml:space="preserve"> te </w:t>
      </w:r>
      <w:r w:rsidR="00C33768">
        <w:rPr>
          <w:rFonts w:ascii="Arial" w:eastAsia="Times New Roman" w:hAnsi="Arial" w:cs="Arial"/>
          <w:noProof w:val="0"/>
          <w:color w:val="000000" w:themeColor="text1"/>
        </w:rPr>
        <w:t>1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5</w:t>
      </w:r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 xml:space="preserve"> % 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više</w:t>
      </w:r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 xml:space="preserve"> nego u 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>. godini</w:t>
      </w:r>
    </w:p>
    <w:p w14:paraId="25A8EB54" w14:textId="65028390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Rashodi i izdaci po vrsti u ukupnom iznosu sadrže sve rashode i izdatke svih upravnih odjela i rashode proračunsk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og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korisnika </w:t>
      </w:r>
      <w:bookmarkEnd w:id="6"/>
      <w:bookmarkEnd w:id="7"/>
      <w:r w:rsidR="008963EB" w:rsidRPr="006E5A34">
        <w:rPr>
          <w:rFonts w:ascii="Arial" w:eastAsia="Times New Roman" w:hAnsi="Arial" w:cs="Arial"/>
          <w:noProof w:val="0"/>
          <w:color w:val="000000" w:themeColor="text1"/>
        </w:rPr>
        <w:t>Javne vatrogasne postrojbe Podstrana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5C58B25B" w14:textId="77777777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51BF39C7" w14:textId="7E97A149" w:rsidR="00F84BE7" w:rsidRPr="006E5A34" w:rsidRDefault="00F84BE7" w:rsidP="006E5A3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Ostvarenje rashoda Proračuna Općine Podstrana za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628AE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godinu:</w:t>
      </w:r>
    </w:p>
    <w:p w14:paraId="301876A3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C00000"/>
          <w:sz w:val="20"/>
          <w:szCs w:val="20"/>
        </w:rPr>
      </w:pPr>
    </w:p>
    <w:tbl>
      <w:tblPr>
        <w:tblW w:w="10595" w:type="dxa"/>
        <w:tblLook w:val="04A0" w:firstRow="1" w:lastRow="0" w:firstColumn="1" w:lastColumn="0" w:noHBand="0" w:noVBand="1"/>
      </w:tblPr>
      <w:tblGrid>
        <w:gridCol w:w="877"/>
        <w:gridCol w:w="2872"/>
        <w:gridCol w:w="1287"/>
        <w:gridCol w:w="1287"/>
        <w:gridCol w:w="1287"/>
        <w:gridCol w:w="1487"/>
        <w:gridCol w:w="829"/>
        <w:gridCol w:w="829"/>
      </w:tblGrid>
      <w:tr w:rsidR="008628AE" w:rsidRPr="008628AE" w14:paraId="0F4C7EDE" w14:textId="77777777" w:rsidTr="008628AE">
        <w:trPr>
          <w:trHeight w:val="30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3487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Razred/ Skupina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13A48A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C11EE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8C276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REBALANS 2023.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8EB08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TEKUĆI PLAN 2023.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D544B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7988A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5/2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23B10F" w14:textId="77777777" w:rsidR="008628AE" w:rsidRPr="008628AE" w:rsidRDefault="008628AE" w:rsidP="008628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5/4</w:t>
            </w:r>
          </w:p>
        </w:tc>
      </w:tr>
      <w:tr w:rsidR="008628AE" w:rsidRPr="008628AE" w14:paraId="320EAA1C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ABCC24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72F8825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86B8D3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5.977.270,40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C6D5823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8.544.851,49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DAF64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8.544.851,49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025F6A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6.782.657,63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7432BF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3CB8735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8628AE" w:rsidRPr="008628AE" w14:paraId="5BA42742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0D44D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CAA82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612DF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1.228.784,13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C01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1.389.111,47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C0C5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1.389.111,47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6B95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1.246.135,88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5DDE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F28F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8628AE" w:rsidRPr="008628AE" w14:paraId="2D207477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2F56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6B1BF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CE5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1.992.702,39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0E2C6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4.447.487,54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AE9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4.447.487,54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F40A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3.160.363,84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F55E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F4AAD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8628AE" w:rsidRPr="008628AE" w14:paraId="5628D163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B3C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27644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01606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36.985,35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BFD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09462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34.437,24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5D2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13.323,37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5E9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0A4A3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8628AE" w:rsidRPr="008628AE" w14:paraId="7C32ECC1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5AA7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54087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9523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1.134.832,27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2B86E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1.386.356,59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A284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1.386.356,59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72CB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1.341.873,86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B3FE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1999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8628AE" w:rsidRPr="008628AE" w14:paraId="6B2FB21F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190B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11D51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E4E99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592.320,61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9F07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AD781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A3445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33.969,65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4350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4027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8628AE" w:rsidRPr="008628AE" w14:paraId="14E139EC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14B1F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9FF0E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94B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354.755,14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878D6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09EB4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448.282,00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54DF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334.369,82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D9A4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49EE9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8628AE" w:rsidRPr="008628AE" w14:paraId="54085AA1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7CE14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D2FF2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5308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636.890,51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38E2D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771.838,08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213BE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771.838,08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C06C2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652.621,21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3D2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30AF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8628AE" w:rsidRPr="008628AE" w14:paraId="2393F3D3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F89B57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E1971FA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1366E4B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903.653,87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32115B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4.093.153,61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BD0AF4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4.093.153,61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FE1A4EB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1.179.220,64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E8088B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0A8B7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8628AE" w:rsidRPr="008628AE" w14:paraId="4A8EE320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D989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2AFB3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B1FF3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334.154,18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5706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662C2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1.319.871,26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749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347.094,92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F61C0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5C762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8628AE" w:rsidRPr="008628AE" w14:paraId="48D21CF1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2B5F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E1A46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2D748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289.880,85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B58E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1.017.907,88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6DE9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1.017.907,88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A7DE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421.868,64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2B507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7D563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8628AE" w:rsidRPr="008628AE" w14:paraId="75C46630" w14:textId="77777777" w:rsidTr="008628AE">
        <w:trPr>
          <w:trHeight w:val="25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D2BA2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B82EF" w14:textId="77777777" w:rsidR="008628AE" w:rsidRPr="008628AE" w:rsidRDefault="008628AE" w:rsidP="008628A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AD9CD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279.618,84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2522E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1.755.374,47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79E35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1.755.374,47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D1584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410.257,08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F66FC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E991A" w14:textId="77777777" w:rsidR="008628AE" w:rsidRPr="008628AE" w:rsidRDefault="008628AE" w:rsidP="008628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28A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</w:tbl>
    <w:p w14:paraId="702AC0BF" w14:textId="6F263E3F" w:rsidR="0073613F" w:rsidRPr="00557F7A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eastAsiaTheme="minorHAnsi" w:hAnsiTheme="minorHAnsi" w:cstheme="minorBidi"/>
          <w:noProof w:val="0"/>
        </w:rPr>
      </w:pPr>
      <w:r w:rsidRPr="00557F7A">
        <w:fldChar w:fldCharType="begin"/>
      </w:r>
      <w:r w:rsidRPr="00557F7A">
        <w:instrText xml:space="preserve"> LINK Excel.OpenDocumentSpreadsheet.12 "Knjiga1" "List1!R6C7:R21C12" \a \f 4 \h </w:instrText>
      </w:r>
      <w:r w:rsidR="00557F7A" w:rsidRPr="00557F7A">
        <w:instrText xml:space="preserve"> \* MERGEFORMAT </w:instrText>
      </w:r>
      <w:r w:rsidRPr="00557F7A">
        <w:fldChar w:fldCharType="separate"/>
      </w:r>
    </w:p>
    <w:p w14:paraId="5A5B7CDC" w14:textId="3BD39B11" w:rsidR="0073613F" w:rsidRPr="000617F6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  <w:r w:rsidRPr="00557F7A">
        <w:rPr>
          <w:rFonts w:ascii="Arial" w:eastAsia="Times New Roman" w:hAnsi="Arial" w:cs="Arial"/>
          <w:noProof w:val="0"/>
          <w:color w:val="C00000"/>
          <w:szCs w:val="20"/>
        </w:rPr>
        <w:fldChar w:fldCharType="end"/>
      </w:r>
    </w:p>
    <w:p w14:paraId="00A2DD43" w14:textId="46A3EC41" w:rsidR="00F84BE7" w:rsidRPr="006E5A3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U nastavku se obrazlažu rashodi temeljno klasificirani na rashode poslovanja i rashode za nabavu nefinancijske imovine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te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posebno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izdaci za financijsku imovinu.</w:t>
      </w:r>
    </w:p>
    <w:p w14:paraId="40EBAEC0" w14:textId="77777777" w:rsidR="006E12A6" w:rsidRPr="006E5A34" w:rsidRDefault="006E12A6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3CC6F057" w14:textId="77777777" w:rsidR="00F84BE7" w:rsidRPr="006E5A34" w:rsidRDefault="00F84BE7" w:rsidP="00F84BE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RASHODI POSLOVANJA</w:t>
      </w:r>
    </w:p>
    <w:p w14:paraId="36FF19D0" w14:textId="77777777" w:rsidR="00F84BE7" w:rsidRPr="006E5A3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738E2317" w14:textId="1B9583CE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poslovanja ostvareni su u iznosu od </w:t>
      </w:r>
      <w:r w:rsidR="006B3214" w:rsidRPr="006B3214">
        <w:rPr>
          <w:rFonts w:ascii="Arial" w:eastAsia="Times New Roman" w:hAnsi="Arial" w:cs="Arial"/>
          <w:bCs/>
          <w:noProof w:val="0"/>
          <w:color w:val="000000" w:themeColor="text1"/>
        </w:rPr>
        <w:t>6.782.657,63</w:t>
      </w:r>
      <w:r w:rsidR="006B3214">
        <w:rPr>
          <w:rFonts w:ascii="Arial" w:eastAsia="Times New Roman" w:hAnsi="Arial" w:cs="Arial"/>
          <w:bCs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bCs/>
          <w:noProof w:val="0"/>
          <w:color w:val="000000" w:themeColor="text1"/>
        </w:rPr>
        <w:t xml:space="preserve">ili </w:t>
      </w:r>
      <w:r w:rsidR="006B3214">
        <w:rPr>
          <w:rFonts w:ascii="Arial" w:eastAsia="Times New Roman" w:hAnsi="Arial" w:cs="Arial"/>
          <w:bCs/>
          <w:noProof w:val="0"/>
          <w:color w:val="000000" w:themeColor="text1"/>
        </w:rPr>
        <w:t>79</w:t>
      </w:r>
      <w:r w:rsidRPr="006E5A34">
        <w:rPr>
          <w:rFonts w:ascii="Arial" w:eastAsia="Times New Roman" w:hAnsi="Arial" w:cs="Arial"/>
          <w:bCs/>
          <w:noProof w:val="0"/>
          <w:color w:val="000000" w:themeColor="text1"/>
        </w:rPr>
        <w:t>%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od godišnjeg plana. </w:t>
      </w:r>
    </w:p>
    <w:p w14:paraId="2EE52417" w14:textId="2E2026D9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9C5B860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000000" w:themeColor="text1"/>
          <w:lang w:eastAsia="hr-HR"/>
        </w:rPr>
      </w:pPr>
    </w:p>
    <w:p w14:paraId="213EFBE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 xml:space="preserve">1.1. Rashodi za zaposlene </w:t>
      </w:r>
    </w:p>
    <w:p w14:paraId="08530CF7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ab/>
      </w:r>
    </w:p>
    <w:p w14:paraId="0B27C44C" w14:textId="15213CA5" w:rsidR="00954343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za zaposlene ostvareni su u iznosu od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1.246.135,88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i veći su za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1</w:t>
      </w:r>
      <w:r w:rsidR="000239FF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% u odnosu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na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2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. godinu. </w:t>
      </w:r>
      <w:r w:rsidR="00954343" w:rsidRPr="006E5A34">
        <w:rPr>
          <w:rFonts w:ascii="Arial" w:eastAsia="Times New Roman" w:hAnsi="Arial" w:cs="Arial"/>
          <w:noProof w:val="0"/>
          <w:color w:val="000000" w:themeColor="text1"/>
        </w:rPr>
        <w:t>Ovi rashodi obuhvaćaju plaće, doprinose na plaće i naknade za zaposlene općinske uprave, službenike zaposlene na EU projektima te rashode za zaposlene temeljem prava po Pravilniku o radu, Pravilniku o kriterijima utvrđivanja natprosječnih rezultata službenika i namještenika.</w:t>
      </w:r>
    </w:p>
    <w:p w14:paraId="3270858B" w14:textId="77777777" w:rsidR="000239FF" w:rsidRPr="006E5A34" w:rsidRDefault="000239FF" w:rsidP="00954343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2C091413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1.2. Materijalni rashodi</w:t>
      </w:r>
    </w:p>
    <w:p w14:paraId="7353EBCD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7589FB93" w14:textId="38C726A5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Materijalni rashodi obuhvaćaju rashode korištenja usluga i dobara potrebnih za redovno funkcioniranje tijela općinske uprave i proračunskog korisnika, materijalne rashode za provođenje programa tijela općinske uprave te naknade troškova zaposlenima (putovanja, prijevoz, stručno usavršavanje i ostale naknade).</w:t>
      </w:r>
    </w:p>
    <w:p w14:paraId="49852A04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4A9BFC9" w14:textId="73756D31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Ova vrsta rashoda ostvarena je u iznosu od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3.160.363,84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3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godini, a po vrstama ostvarenje iznosi:</w:t>
      </w:r>
    </w:p>
    <w:p w14:paraId="4F2F3DD0" w14:textId="77777777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2632C74" w14:textId="77777777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1.2.1. Naknade troškova zaposlenima</w:t>
      </w:r>
    </w:p>
    <w:p w14:paraId="11AD3A75" w14:textId="22E5BF62" w:rsidR="00F84BE7" w:rsidRPr="006E5A34" w:rsidRDefault="00EA726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uključuju troškove za 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službena putovanja, naknade za prijevoz zaposlenih na posao, stručno usavršavanje zaposlenih i ostale naknade troškova zaposlenima.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Za 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3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>. godinu</w:t>
      </w:r>
      <w:r w:rsidR="002F6F6E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ukupno iznose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31.950,36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eura.</w:t>
      </w:r>
    </w:p>
    <w:p w14:paraId="0CA09C2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08939EC0" w14:textId="77777777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1.2.2. Rashodi za materijal i energiju</w:t>
      </w:r>
    </w:p>
    <w:p w14:paraId="223DD4AA" w14:textId="393B2CB6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Rashodi za materijal i energiju ostvareni su u iznosu od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309.574,69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Strukturu ove vrste rashoda čine uredski materijal, materijal i sirovine, energija, materijal i dijelovi za tekuće i investicijsko održavanje, sitni inventar i auto gume, službena, radna i zaštitna odjeća i obuća.</w:t>
      </w:r>
    </w:p>
    <w:p w14:paraId="2978072D" w14:textId="77777777" w:rsidR="00201E11" w:rsidRPr="006E5A34" w:rsidRDefault="00201E11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3B8DBB25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1.2.3. Rashodi za usluge</w:t>
      </w:r>
    </w:p>
    <w:p w14:paraId="13AB5BE5" w14:textId="12AA9308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Sredstva 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u iznosu od</w:t>
      </w:r>
      <w:r w:rsidR="00201E11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2.591.210,51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="00201E11" w:rsidRPr="006E5A34">
        <w:rPr>
          <w:rFonts w:ascii="Arial" w:eastAsia="Times New Roman" w:hAnsi="Arial" w:cs="Arial"/>
          <w:noProof w:val="0"/>
          <w:color w:val="000000" w:themeColor="text1"/>
        </w:rPr>
        <w:t xml:space="preserve">većinom su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utrošena za tekuće i investicijsko održavanje nerazvrstanih cesta, javnih površina, zelenih površina, javne rasvjete, groblja i poslovnih prostora.</w:t>
      </w:r>
      <w:r w:rsidR="00201E11" w:rsidRPr="006E5A34">
        <w:rPr>
          <w:rFonts w:ascii="Arial" w:eastAsia="Times New Roman" w:hAnsi="Arial" w:cs="Arial"/>
          <w:noProof w:val="0"/>
          <w:color w:val="000000" w:themeColor="text1"/>
        </w:rPr>
        <w:t xml:space="preserve"> Ova skupina obuhvaća i intelektualne usluge ( usluge odvjetnika, sudskih vještaka, </w:t>
      </w:r>
      <w:r w:rsidR="001834B6" w:rsidRPr="006E5A34">
        <w:rPr>
          <w:rFonts w:ascii="Arial" w:eastAsia="Times New Roman" w:hAnsi="Arial" w:cs="Arial"/>
          <w:noProof w:val="0"/>
          <w:color w:val="000000" w:themeColor="text1"/>
        </w:rPr>
        <w:t>izradu projekata, elaborata te usluge student servisa)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. Ova vrsta rashoda manja je za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29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% od plana za 202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3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. godinu, a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75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% veća u odnosu na prethodnu godinu.</w:t>
      </w:r>
    </w:p>
    <w:p w14:paraId="4596BB94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2A6E8AB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E5A34">
        <w:rPr>
          <w:rFonts w:ascii="Arial" w:eastAsia="Times New Roman" w:hAnsi="Arial" w:cs="Arial"/>
          <w:noProof w:val="0"/>
          <w:color w:val="000000" w:themeColor="text1"/>
          <w:u w:val="single"/>
        </w:rPr>
        <w:t>1.2.4. Ostali nespomenuti rashodi poslovanja</w:t>
      </w:r>
    </w:p>
    <w:p w14:paraId="1838C20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Ostali nespomenuti rashodi poslovanja odnose se na naknade za rad predstavničkih i izvršnih tijela, premije osiguranja, reprezentaciju, članarine, pristojbe i naknade i ostale nespomenute rashode poslovanja.</w:t>
      </w:r>
    </w:p>
    <w:p w14:paraId="5478ABE9" w14:textId="6175D231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Ostvareno je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227.628,28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što 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je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u odnosu na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2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. godinu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povećanje ove vrste rashoda za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61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%.</w:t>
      </w:r>
    </w:p>
    <w:p w14:paraId="4BDB95A0" w14:textId="77777777" w:rsidR="00557F7A" w:rsidRPr="006E5A34" w:rsidRDefault="00557F7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48F0FB03" w14:textId="77777777" w:rsidR="00557F7A" w:rsidRPr="006E5A34" w:rsidRDefault="00557F7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0BF270A8" w14:textId="42080693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1.3. Financijski rashodi</w:t>
      </w:r>
    </w:p>
    <w:p w14:paraId="6ED8996C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682AD83" w14:textId="71DA4161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Navedeni rashodi odnose se na bankarske usluge i usluge platnog prometa, zatezne kamate te druge financijske rashode. Financijski rashodi su ostvareni u iznosu od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13.323,37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eura.</w:t>
      </w:r>
    </w:p>
    <w:p w14:paraId="103BC9E3" w14:textId="77777777" w:rsidR="006B3214" w:rsidRDefault="006B3214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2155885B" w14:textId="77777777" w:rsidR="006B3214" w:rsidRPr="006E5A34" w:rsidRDefault="006B3214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5E473602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6CEFC623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1.4. Subvencije</w:t>
      </w:r>
    </w:p>
    <w:p w14:paraId="45911DA2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B2A9F7F" w14:textId="64F78C3F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Subvencije su realizirane u iznosu od </w:t>
      </w:r>
      <w:r w:rsidR="006B3214" w:rsidRPr="006B3214">
        <w:rPr>
          <w:rFonts w:ascii="Arial" w:eastAsia="Times New Roman" w:hAnsi="Arial" w:cs="Arial"/>
          <w:noProof w:val="0"/>
          <w:color w:val="000000" w:themeColor="text1"/>
        </w:rPr>
        <w:t>1.341.873,86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 xml:space="preserve"> eura 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što je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3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% manje od planiranog za izvještajnu godin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u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 xml:space="preserve">, a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18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% više od ostvarenja</w:t>
      </w:r>
      <w:r w:rsidR="00941ADC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FA5618" w:rsidRPr="006E5A34">
        <w:rPr>
          <w:rFonts w:ascii="Arial" w:eastAsia="Times New Roman" w:hAnsi="Arial" w:cs="Arial"/>
          <w:noProof w:val="0"/>
          <w:color w:val="000000" w:themeColor="text1"/>
        </w:rPr>
        <w:t>u prethodnoj godini</w:t>
      </w:r>
      <w:r w:rsidR="00335AEE" w:rsidRPr="006E5A34">
        <w:rPr>
          <w:rFonts w:ascii="Arial" w:eastAsia="Times New Roman" w:hAnsi="Arial" w:cs="Arial"/>
          <w:noProof w:val="0"/>
          <w:color w:val="000000" w:themeColor="text1"/>
        </w:rPr>
        <w:t xml:space="preserve">. </w:t>
      </w:r>
      <w:r w:rsidR="006B3214">
        <w:rPr>
          <w:rFonts w:ascii="Arial" w:eastAsia="Times New Roman" w:hAnsi="Arial" w:cs="Arial"/>
          <w:noProof w:val="0"/>
          <w:color w:val="000000" w:themeColor="text1"/>
        </w:rPr>
        <w:t>Ove subvencije se odnose na prijenose društvu Promet Split d.o.o. te na prijenose vrtićima zbog participiranja u cijeni vrtića.</w:t>
      </w:r>
    </w:p>
    <w:p w14:paraId="5D35CE8F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744234DD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1.5. Pomoći dane u inozemstvo i unutar općeg proračuna</w:t>
      </w:r>
    </w:p>
    <w:p w14:paraId="2AF2F839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462978F3" w14:textId="0FFB2B5A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Pomoći dane u inozemstvo i unutar općeg proračuna odnose se na tekuće i kapitalne pomoći dane unutar proračuna i proračunskim korisnicima drugih proračuna</w:t>
      </w:r>
      <w:r w:rsidR="004E7A96" w:rsidRPr="006E5A34">
        <w:rPr>
          <w:rFonts w:ascii="Arial" w:eastAsia="Times New Roman" w:hAnsi="Arial" w:cs="Arial"/>
          <w:noProof w:val="0"/>
          <w:color w:val="000000" w:themeColor="text1"/>
        </w:rPr>
        <w:t xml:space="preserve"> i ukupno iznose </w:t>
      </w:r>
      <w:r w:rsidR="00E560DC" w:rsidRPr="00E560DC">
        <w:rPr>
          <w:rFonts w:ascii="Arial" w:eastAsia="Times New Roman" w:hAnsi="Arial" w:cs="Arial"/>
          <w:noProof w:val="0"/>
          <w:color w:val="000000" w:themeColor="text1"/>
        </w:rPr>
        <w:t>33.969,65</w:t>
      </w:r>
      <w:r w:rsidR="00E560DC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="004E7A96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089AD80C" w14:textId="2B41A1F1" w:rsidR="00F84BE7" w:rsidRPr="006E5A34" w:rsidRDefault="00E560DC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>redst</w:t>
      </w:r>
      <w:r>
        <w:rPr>
          <w:rFonts w:ascii="Arial" w:eastAsia="Times New Roman" w:hAnsi="Arial" w:cs="Arial"/>
          <w:noProof w:val="0"/>
          <w:color w:val="000000" w:themeColor="text1"/>
        </w:rPr>
        <w:t>va su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utrošen</w:t>
      </w:r>
      <w:r>
        <w:rPr>
          <w:rFonts w:ascii="Arial" w:eastAsia="Times New Roman" w:hAnsi="Arial" w:cs="Arial"/>
          <w:noProof w:val="0"/>
          <w:color w:val="000000" w:themeColor="text1"/>
        </w:rPr>
        <w:t>a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za financiranje rada GK Marko Marulić u Podstrani u iznosu od </w:t>
      </w:r>
      <w:r>
        <w:rPr>
          <w:rFonts w:ascii="Arial" w:eastAsia="Times New Roman" w:hAnsi="Arial" w:cs="Arial"/>
          <w:noProof w:val="0"/>
          <w:color w:val="000000" w:themeColor="text1"/>
        </w:rPr>
        <w:t>23.503,94 eura</w:t>
      </w:r>
      <w:r w:rsidR="00941ADC" w:rsidRPr="006E5A34">
        <w:rPr>
          <w:rFonts w:ascii="Arial" w:eastAsia="Times New Roman" w:hAnsi="Arial" w:cs="Arial"/>
          <w:noProof w:val="0"/>
          <w:color w:val="000000" w:themeColor="text1"/>
        </w:rPr>
        <w:t xml:space="preserve"> te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BB4B02" w:rsidRPr="006E5A34">
        <w:rPr>
          <w:rFonts w:ascii="Arial" w:eastAsia="Times New Roman" w:hAnsi="Arial" w:cs="Arial"/>
          <w:noProof w:val="0"/>
          <w:color w:val="000000" w:themeColor="text1"/>
        </w:rPr>
        <w:t>za obnovu zemljišne knjige G. Podstrana</w:t>
      </w:r>
      <w:r w:rsidR="00F84BE7" w:rsidRPr="006E5A3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>
        <w:rPr>
          <w:rFonts w:ascii="Arial" w:eastAsia="Times New Roman" w:hAnsi="Arial" w:cs="Arial"/>
          <w:noProof w:val="0"/>
          <w:color w:val="000000" w:themeColor="text1"/>
        </w:rPr>
        <w:t>iznos od 10.465,71 euro.</w:t>
      </w:r>
      <w:r w:rsidR="00941ADC" w:rsidRPr="006E5A3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375F009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52A6EF48" w14:textId="71F5D3A9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</w:t>
      </w:r>
      <w:r w:rsidR="001E608C">
        <w:rPr>
          <w:rFonts w:ascii="Arial" w:eastAsia="Times New Roman" w:hAnsi="Arial" w:cs="Arial"/>
          <w:b/>
          <w:noProof w:val="0"/>
          <w:color w:val="000000" w:themeColor="text1"/>
        </w:rPr>
        <w:t>.6</w:t>
      </w: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. Naknade građanima i kućanstvima iz proračuna</w:t>
      </w:r>
    </w:p>
    <w:p w14:paraId="6936871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BE9EA80" w14:textId="5E15452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Naknade građanima i kućanstvima su ostvarene u iznosu od </w:t>
      </w:r>
      <w:r w:rsidR="003F3DC4" w:rsidRPr="003F3DC4">
        <w:rPr>
          <w:rFonts w:ascii="Arial" w:eastAsia="Times New Roman" w:hAnsi="Arial" w:cs="Arial"/>
          <w:noProof w:val="0"/>
          <w:color w:val="000000" w:themeColor="text1"/>
        </w:rPr>
        <w:t>408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.</w:t>
      </w:r>
      <w:r w:rsidR="003F3DC4" w:rsidRPr="003F3DC4">
        <w:rPr>
          <w:rFonts w:ascii="Arial" w:eastAsia="Times New Roman" w:hAnsi="Arial" w:cs="Arial"/>
          <w:noProof w:val="0"/>
          <w:color w:val="000000" w:themeColor="text1"/>
        </w:rPr>
        <w:t>462,8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 xml:space="preserve">0 </w:t>
      </w:r>
      <w:r w:rsidR="00E560DC">
        <w:rPr>
          <w:rFonts w:ascii="Arial" w:eastAsia="Times New Roman" w:hAnsi="Arial" w:cs="Arial"/>
          <w:noProof w:val="0"/>
          <w:color w:val="000000" w:themeColor="text1"/>
        </w:rPr>
        <w:t>eura.</w:t>
      </w:r>
    </w:p>
    <w:p w14:paraId="07D62C96" w14:textId="7CE2E247" w:rsidR="00F84BE7" w:rsidRPr="006E5A34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Najveći dio sredstava odnosi se na isplatu stipendija i prijevoza za đake i studente te naknada koje se isplaćuju za provedbu Programa socijalne skrbi Općine Podstrana sukladno Odluci o socijalnoj skrbi, a ostvarene su kako slijedi:</w:t>
      </w:r>
    </w:p>
    <w:p w14:paraId="3E79222D" w14:textId="77777777" w:rsidR="00F84BE7" w:rsidRPr="006E5A34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tbl>
      <w:tblPr>
        <w:tblW w:w="4995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18"/>
        <w:gridCol w:w="1676"/>
      </w:tblGrid>
      <w:tr w:rsidR="00B66F6B" w:rsidRPr="001C2E8C" w14:paraId="17BC385C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4820EE37" w14:textId="65F4D5B2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STIPENDIJE I ŠKOLARINE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25F93F7" w14:textId="0FC45FF6" w:rsidR="002013DD" w:rsidRPr="001C2E8C" w:rsidRDefault="00E560DC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97.051,03 eura</w:t>
            </w:r>
          </w:p>
        </w:tc>
      </w:tr>
      <w:tr w:rsidR="00B66F6B" w:rsidRPr="001C2E8C" w14:paraId="0E900155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1375E6C0" w14:textId="2E65CE94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UDŽBENICI ZA UČENIKE SREDNJIH ŠKOLA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2D220E6C" w14:textId="270A8498" w:rsidR="002013DD" w:rsidRPr="001C2E8C" w:rsidRDefault="00CB396A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59.583,17 eura</w:t>
            </w:r>
          </w:p>
        </w:tc>
      </w:tr>
      <w:tr w:rsidR="00B66F6B" w:rsidRPr="001C2E8C" w14:paraId="1A954E7A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458FC0EB" w14:textId="11E98C18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UDŽBENICI ZA UČENIKE OŠ STROŽANAC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36E8C333" w14:textId="3A6ED4DE" w:rsidR="002013DD" w:rsidRPr="001C2E8C" w:rsidRDefault="00CB396A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76.367,13 eura</w:t>
            </w:r>
          </w:p>
        </w:tc>
      </w:tr>
      <w:tr w:rsidR="00B66F6B" w:rsidRPr="001C2E8C" w14:paraId="1AD683DC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6CF054B7" w14:textId="081F701A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POMOĆ RODILJAMA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5AEEEBBC" w14:textId="7BACC4C0" w:rsidR="002013DD" w:rsidRPr="001C2E8C" w:rsidRDefault="00E560DC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64.874,73 eura</w:t>
            </w:r>
          </w:p>
        </w:tc>
      </w:tr>
      <w:tr w:rsidR="00B66F6B" w:rsidRPr="001C2E8C" w14:paraId="2372006C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328D4C5D" w14:textId="159BAE47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NAKNADE GRAĐANIMA U NOVCU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71B76386" w14:textId="6A7DD690" w:rsidR="002013DD" w:rsidRPr="001C2E8C" w:rsidRDefault="003F3DC4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82.776,51</w:t>
            </w:r>
            <w:r w:rsidR="00E560DC">
              <w:rPr>
                <w:rFonts w:asciiTheme="minorHAnsi" w:hAnsiTheme="minorHAnsi" w:cstheme="minorHAnsi"/>
                <w:color w:val="000000" w:themeColor="text1"/>
              </w:rPr>
              <w:t xml:space="preserve"> eura</w:t>
            </w:r>
          </w:p>
        </w:tc>
      </w:tr>
      <w:tr w:rsidR="00B66F6B" w:rsidRPr="001C2E8C" w14:paraId="346EE8E3" w14:textId="77777777" w:rsidTr="00CB396A">
        <w:trPr>
          <w:trHeight w:val="300"/>
        </w:trPr>
        <w:tc>
          <w:tcPr>
            <w:tcW w:w="4178" w:type="pct"/>
            <w:shd w:val="clear" w:color="auto" w:fill="auto"/>
            <w:noWrap/>
            <w:vAlign w:val="center"/>
            <w:hideMark/>
          </w:tcPr>
          <w:p w14:paraId="30C10C05" w14:textId="611CFF0F" w:rsidR="002013DD" w:rsidRPr="001C2E8C" w:rsidRDefault="002013DD" w:rsidP="002013DD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asciiTheme="minorHAnsi" w:hAnsiTheme="minorHAnsi" w:cstheme="minorHAnsi"/>
                <w:color w:val="000000" w:themeColor="text1"/>
              </w:rPr>
              <w:t>SUBVENCIJA PRIJEVOZA G. PODSTRANA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14:paraId="78F6F055" w14:textId="3CAE78CD" w:rsidR="002013DD" w:rsidRPr="001C2E8C" w:rsidRDefault="00E560DC" w:rsidP="002013D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 w:themeColor="text1"/>
                <w:lang w:eastAsia="hr-H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27.810,23 eura</w:t>
            </w:r>
          </w:p>
        </w:tc>
      </w:tr>
    </w:tbl>
    <w:p w14:paraId="6BB8861F" w14:textId="77777777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noProof w:val="0"/>
          <w:color w:val="C00000"/>
        </w:rPr>
      </w:pPr>
    </w:p>
    <w:p w14:paraId="20FE4BE6" w14:textId="0CD529C7" w:rsidR="00F84BE7" w:rsidRPr="006E5A3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1.</w:t>
      </w:r>
      <w:r w:rsidR="001E608C">
        <w:rPr>
          <w:rFonts w:ascii="Arial" w:eastAsia="Times New Roman" w:hAnsi="Arial" w:cs="Arial"/>
          <w:b/>
          <w:noProof w:val="0"/>
          <w:color w:val="000000" w:themeColor="text1"/>
        </w:rPr>
        <w:t>7</w:t>
      </w: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. Ostali rashodi</w:t>
      </w:r>
    </w:p>
    <w:p w14:paraId="56B27B1D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1829E918" w14:textId="3E5F3F34" w:rsidR="00F84BE7" w:rsidRPr="006E5A3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Ostali rashodi (tekuće i kapitalne donacije) ostvareni su u iznosu </w:t>
      </w:r>
      <w:r w:rsidR="003F3DC4" w:rsidRPr="003F3DC4">
        <w:rPr>
          <w:rFonts w:ascii="Arial" w:eastAsia="Times New Roman" w:hAnsi="Arial" w:cs="Arial"/>
          <w:noProof w:val="0"/>
          <w:color w:val="000000" w:themeColor="text1"/>
        </w:rPr>
        <w:t>652.621,21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 xml:space="preserve"> eura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, što je </w:t>
      </w:r>
      <w:r w:rsidR="002B7448" w:rsidRPr="006E5A34">
        <w:rPr>
          <w:rFonts w:ascii="Arial" w:eastAsia="Times New Roman" w:hAnsi="Arial" w:cs="Arial"/>
          <w:noProof w:val="0"/>
          <w:color w:val="000000" w:themeColor="text1"/>
        </w:rPr>
        <w:t>1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5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% </w:t>
      </w:r>
      <w:r w:rsidR="00D303F6" w:rsidRPr="006E5A34">
        <w:rPr>
          <w:rFonts w:ascii="Arial" w:eastAsia="Times New Roman" w:hAnsi="Arial" w:cs="Arial"/>
          <w:noProof w:val="0"/>
          <w:color w:val="000000" w:themeColor="text1"/>
        </w:rPr>
        <w:t>manje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 od iznosa </w:t>
      </w:r>
      <w:r w:rsidR="002B7448" w:rsidRPr="006E5A34">
        <w:rPr>
          <w:rFonts w:ascii="Arial" w:eastAsia="Times New Roman" w:hAnsi="Arial" w:cs="Arial"/>
          <w:noProof w:val="0"/>
          <w:color w:val="000000" w:themeColor="text1"/>
        </w:rPr>
        <w:t xml:space="preserve">planiranog u izvještajnom razdoblju, a 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2</w:t>
      </w:r>
      <w:r w:rsidR="002B7448" w:rsidRPr="006E5A34">
        <w:rPr>
          <w:rFonts w:ascii="Arial" w:eastAsia="Times New Roman" w:hAnsi="Arial" w:cs="Arial"/>
          <w:noProof w:val="0"/>
          <w:color w:val="000000" w:themeColor="text1"/>
        </w:rPr>
        <w:t xml:space="preserve">% 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više</w:t>
      </w:r>
      <w:r w:rsidR="002B7448" w:rsidRPr="006E5A34">
        <w:rPr>
          <w:rFonts w:ascii="Arial" w:eastAsia="Times New Roman" w:hAnsi="Arial" w:cs="Arial"/>
          <w:noProof w:val="0"/>
          <w:color w:val="000000" w:themeColor="text1"/>
        </w:rPr>
        <w:t xml:space="preserve"> od 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 xml:space="preserve">realiziranog u </w:t>
      </w:r>
      <w:r w:rsidR="00E30754" w:rsidRPr="006E5A34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2</w:t>
      </w:r>
      <w:r w:rsidRPr="006E5A34">
        <w:rPr>
          <w:rFonts w:ascii="Arial" w:eastAsia="Times New Roman" w:hAnsi="Arial" w:cs="Arial"/>
          <w:noProof w:val="0"/>
          <w:color w:val="000000" w:themeColor="text1"/>
        </w:rPr>
        <w:t>. godine</w:t>
      </w:r>
      <w:r w:rsidR="003F3DC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1F0EFBFD" w14:textId="77777777" w:rsidR="00F84BE7" w:rsidRPr="006E5A3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CE5E75D" w14:textId="77777777" w:rsidR="00F84BE7" w:rsidRPr="006E5A3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noProof w:val="0"/>
          <w:color w:val="000000" w:themeColor="text1"/>
        </w:rPr>
        <w:t>Rashode za tekuće donacija unutar ove skupine rashoda možemo raščlaniti na slijedeći način:</w:t>
      </w:r>
    </w:p>
    <w:p w14:paraId="3AE99514" w14:textId="77777777" w:rsidR="00F84BE7" w:rsidRPr="006E5A3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3410"/>
      </w:tblGrid>
      <w:tr w:rsidR="00B05523" w:rsidRPr="001C2E8C" w14:paraId="053ADD5D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2E09063F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DJEČJI VRTIĆI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2B415A88" w14:textId="7BAFC572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183.361,92 eura</w:t>
            </w:r>
          </w:p>
        </w:tc>
      </w:tr>
      <w:tr w:rsidR="00B05523" w:rsidRPr="001C2E8C" w14:paraId="3D67AAD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3E4AF6FA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DVD PODSTRANA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CF1A584" w14:textId="7E3D82C0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102.860,18 eura</w:t>
            </w:r>
          </w:p>
        </w:tc>
      </w:tr>
      <w:tr w:rsidR="00B05523" w:rsidRPr="001C2E8C" w14:paraId="17E342A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11FDE7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ZAJEDNICA ŠPORTSKIH UDRUGA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646742A" w14:textId="16AF4FFD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152.631,20 eura</w:t>
            </w:r>
          </w:p>
        </w:tc>
      </w:tr>
      <w:tr w:rsidR="00B05523" w:rsidRPr="001C2E8C" w14:paraId="2EB13FA7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480E0E1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UDRUGE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F3FD3E7" w14:textId="28561BFB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132.736,14 eura</w:t>
            </w:r>
          </w:p>
        </w:tc>
      </w:tr>
      <w:tr w:rsidR="00B05523" w:rsidRPr="001C2E8C" w14:paraId="396DEE6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60E3B15F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DONACIJE VJERSKIM ZAJEDNICAMA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1A188333" w14:textId="60D77C6A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21.089,10 eura</w:t>
            </w:r>
          </w:p>
        </w:tc>
      </w:tr>
      <w:tr w:rsidR="00B05523" w:rsidRPr="001C2E8C" w14:paraId="477C2CFF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95FCC12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CRVENI KRIŽ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7B24A288" w14:textId="76159E25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19.908,42 eura</w:t>
            </w:r>
          </w:p>
        </w:tc>
      </w:tr>
      <w:tr w:rsidR="00B05523" w:rsidRPr="001C2E8C" w14:paraId="389F2E1C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1D71A91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DONACIJE ODLUKOM NAČELNIKA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422DDAE" w14:textId="1AF40143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28.100,00 eura</w:t>
            </w:r>
          </w:p>
        </w:tc>
      </w:tr>
      <w:tr w:rsidR="00B05523" w:rsidRPr="001C2E8C" w14:paraId="5D1238CB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B8C71B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POLITIČKE STRANKE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4BB35F8" w14:textId="4797976C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9.289,22 eura</w:t>
            </w:r>
          </w:p>
        </w:tc>
      </w:tr>
      <w:tr w:rsidR="00B05523" w:rsidRPr="001C2E8C" w14:paraId="5C158B6B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1F19AB73" w14:textId="77777777" w:rsidR="00F84BE7" w:rsidRPr="001C2E8C" w:rsidRDefault="00F84BE7" w:rsidP="00F511D2">
            <w:pPr>
              <w:spacing w:after="0" w:line="240" w:lineRule="auto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 w:rsidRPr="001C2E8C"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HGSS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6D31D3D" w14:textId="0284D052" w:rsidR="00F84BE7" w:rsidRPr="001C2E8C" w:rsidRDefault="000C45A8" w:rsidP="00F511D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 w:themeColor="text1"/>
                <w:lang w:eastAsia="hr-HR"/>
              </w:rPr>
            </w:pPr>
            <w:r>
              <w:rPr>
                <w:rFonts w:eastAsia="Times New Roman" w:cs="Calibri"/>
                <w:noProof w:val="0"/>
                <w:color w:val="000000" w:themeColor="text1"/>
                <w:lang w:eastAsia="hr-HR"/>
              </w:rPr>
              <w:t>2.645,00 eura</w:t>
            </w:r>
          </w:p>
        </w:tc>
      </w:tr>
    </w:tbl>
    <w:p w14:paraId="4192750B" w14:textId="77777777" w:rsidR="00F84BE7" w:rsidRPr="006E5A34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  <w:color w:val="C00000"/>
        </w:rPr>
      </w:pPr>
    </w:p>
    <w:p w14:paraId="5DFF5BA2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86B401A" w14:textId="77777777" w:rsidR="00F84BE7" w:rsidRPr="006E5A34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5A34">
        <w:rPr>
          <w:rFonts w:ascii="Arial" w:eastAsia="Times New Roman" w:hAnsi="Arial" w:cs="Arial"/>
          <w:b/>
          <w:noProof w:val="0"/>
          <w:color w:val="000000" w:themeColor="text1"/>
        </w:rPr>
        <w:t>RASHODI ZA NABAVU NEFINANCIJSKE IMOVINE</w:t>
      </w:r>
    </w:p>
    <w:p w14:paraId="3586EEA7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47E41E8" w14:textId="2245B28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Ova vrsta rashoda u </w:t>
      </w:r>
      <w:r w:rsidR="000C45A8">
        <w:rPr>
          <w:rFonts w:ascii="Arial" w:eastAsia="Times New Roman" w:hAnsi="Arial" w:cs="Arial"/>
          <w:noProof w:val="0"/>
        </w:rPr>
        <w:t>2023</w:t>
      </w:r>
      <w:r w:rsidRPr="006E5A34">
        <w:rPr>
          <w:rFonts w:ascii="Arial" w:eastAsia="Times New Roman" w:hAnsi="Arial" w:cs="Arial"/>
          <w:noProof w:val="0"/>
        </w:rPr>
        <w:t xml:space="preserve">. godini je ostvarena u iznosu od </w:t>
      </w:r>
      <w:r w:rsidR="000C45A8" w:rsidRPr="000C45A8">
        <w:rPr>
          <w:rFonts w:ascii="Arial" w:eastAsia="Times New Roman" w:hAnsi="Arial" w:cs="Arial"/>
          <w:bCs/>
          <w:noProof w:val="0"/>
        </w:rPr>
        <w:t>1.179.220,64</w:t>
      </w:r>
      <w:r w:rsidR="000C45A8">
        <w:rPr>
          <w:rFonts w:ascii="Arial" w:eastAsia="Times New Roman" w:hAnsi="Arial" w:cs="Arial"/>
          <w:bCs/>
          <w:noProof w:val="0"/>
        </w:rPr>
        <w:t xml:space="preserve"> eura </w:t>
      </w:r>
      <w:r w:rsidRPr="006E5A34">
        <w:rPr>
          <w:rFonts w:ascii="Arial" w:eastAsia="Times New Roman" w:hAnsi="Arial" w:cs="Arial"/>
          <w:noProof w:val="0"/>
        </w:rPr>
        <w:t xml:space="preserve">što je </w:t>
      </w:r>
      <w:r w:rsidR="000C45A8">
        <w:rPr>
          <w:rFonts w:ascii="Arial" w:eastAsia="Times New Roman" w:hAnsi="Arial" w:cs="Arial"/>
          <w:noProof w:val="0"/>
        </w:rPr>
        <w:t>29</w:t>
      </w:r>
      <w:r w:rsidRPr="006E5A34">
        <w:rPr>
          <w:rFonts w:ascii="Arial" w:eastAsia="Times New Roman" w:hAnsi="Arial" w:cs="Arial"/>
          <w:b/>
          <w:noProof w:val="0"/>
        </w:rPr>
        <w:t xml:space="preserve"> % 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4443C9" w:rsidRPr="006E5A34">
        <w:rPr>
          <w:rFonts w:ascii="Arial" w:eastAsia="Times New Roman" w:hAnsi="Arial" w:cs="Arial"/>
          <w:noProof w:val="0"/>
        </w:rPr>
        <w:t xml:space="preserve">u odnosu na </w:t>
      </w:r>
      <w:r w:rsidR="009406F7" w:rsidRPr="006E5A34">
        <w:rPr>
          <w:rFonts w:ascii="Arial" w:eastAsia="Times New Roman" w:hAnsi="Arial" w:cs="Arial"/>
          <w:noProof w:val="0"/>
        </w:rPr>
        <w:t xml:space="preserve">planirano izvještajno razdoblje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0C45A8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>. g</w:t>
      </w:r>
      <w:r w:rsidR="009406F7" w:rsidRPr="006E5A34">
        <w:rPr>
          <w:rFonts w:ascii="Arial" w:eastAsia="Times New Roman" w:hAnsi="Arial" w:cs="Arial"/>
          <w:noProof w:val="0"/>
        </w:rPr>
        <w:t xml:space="preserve">odine te </w:t>
      </w:r>
      <w:r w:rsidR="000C45A8">
        <w:rPr>
          <w:rFonts w:ascii="Arial" w:eastAsia="Times New Roman" w:hAnsi="Arial" w:cs="Arial"/>
          <w:noProof w:val="0"/>
        </w:rPr>
        <w:t>30% više od</w:t>
      </w:r>
      <w:r w:rsidR="009406F7" w:rsidRPr="006E5A34">
        <w:rPr>
          <w:rFonts w:ascii="Arial" w:eastAsia="Times New Roman" w:hAnsi="Arial" w:cs="Arial"/>
          <w:noProof w:val="0"/>
        </w:rPr>
        <w:t xml:space="preserve"> ostvarenja u 202</w:t>
      </w:r>
      <w:r w:rsidR="000C45A8">
        <w:rPr>
          <w:rFonts w:ascii="Arial" w:eastAsia="Times New Roman" w:hAnsi="Arial" w:cs="Arial"/>
          <w:noProof w:val="0"/>
        </w:rPr>
        <w:t>2</w:t>
      </w:r>
      <w:r w:rsidR="009406F7" w:rsidRPr="006E5A34">
        <w:rPr>
          <w:rFonts w:ascii="Arial" w:eastAsia="Times New Roman" w:hAnsi="Arial" w:cs="Arial"/>
          <w:noProof w:val="0"/>
        </w:rPr>
        <w:t>. godini.</w:t>
      </w:r>
      <w:r w:rsidRPr="006E5A34">
        <w:rPr>
          <w:rFonts w:ascii="Arial" w:eastAsia="Times New Roman" w:hAnsi="Arial" w:cs="Arial"/>
          <w:noProof w:val="0"/>
        </w:rPr>
        <w:t xml:space="preserve"> </w:t>
      </w:r>
      <w:r w:rsidR="009406F7" w:rsidRPr="006E5A34">
        <w:rPr>
          <w:rFonts w:ascii="Arial" w:eastAsia="Times New Roman" w:hAnsi="Arial" w:cs="Arial"/>
          <w:noProof w:val="0"/>
        </w:rPr>
        <w:t>N</w:t>
      </w:r>
      <w:r w:rsidRPr="006E5A34">
        <w:rPr>
          <w:rFonts w:ascii="Arial" w:eastAsia="Times New Roman" w:hAnsi="Arial" w:cs="Arial"/>
          <w:noProof w:val="0"/>
        </w:rPr>
        <w:t xml:space="preserve">ajveći </w:t>
      </w:r>
      <w:r w:rsidR="009406F7" w:rsidRPr="006E5A34">
        <w:rPr>
          <w:rFonts w:ascii="Arial" w:eastAsia="Times New Roman" w:hAnsi="Arial" w:cs="Arial"/>
          <w:noProof w:val="0"/>
        </w:rPr>
        <w:t>su rashodi za nabavu neproizvedene dugotrajne imovine</w:t>
      </w:r>
    </w:p>
    <w:p w14:paraId="4AB30E76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4CA5547" w14:textId="77777777" w:rsidR="000C45A8" w:rsidRPr="006E5A34" w:rsidRDefault="000C45A8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3EB303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2.1. Rashodi za nabavu neproizvedene imovine</w:t>
      </w:r>
    </w:p>
    <w:p w14:paraId="4A665461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BFE25B" w14:textId="5D4EEC32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Rashodi za nabavu nefinancijske neproizvedene imovine su ostvareni u iznosu od </w:t>
      </w:r>
      <w:r w:rsidR="000C45A8" w:rsidRPr="000C45A8">
        <w:rPr>
          <w:rFonts w:ascii="Arial" w:eastAsia="Times New Roman" w:hAnsi="Arial" w:cs="Arial"/>
          <w:noProof w:val="0"/>
        </w:rPr>
        <w:t>347.094,92</w:t>
      </w:r>
      <w:r w:rsidR="000C45A8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što se odnosi </w:t>
      </w:r>
      <w:r w:rsidR="006C3193">
        <w:rPr>
          <w:rFonts w:ascii="Arial" w:eastAsia="Times New Roman" w:hAnsi="Arial" w:cs="Arial"/>
          <w:noProof w:val="0"/>
        </w:rPr>
        <w:t xml:space="preserve">uglavnom </w:t>
      </w:r>
      <w:r w:rsidRPr="006E5A34">
        <w:rPr>
          <w:rFonts w:ascii="Arial" w:eastAsia="Times New Roman" w:hAnsi="Arial" w:cs="Arial"/>
          <w:noProof w:val="0"/>
        </w:rPr>
        <w:t>na kupnju zemljišta za proširenje ulica</w:t>
      </w:r>
      <w:r w:rsidR="009406F7" w:rsidRPr="006E5A34">
        <w:rPr>
          <w:rFonts w:ascii="Arial" w:eastAsia="Times New Roman" w:hAnsi="Arial" w:cs="Arial"/>
          <w:noProof w:val="0"/>
        </w:rPr>
        <w:t>.</w:t>
      </w:r>
    </w:p>
    <w:p w14:paraId="265BA416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4B2B078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2.2. Rashodi za nabavu proizvedene dugotrajne imovine</w:t>
      </w:r>
    </w:p>
    <w:p w14:paraId="7628A237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9251B6A" w14:textId="6EE14754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Rashodi za nabavu proizvedene dugotrajne imovine ostvareni su u iznosu od </w:t>
      </w:r>
      <w:r w:rsidR="006C3193" w:rsidRPr="006C3193">
        <w:rPr>
          <w:rFonts w:ascii="Arial" w:eastAsia="Times New Roman" w:hAnsi="Arial" w:cs="Arial"/>
          <w:noProof w:val="0"/>
        </w:rPr>
        <w:t>421.868,64</w:t>
      </w:r>
      <w:r w:rsidR="006C3193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odnosno </w:t>
      </w:r>
      <w:r w:rsidR="009406F7" w:rsidRPr="006E5A34">
        <w:rPr>
          <w:rFonts w:ascii="Arial" w:eastAsia="Times New Roman" w:hAnsi="Arial" w:cs="Arial"/>
          <w:noProof w:val="0"/>
        </w:rPr>
        <w:t>4</w:t>
      </w:r>
      <w:r w:rsidR="006C3193">
        <w:rPr>
          <w:rFonts w:ascii="Arial" w:eastAsia="Times New Roman" w:hAnsi="Arial" w:cs="Arial"/>
          <w:noProof w:val="0"/>
        </w:rPr>
        <w:t>1</w:t>
      </w:r>
      <w:r w:rsidRPr="006E5A34">
        <w:rPr>
          <w:rFonts w:ascii="Arial" w:eastAsia="Times New Roman" w:hAnsi="Arial" w:cs="Arial"/>
          <w:noProof w:val="0"/>
        </w:rPr>
        <w:t xml:space="preserve"> % godišnjeg plana</w:t>
      </w:r>
      <w:r w:rsidR="009406F7" w:rsidRPr="006E5A34">
        <w:rPr>
          <w:rFonts w:ascii="Arial" w:eastAsia="Times New Roman" w:hAnsi="Arial" w:cs="Arial"/>
          <w:noProof w:val="0"/>
        </w:rPr>
        <w:t xml:space="preserve"> zbog zahtjevnosti radova i procedura, kao i na ograničavanja radova zbog turističke sezone. </w:t>
      </w:r>
      <w:r w:rsidRPr="006E5A34">
        <w:rPr>
          <w:rFonts w:ascii="Arial" w:eastAsia="Times New Roman" w:hAnsi="Arial" w:cs="Arial"/>
          <w:noProof w:val="0"/>
        </w:rPr>
        <w:t>Ovi rashodi se odnose na izgradnju objekata i infrastrukture kao i za nabavu opreme.</w:t>
      </w:r>
    </w:p>
    <w:p w14:paraId="5F998F77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121BFE5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>Udio pojedine imovine iznosi:</w:t>
      </w:r>
    </w:p>
    <w:p w14:paraId="26CB6ABE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CAB77D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2.2.1. Građevinski objekti</w:t>
      </w:r>
    </w:p>
    <w:p w14:paraId="4FEE26A7" w14:textId="223EB92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Ovi rashodi realizirani su sa </w:t>
      </w:r>
      <w:r w:rsidR="006C3193" w:rsidRPr="006C3193">
        <w:rPr>
          <w:rFonts w:ascii="Arial" w:eastAsia="Times New Roman" w:hAnsi="Arial" w:cs="Arial"/>
          <w:noProof w:val="0"/>
        </w:rPr>
        <w:t>213.939,79</w:t>
      </w:r>
      <w:r w:rsidR="006C3193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 xml:space="preserve">, a </w:t>
      </w:r>
      <w:r w:rsidR="00322620" w:rsidRPr="006E5A34">
        <w:rPr>
          <w:rFonts w:ascii="Arial" w:eastAsia="Times New Roman" w:hAnsi="Arial" w:cs="Arial"/>
          <w:noProof w:val="0"/>
        </w:rPr>
        <w:t>što</w:t>
      </w:r>
      <w:r w:rsidRPr="006E5A34">
        <w:rPr>
          <w:rFonts w:ascii="Arial" w:eastAsia="Times New Roman" w:hAnsi="Arial" w:cs="Arial"/>
          <w:noProof w:val="0"/>
        </w:rPr>
        <w:t xml:space="preserve"> se odnosi na:</w:t>
      </w:r>
    </w:p>
    <w:p w14:paraId="7F222721" w14:textId="77777777" w:rsidR="00462903" w:rsidRPr="006E5A34" w:rsidRDefault="00462903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E4DB240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0"/>
        <w:gridCol w:w="3824"/>
      </w:tblGrid>
      <w:tr w:rsidR="00754B0A" w:rsidRPr="006E5A34" w14:paraId="1014DE48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3C70" w14:textId="6A236552" w:rsidR="00F84BE7" w:rsidRPr="006E5A34" w:rsidRDefault="00EE6EB1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E5A34">
              <w:rPr>
                <w:rFonts w:ascii="Arial" w:eastAsia="Arial" w:hAnsi="Arial" w:cs="Arial"/>
                <w:noProof w:val="0"/>
                <w:lang w:eastAsia="hr-HR"/>
              </w:rPr>
              <w:t>Poslovni objekti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397B" w14:textId="6DF7D56A" w:rsidR="00F84BE7" w:rsidRPr="006E5A34" w:rsidRDefault="006C3193" w:rsidP="00F511D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C3193">
              <w:rPr>
                <w:rFonts w:ascii="Arial" w:eastAsia="Times New Roman" w:hAnsi="Arial" w:cs="Arial"/>
                <w:noProof w:val="0"/>
                <w:lang w:eastAsia="hr-HR"/>
              </w:rPr>
              <w:t>68.020,44</w:t>
            </w:r>
            <w:r>
              <w:rPr>
                <w:rFonts w:ascii="Arial" w:eastAsia="Times New Roman" w:hAnsi="Arial" w:cs="Arial"/>
                <w:noProof w:val="0"/>
                <w:lang w:eastAsia="hr-HR"/>
              </w:rPr>
              <w:t xml:space="preserve"> eura</w:t>
            </w:r>
          </w:p>
        </w:tc>
      </w:tr>
      <w:tr w:rsidR="00754B0A" w:rsidRPr="006E5A34" w14:paraId="6ACA3AA9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549" w14:textId="64A656E6" w:rsidR="00F84BE7" w:rsidRPr="006E5A34" w:rsidRDefault="00EE6EB1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E5A34">
              <w:rPr>
                <w:rFonts w:ascii="Arial" w:eastAsia="Arial" w:hAnsi="Arial" w:cs="Arial"/>
                <w:noProof w:val="0"/>
                <w:lang w:eastAsia="hr-HR"/>
              </w:rPr>
              <w:t>Ceste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0CAE" w14:textId="15374919" w:rsidR="00F84BE7" w:rsidRPr="006E5A34" w:rsidRDefault="006C3193" w:rsidP="00F511D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C3193">
              <w:rPr>
                <w:rFonts w:ascii="Arial" w:eastAsia="Times New Roman" w:hAnsi="Arial" w:cs="Arial"/>
                <w:noProof w:val="0"/>
                <w:lang w:eastAsia="hr-HR"/>
              </w:rPr>
              <w:t>16.271,62</w:t>
            </w:r>
            <w:r>
              <w:rPr>
                <w:rFonts w:ascii="Arial" w:eastAsia="Times New Roman" w:hAnsi="Arial" w:cs="Arial"/>
                <w:noProof w:val="0"/>
                <w:lang w:eastAsia="hr-HR"/>
              </w:rPr>
              <w:t xml:space="preserve"> eura</w:t>
            </w:r>
          </w:p>
        </w:tc>
      </w:tr>
      <w:tr w:rsidR="00754B0A" w:rsidRPr="006E5A34" w14:paraId="05AD9BE1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5A1D" w14:textId="721914B2" w:rsidR="00F84BE7" w:rsidRPr="006E5A34" w:rsidRDefault="00EE6EB1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E5A34">
              <w:rPr>
                <w:rFonts w:ascii="Arial" w:eastAsia="Arial" w:hAnsi="Arial" w:cs="Arial"/>
                <w:noProof w:val="0"/>
                <w:lang w:eastAsia="hr-HR"/>
              </w:rPr>
              <w:t>Sportski i rekreacijski tereni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FE4C" w14:textId="562430A3" w:rsidR="00F84BE7" w:rsidRPr="006E5A34" w:rsidRDefault="006C3193" w:rsidP="00F511D2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6C3193">
              <w:rPr>
                <w:rFonts w:ascii="Arial" w:eastAsia="Times New Roman" w:hAnsi="Arial" w:cs="Arial"/>
                <w:noProof w:val="0"/>
                <w:lang w:eastAsia="hr-HR"/>
              </w:rPr>
              <w:t>129.647,73</w:t>
            </w:r>
            <w:r>
              <w:rPr>
                <w:rFonts w:ascii="Arial" w:eastAsia="Times New Roman" w:hAnsi="Arial" w:cs="Arial"/>
                <w:noProof w:val="0"/>
                <w:lang w:eastAsia="hr-HR"/>
              </w:rPr>
              <w:t xml:space="preserve"> eura</w:t>
            </w:r>
          </w:p>
        </w:tc>
      </w:tr>
    </w:tbl>
    <w:p w14:paraId="7A6332CA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AA0670B" w14:textId="77777777" w:rsidR="00F84BE7" w:rsidRPr="006E5A34" w:rsidRDefault="00F84BE7" w:rsidP="00F84BE7">
      <w:pPr>
        <w:pStyle w:val="ListParagraph"/>
        <w:tabs>
          <w:tab w:val="left" w:pos="142"/>
        </w:tabs>
        <w:spacing w:after="0" w:line="240" w:lineRule="auto"/>
        <w:ind w:left="928"/>
        <w:jc w:val="both"/>
        <w:rPr>
          <w:rFonts w:ascii="Arial" w:eastAsia="Times New Roman" w:hAnsi="Arial" w:cs="Arial"/>
          <w:noProof w:val="0"/>
          <w:color w:val="C00000"/>
        </w:rPr>
      </w:pPr>
    </w:p>
    <w:p w14:paraId="069DEDFC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2.2.2. Postrojenja i oprema</w:t>
      </w:r>
    </w:p>
    <w:p w14:paraId="73BF9FFB" w14:textId="7FA461B1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U </w:t>
      </w:r>
      <w:r w:rsidR="00E30754" w:rsidRPr="006E5A34">
        <w:rPr>
          <w:rFonts w:ascii="Arial" w:eastAsia="Times New Roman" w:hAnsi="Arial" w:cs="Arial"/>
          <w:noProof w:val="0"/>
        </w:rPr>
        <w:t>202</w:t>
      </w:r>
      <w:r w:rsidR="006C3193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>. godini</w:t>
      </w:r>
      <w:r w:rsidR="00EE6EB1" w:rsidRPr="006E5A34">
        <w:rPr>
          <w:rFonts w:ascii="Arial" w:eastAsia="Times New Roman" w:hAnsi="Arial" w:cs="Arial"/>
          <w:noProof w:val="0"/>
        </w:rPr>
        <w:t xml:space="preserve"> je</w:t>
      </w:r>
      <w:r w:rsidRPr="006E5A34">
        <w:rPr>
          <w:rFonts w:ascii="Arial" w:eastAsia="Times New Roman" w:hAnsi="Arial" w:cs="Arial"/>
          <w:noProof w:val="0"/>
        </w:rPr>
        <w:t xml:space="preserve"> izvršeno </w:t>
      </w:r>
      <w:r w:rsidR="006C3193" w:rsidRPr="006C3193">
        <w:rPr>
          <w:rFonts w:ascii="Arial" w:eastAsia="Times New Roman" w:hAnsi="Arial" w:cs="Arial"/>
          <w:noProof w:val="0"/>
        </w:rPr>
        <w:t>164.588,60</w:t>
      </w:r>
      <w:r w:rsidR="006C3193">
        <w:rPr>
          <w:rFonts w:ascii="Arial" w:eastAsia="Times New Roman" w:hAnsi="Arial" w:cs="Arial"/>
          <w:noProof w:val="0"/>
        </w:rPr>
        <w:t xml:space="preserve"> eura </w:t>
      </w:r>
      <w:r w:rsidRPr="006E5A34">
        <w:rPr>
          <w:rFonts w:ascii="Arial" w:eastAsia="Times New Roman" w:hAnsi="Arial" w:cs="Arial"/>
          <w:noProof w:val="0"/>
        </w:rPr>
        <w:t xml:space="preserve">rashoda za nabavu opreme </w:t>
      </w:r>
      <w:r w:rsidR="00754B0A" w:rsidRPr="006E5A34">
        <w:rPr>
          <w:rFonts w:ascii="Arial" w:eastAsia="Times New Roman" w:hAnsi="Arial" w:cs="Arial"/>
          <w:noProof w:val="0"/>
        </w:rPr>
        <w:t xml:space="preserve">sa indeksom od </w:t>
      </w:r>
      <w:r w:rsidR="00047B5F">
        <w:rPr>
          <w:rFonts w:ascii="Arial" w:eastAsia="Times New Roman" w:hAnsi="Arial" w:cs="Arial"/>
          <w:noProof w:val="0"/>
        </w:rPr>
        <w:t>138</w:t>
      </w:r>
      <w:r w:rsidR="00754B0A" w:rsidRPr="006E5A34">
        <w:rPr>
          <w:rFonts w:ascii="Arial" w:eastAsia="Times New Roman" w:hAnsi="Arial" w:cs="Arial"/>
          <w:noProof w:val="0"/>
        </w:rPr>
        <w:t>% u odnosu na 202</w:t>
      </w:r>
      <w:r w:rsidR="00047B5F">
        <w:rPr>
          <w:rFonts w:ascii="Arial" w:eastAsia="Times New Roman" w:hAnsi="Arial" w:cs="Arial"/>
          <w:noProof w:val="0"/>
        </w:rPr>
        <w:t>2</w:t>
      </w:r>
      <w:r w:rsidR="00754B0A" w:rsidRPr="006E5A34">
        <w:rPr>
          <w:rFonts w:ascii="Arial" w:eastAsia="Times New Roman" w:hAnsi="Arial" w:cs="Arial"/>
          <w:noProof w:val="0"/>
        </w:rPr>
        <w:t>. godinu</w:t>
      </w:r>
      <w:r w:rsidR="00EE6EB1" w:rsidRPr="006E5A34">
        <w:rPr>
          <w:rFonts w:ascii="Arial" w:eastAsia="Times New Roman" w:hAnsi="Arial" w:cs="Arial"/>
          <w:noProof w:val="0"/>
        </w:rPr>
        <w:t xml:space="preserve">, od čega se najveći dio u iznosu od </w:t>
      </w:r>
      <w:r w:rsidR="00047B5F" w:rsidRPr="00047B5F">
        <w:rPr>
          <w:rFonts w:ascii="Arial" w:eastAsia="Times New Roman" w:hAnsi="Arial" w:cs="Arial"/>
          <w:noProof w:val="0"/>
        </w:rPr>
        <w:t>133.805,92</w:t>
      </w:r>
      <w:r w:rsidR="00047B5F">
        <w:rPr>
          <w:rFonts w:ascii="Arial" w:eastAsia="Times New Roman" w:hAnsi="Arial" w:cs="Arial"/>
          <w:noProof w:val="0"/>
        </w:rPr>
        <w:t xml:space="preserve"> eura </w:t>
      </w:r>
      <w:r w:rsidR="00EE6EB1" w:rsidRPr="006E5A34">
        <w:rPr>
          <w:rFonts w:ascii="Arial" w:eastAsia="Times New Roman" w:hAnsi="Arial" w:cs="Arial"/>
          <w:noProof w:val="0"/>
        </w:rPr>
        <w:t>odnosi na podskupinu uređaji, strojevi i oprema za ostale namjene</w:t>
      </w:r>
    </w:p>
    <w:p w14:paraId="19694C4F" w14:textId="066724A3" w:rsidR="00F84BE7" w:rsidRPr="006E5A34" w:rsidRDefault="00DA0C99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 xml:space="preserve">Ostali </w:t>
      </w:r>
      <w:r w:rsidR="00F84BE7" w:rsidRPr="006E5A34">
        <w:rPr>
          <w:rFonts w:ascii="Arial" w:eastAsia="Times New Roman" w:hAnsi="Arial" w:cs="Arial"/>
          <w:noProof w:val="0"/>
        </w:rPr>
        <w:t xml:space="preserve"> rashodi se odnose na uredski namještaj i opremu, računala</w:t>
      </w:r>
      <w:r w:rsidR="00322620" w:rsidRPr="006E5A34">
        <w:rPr>
          <w:rFonts w:ascii="Arial" w:eastAsia="Times New Roman" w:hAnsi="Arial" w:cs="Arial"/>
          <w:noProof w:val="0"/>
        </w:rPr>
        <w:t xml:space="preserve">  u iznosu od </w:t>
      </w:r>
      <w:r w:rsidR="00047B5F" w:rsidRPr="00047B5F">
        <w:rPr>
          <w:rFonts w:ascii="Arial" w:eastAsia="Times New Roman" w:hAnsi="Arial" w:cs="Arial"/>
          <w:noProof w:val="0"/>
        </w:rPr>
        <w:t>11.916,87</w:t>
      </w:r>
      <w:r w:rsidR="00047B5F">
        <w:rPr>
          <w:rFonts w:ascii="Arial" w:eastAsia="Times New Roman" w:hAnsi="Arial" w:cs="Arial"/>
          <w:noProof w:val="0"/>
        </w:rPr>
        <w:t xml:space="preserve"> eura</w:t>
      </w:r>
      <w:r w:rsidR="00322620" w:rsidRPr="006E5A34">
        <w:rPr>
          <w:rFonts w:ascii="Arial" w:eastAsia="Times New Roman" w:hAnsi="Arial" w:cs="Arial"/>
          <w:noProof w:val="0"/>
        </w:rPr>
        <w:t>,</w:t>
      </w:r>
      <w:r w:rsidR="00047B5F">
        <w:rPr>
          <w:rFonts w:ascii="Arial" w:eastAsia="Times New Roman" w:hAnsi="Arial" w:cs="Arial"/>
          <w:noProof w:val="0"/>
        </w:rPr>
        <w:t xml:space="preserve"> komunikacijsku opremu</w:t>
      </w:r>
      <w:r w:rsidR="00322620" w:rsidRPr="006E5A34">
        <w:rPr>
          <w:rFonts w:ascii="Arial" w:eastAsia="Times New Roman" w:hAnsi="Arial" w:cs="Arial"/>
          <w:noProof w:val="0"/>
        </w:rPr>
        <w:t xml:space="preserve"> u iznosu od </w:t>
      </w:r>
      <w:r w:rsidR="00047B5F" w:rsidRPr="00047B5F">
        <w:rPr>
          <w:rFonts w:ascii="Arial" w:eastAsia="Times New Roman" w:hAnsi="Arial" w:cs="Arial"/>
          <w:noProof w:val="0"/>
        </w:rPr>
        <w:t>2.818,95</w:t>
      </w:r>
      <w:r w:rsidR="00047B5F">
        <w:rPr>
          <w:rFonts w:ascii="Arial" w:eastAsia="Times New Roman" w:hAnsi="Arial" w:cs="Arial"/>
          <w:noProof w:val="0"/>
        </w:rPr>
        <w:t xml:space="preserve"> eura</w:t>
      </w:r>
      <w:r w:rsidR="00F84BE7" w:rsidRPr="006E5A34">
        <w:rPr>
          <w:rFonts w:ascii="Arial" w:eastAsia="Times New Roman" w:hAnsi="Arial" w:cs="Arial"/>
          <w:noProof w:val="0"/>
        </w:rPr>
        <w:t>, klima uređaje</w:t>
      </w:r>
      <w:r w:rsidRPr="006E5A34">
        <w:rPr>
          <w:rFonts w:ascii="Arial" w:eastAsia="Times New Roman" w:hAnsi="Arial" w:cs="Arial"/>
          <w:noProof w:val="0"/>
        </w:rPr>
        <w:t xml:space="preserve"> i sustav vatrodojave</w:t>
      </w:r>
      <w:r w:rsidR="00EE6EB1" w:rsidRPr="006E5A34">
        <w:rPr>
          <w:rFonts w:ascii="Arial" w:eastAsia="Times New Roman" w:hAnsi="Arial" w:cs="Arial"/>
          <w:noProof w:val="0"/>
        </w:rPr>
        <w:t xml:space="preserve">  u iznosu od </w:t>
      </w:r>
      <w:r w:rsidR="00047B5F" w:rsidRPr="00047B5F">
        <w:rPr>
          <w:rFonts w:ascii="Arial" w:eastAsia="Times New Roman" w:hAnsi="Arial" w:cs="Arial"/>
          <w:noProof w:val="0"/>
        </w:rPr>
        <w:t>16.046,86</w:t>
      </w:r>
      <w:r w:rsidR="00047B5F">
        <w:rPr>
          <w:rFonts w:ascii="Arial" w:eastAsia="Times New Roman" w:hAnsi="Arial" w:cs="Arial"/>
          <w:noProof w:val="0"/>
        </w:rPr>
        <w:t xml:space="preserve"> eura</w:t>
      </w:r>
      <w:r w:rsidR="00EE6EB1" w:rsidRPr="006E5A34">
        <w:rPr>
          <w:rFonts w:ascii="Arial" w:eastAsia="Times New Roman" w:hAnsi="Arial" w:cs="Arial"/>
          <w:noProof w:val="0"/>
        </w:rPr>
        <w:t>.</w:t>
      </w:r>
    </w:p>
    <w:p w14:paraId="3CDD533D" w14:textId="77777777" w:rsidR="00EE6EB1" w:rsidRPr="006E5A34" w:rsidRDefault="00EE6EB1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1CE4E0D" w14:textId="1E017C77" w:rsidR="00EE6EB1" w:rsidRPr="006E5A34" w:rsidRDefault="00EE6EB1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2.2.3.</w:t>
      </w:r>
      <w:r w:rsidR="00D95C0B" w:rsidRPr="006E5A34">
        <w:rPr>
          <w:rFonts w:ascii="Arial" w:eastAsia="Times New Roman" w:hAnsi="Arial" w:cs="Arial"/>
          <w:noProof w:val="0"/>
          <w:u w:val="single"/>
        </w:rPr>
        <w:t xml:space="preserve"> </w:t>
      </w:r>
      <w:r w:rsidRPr="006E5A34">
        <w:rPr>
          <w:rFonts w:ascii="Arial" w:eastAsia="Times New Roman" w:hAnsi="Arial" w:cs="Arial"/>
          <w:noProof w:val="0"/>
          <w:u w:val="single"/>
        </w:rPr>
        <w:t>Prijevozna sredstva</w:t>
      </w:r>
    </w:p>
    <w:p w14:paraId="5FA4E664" w14:textId="75B4B666" w:rsidR="00EE6EB1" w:rsidRPr="006E5A34" w:rsidRDefault="00EE6EB1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E5A34">
        <w:rPr>
          <w:rFonts w:ascii="Arial" w:eastAsia="Times New Roman" w:hAnsi="Arial" w:cs="Arial"/>
          <w:noProof w:val="0"/>
        </w:rPr>
        <w:t>U 202</w:t>
      </w:r>
      <w:r w:rsidR="00047B5F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. godini izdaci za prijevozna sredstva iznosili su </w:t>
      </w:r>
      <w:r w:rsidR="00047B5F" w:rsidRPr="00047B5F">
        <w:rPr>
          <w:rFonts w:ascii="Arial" w:eastAsia="Times New Roman" w:hAnsi="Arial" w:cs="Arial"/>
          <w:noProof w:val="0"/>
        </w:rPr>
        <w:t>15.800,00</w:t>
      </w:r>
      <w:r w:rsidR="00047B5F">
        <w:rPr>
          <w:rFonts w:ascii="Arial" w:eastAsia="Times New Roman" w:hAnsi="Arial" w:cs="Arial"/>
          <w:noProof w:val="0"/>
        </w:rPr>
        <w:t xml:space="preserve"> eura.</w:t>
      </w:r>
    </w:p>
    <w:p w14:paraId="2D41C618" w14:textId="77777777" w:rsidR="00D95C0B" w:rsidRPr="006E5A34" w:rsidRDefault="00D95C0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0F73559" w14:textId="72633104" w:rsidR="00D95C0B" w:rsidRPr="006E5A34" w:rsidRDefault="00D95C0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6E5A34">
        <w:rPr>
          <w:rFonts w:ascii="Arial" w:eastAsia="Times New Roman" w:hAnsi="Arial" w:cs="Arial"/>
          <w:noProof w:val="0"/>
          <w:u w:val="single"/>
        </w:rPr>
        <w:t>2.2.4. Nematerijalna proizvedena imovina</w:t>
      </w:r>
    </w:p>
    <w:p w14:paraId="0A4EB5A6" w14:textId="61D9BAF5" w:rsidR="00D95C0B" w:rsidRPr="006E5A34" w:rsidRDefault="00047B5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Rashodi</w:t>
      </w:r>
      <w:r w:rsidR="00D95C0B" w:rsidRPr="006E5A34">
        <w:rPr>
          <w:rFonts w:ascii="Arial" w:eastAsia="Times New Roman" w:hAnsi="Arial" w:cs="Arial"/>
          <w:noProof w:val="0"/>
        </w:rPr>
        <w:t xml:space="preserve"> u iznosu od </w:t>
      </w:r>
      <w:r w:rsidRPr="00047B5F">
        <w:rPr>
          <w:rFonts w:ascii="Arial" w:eastAsia="Times New Roman" w:hAnsi="Arial" w:cs="Arial"/>
          <w:noProof w:val="0"/>
        </w:rPr>
        <w:t>27.540,25</w:t>
      </w:r>
      <w:r>
        <w:rPr>
          <w:rFonts w:ascii="Arial" w:eastAsia="Times New Roman" w:hAnsi="Arial" w:cs="Arial"/>
          <w:noProof w:val="0"/>
        </w:rPr>
        <w:t xml:space="preserve"> eura </w:t>
      </w:r>
      <w:r w:rsidR="00D95C0B" w:rsidRPr="006E5A34">
        <w:rPr>
          <w:rFonts w:ascii="Arial" w:eastAsia="Times New Roman" w:hAnsi="Arial" w:cs="Arial"/>
          <w:noProof w:val="0"/>
        </w:rPr>
        <w:t xml:space="preserve">odnose se na </w:t>
      </w:r>
      <w:r>
        <w:rPr>
          <w:rFonts w:ascii="Arial" w:eastAsia="Times New Roman" w:hAnsi="Arial" w:cs="Arial"/>
          <w:noProof w:val="0"/>
        </w:rPr>
        <w:t xml:space="preserve">ulaganja u računalne programe te </w:t>
      </w:r>
      <w:r w:rsidR="00D95C0B" w:rsidRPr="006E5A34">
        <w:rPr>
          <w:rFonts w:ascii="Arial" w:eastAsia="Times New Roman" w:hAnsi="Arial" w:cs="Arial"/>
          <w:noProof w:val="0"/>
        </w:rPr>
        <w:t>dokumente prostornog uređenja</w:t>
      </w:r>
      <w:r>
        <w:rPr>
          <w:rFonts w:ascii="Arial" w:eastAsia="Times New Roman" w:hAnsi="Arial" w:cs="Arial"/>
          <w:noProof w:val="0"/>
        </w:rPr>
        <w:t>.</w:t>
      </w:r>
    </w:p>
    <w:p w14:paraId="6469423F" w14:textId="77777777" w:rsidR="00D95C0B" w:rsidRPr="006E5A34" w:rsidRDefault="00D95C0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0CC697F" w14:textId="5E2F51BC" w:rsidR="00D95C0B" w:rsidRPr="006E5A34" w:rsidRDefault="00D95C0B" w:rsidP="00D95C0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  <w:r w:rsidRPr="006E5A34">
        <w:rPr>
          <w:rFonts w:ascii="Arial" w:eastAsia="Times New Roman" w:hAnsi="Arial" w:cs="Arial"/>
          <w:b/>
          <w:bCs/>
          <w:noProof w:val="0"/>
        </w:rPr>
        <w:tab/>
        <w:t>2.3. Rashodi za dodatna ulaganja na nefinancijskoj imovini</w:t>
      </w:r>
    </w:p>
    <w:p w14:paraId="63043E09" w14:textId="77777777" w:rsidR="00D95C0B" w:rsidRPr="006E5A34" w:rsidRDefault="00D95C0B" w:rsidP="00D95C0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</w:p>
    <w:p w14:paraId="32443B07" w14:textId="2355368B" w:rsidR="00D95C0B" w:rsidRPr="006E5A34" w:rsidRDefault="00D95C0B" w:rsidP="00D95C0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bookmarkStart w:id="10" w:name="_Hlk136437403"/>
      <w:r w:rsidRPr="006E5A34">
        <w:rPr>
          <w:rFonts w:ascii="Arial" w:eastAsia="Times New Roman" w:hAnsi="Arial" w:cs="Arial"/>
          <w:noProof w:val="0"/>
        </w:rPr>
        <w:t xml:space="preserve">   Rashodi za dodatna ulaganja na nefinancijskoj imovini odnose se na dodatna ulaganja na građevinskim objektima te su realizirani u iznosu od </w:t>
      </w:r>
      <w:r w:rsidR="00047B5F" w:rsidRPr="00047B5F">
        <w:rPr>
          <w:rFonts w:ascii="Arial" w:eastAsia="Times New Roman" w:hAnsi="Arial" w:cs="Arial"/>
          <w:noProof w:val="0"/>
        </w:rPr>
        <w:t>410.257,08</w:t>
      </w:r>
      <w:r w:rsidR="00047B5F">
        <w:rPr>
          <w:rFonts w:ascii="Arial" w:eastAsia="Times New Roman" w:hAnsi="Arial" w:cs="Arial"/>
          <w:noProof w:val="0"/>
        </w:rPr>
        <w:t xml:space="preserve"> eura</w:t>
      </w:r>
      <w:r w:rsidRPr="006E5A34">
        <w:rPr>
          <w:rFonts w:ascii="Arial" w:eastAsia="Times New Roman" w:hAnsi="Arial" w:cs="Arial"/>
          <w:noProof w:val="0"/>
        </w:rPr>
        <w:t>, što je 2</w:t>
      </w:r>
      <w:r w:rsidR="00047B5F">
        <w:rPr>
          <w:rFonts w:ascii="Arial" w:eastAsia="Times New Roman" w:hAnsi="Arial" w:cs="Arial"/>
          <w:noProof w:val="0"/>
        </w:rPr>
        <w:t>3</w:t>
      </w:r>
      <w:r w:rsidRPr="006E5A34">
        <w:rPr>
          <w:rFonts w:ascii="Arial" w:eastAsia="Times New Roman" w:hAnsi="Arial" w:cs="Arial"/>
          <w:noProof w:val="0"/>
        </w:rPr>
        <w:t xml:space="preserve">% od planiranih </w:t>
      </w:r>
      <w:r w:rsidR="00047B5F">
        <w:rPr>
          <w:rFonts w:ascii="Arial" w:eastAsia="Times New Roman" w:hAnsi="Arial" w:cs="Arial"/>
          <w:noProof w:val="0"/>
        </w:rPr>
        <w:t>rashoda</w:t>
      </w:r>
      <w:r w:rsidRPr="006E5A34">
        <w:rPr>
          <w:rFonts w:ascii="Arial" w:eastAsia="Times New Roman" w:hAnsi="Arial" w:cs="Arial"/>
          <w:noProof w:val="0"/>
        </w:rPr>
        <w:t xml:space="preserve"> u izvještajnom razdoblju, a </w:t>
      </w:r>
      <w:r w:rsidR="00047B5F">
        <w:rPr>
          <w:rFonts w:ascii="Arial" w:eastAsia="Times New Roman" w:hAnsi="Arial" w:cs="Arial"/>
          <w:noProof w:val="0"/>
        </w:rPr>
        <w:t>47</w:t>
      </w:r>
      <w:r w:rsidRPr="006E5A34">
        <w:rPr>
          <w:rFonts w:ascii="Arial" w:eastAsia="Times New Roman" w:hAnsi="Arial" w:cs="Arial"/>
          <w:noProof w:val="0"/>
        </w:rPr>
        <w:t xml:space="preserve">% </w:t>
      </w:r>
      <w:r w:rsidR="00047B5F">
        <w:rPr>
          <w:rFonts w:ascii="Arial" w:eastAsia="Times New Roman" w:hAnsi="Arial" w:cs="Arial"/>
          <w:noProof w:val="0"/>
        </w:rPr>
        <w:t>više u odnosu na iste rashode</w:t>
      </w:r>
      <w:r w:rsidR="00286177" w:rsidRPr="006E5A34">
        <w:rPr>
          <w:rFonts w:ascii="Arial" w:eastAsia="Times New Roman" w:hAnsi="Arial" w:cs="Arial"/>
          <w:noProof w:val="0"/>
        </w:rPr>
        <w:t xml:space="preserve"> u</w:t>
      </w:r>
      <w:r w:rsidRPr="006E5A34">
        <w:rPr>
          <w:rFonts w:ascii="Arial" w:eastAsia="Times New Roman" w:hAnsi="Arial" w:cs="Arial"/>
          <w:noProof w:val="0"/>
        </w:rPr>
        <w:t xml:space="preserve"> 202</w:t>
      </w:r>
      <w:r w:rsidR="00047B5F">
        <w:rPr>
          <w:rFonts w:ascii="Arial" w:eastAsia="Times New Roman" w:hAnsi="Arial" w:cs="Arial"/>
          <w:noProof w:val="0"/>
        </w:rPr>
        <w:t>2</w:t>
      </w:r>
      <w:r w:rsidRPr="006E5A34">
        <w:rPr>
          <w:rFonts w:ascii="Arial" w:eastAsia="Times New Roman" w:hAnsi="Arial" w:cs="Arial"/>
          <w:noProof w:val="0"/>
        </w:rPr>
        <w:t>. godin</w:t>
      </w:r>
      <w:r w:rsidR="00286177" w:rsidRPr="006E5A34">
        <w:rPr>
          <w:rFonts w:ascii="Arial" w:eastAsia="Times New Roman" w:hAnsi="Arial" w:cs="Arial"/>
          <w:noProof w:val="0"/>
        </w:rPr>
        <w:t xml:space="preserve">i. </w:t>
      </w:r>
      <w:bookmarkEnd w:id="10"/>
      <w:r w:rsidR="00286177" w:rsidRPr="006E5A34">
        <w:rPr>
          <w:rFonts w:ascii="Arial" w:eastAsia="Times New Roman" w:hAnsi="Arial" w:cs="Arial"/>
          <w:noProof w:val="0"/>
        </w:rPr>
        <w:t>Ovdje se uglavnom radi o dodatnim ulaganjima na javnoj rasvjeti, zamjeni rasvjetnih tijela.</w:t>
      </w:r>
    </w:p>
    <w:p w14:paraId="6A35E274" w14:textId="77777777" w:rsidR="00D95C0B" w:rsidRPr="006E5A34" w:rsidRDefault="00D95C0B" w:rsidP="00D95C0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</w:p>
    <w:p w14:paraId="3E7114D4" w14:textId="05BA7BE2" w:rsidR="00D95C0B" w:rsidRPr="006E5A34" w:rsidRDefault="00D95C0B" w:rsidP="00D95C0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</w:p>
    <w:p w14:paraId="70A5992E" w14:textId="77777777" w:rsidR="00D95C0B" w:rsidRPr="006E5A34" w:rsidRDefault="00D95C0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FB89AF9" w14:textId="77777777" w:rsidR="00047B5F" w:rsidRDefault="00047B5F">
      <w:pPr>
        <w:spacing w:after="160" w:line="259" w:lineRule="auto"/>
        <w:rPr>
          <w:rFonts w:ascii="Arial" w:eastAsia="Times New Roman" w:hAnsi="Arial" w:cs="Arial"/>
          <w:b/>
          <w:bCs/>
          <w:noProof w:val="0"/>
        </w:rPr>
      </w:pPr>
      <w:r w:rsidRPr="00047B5F">
        <w:rPr>
          <w:rFonts w:ascii="Arial" w:eastAsia="Times New Roman" w:hAnsi="Arial" w:cs="Arial"/>
          <w:b/>
          <w:bCs/>
          <w:noProof w:val="0"/>
        </w:rPr>
        <w:t>3. IZDACI ZA FINANCIJSKU IMOVINU I OTPLATU ZAJMOVA</w:t>
      </w:r>
    </w:p>
    <w:p w14:paraId="469ABC7F" w14:textId="19D8E380" w:rsidR="00047B5F" w:rsidRPr="00047B5F" w:rsidRDefault="00047B5F">
      <w:pPr>
        <w:spacing w:after="160" w:line="259" w:lineRule="auto"/>
        <w:rPr>
          <w:rFonts w:ascii="Arial" w:eastAsia="Times New Roman" w:hAnsi="Arial" w:cs="Arial"/>
          <w:noProof w:val="0"/>
        </w:rPr>
      </w:pPr>
      <w:r w:rsidRPr="00047B5F">
        <w:rPr>
          <w:rFonts w:ascii="Arial" w:eastAsia="Times New Roman" w:hAnsi="Arial" w:cs="Arial"/>
          <w:noProof w:val="0"/>
        </w:rPr>
        <w:t xml:space="preserve">Izdaci za financijsku imovinu </w:t>
      </w:r>
      <w:r>
        <w:rPr>
          <w:rFonts w:ascii="Arial" w:eastAsia="Times New Roman" w:hAnsi="Arial" w:cs="Arial"/>
          <w:noProof w:val="0"/>
        </w:rPr>
        <w:t>planirani su u iznosu od 980.000,0 eura, a realizirani su u iznosu od 1.345.543,84 eura</w:t>
      </w:r>
      <w:r w:rsidR="005F2CA1">
        <w:rPr>
          <w:rFonts w:ascii="Arial" w:eastAsia="Times New Roman" w:hAnsi="Arial" w:cs="Arial"/>
          <w:noProof w:val="0"/>
        </w:rPr>
        <w:t>.</w:t>
      </w:r>
    </w:p>
    <w:p w14:paraId="7CE356C6" w14:textId="481E1F11" w:rsidR="003A0EE0" w:rsidRPr="00047B5F" w:rsidRDefault="003A0EE0">
      <w:pPr>
        <w:spacing w:after="160" w:line="259" w:lineRule="auto"/>
        <w:rPr>
          <w:rFonts w:ascii="Arial" w:eastAsia="Times New Roman" w:hAnsi="Arial" w:cs="Arial"/>
          <w:b/>
          <w:bCs/>
          <w:noProof w:val="0"/>
          <w:color w:val="C00000"/>
        </w:rPr>
      </w:pPr>
      <w:r w:rsidRPr="00047B5F">
        <w:rPr>
          <w:rFonts w:ascii="Arial" w:eastAsia="Times New Roman" w:hAnsi="Arial" w:cs="Arial"/>
          <w:b/>
          <w:bCs/>
          <w:noProof w:val="0"/>
          <w:color w:val="C00000"/>
        </w:rPr>
        <w:br w:type="page"/>
      </w:r>
    </w:p>
    <w:p w14:paraId="65BC8AB9" w14:textId="77777777" w:rsidR="00F84BE7" w:rsidRPr="006E5A34" w:rsidRDefault="00F84BE7" w:rsidP="00F84BE7">
      <w:pPr>
        <w:pStyle w:val="ListParagraph"/>
        <w:tabs>
          <w:tab w:val="left" w:pos="142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noProof w:val="0"/>
        </w:rPr>
      </w:pPr>
    </w:p>
    <w:p w14:paraId="0D22BF3D" w14:textId="77777777" w:rsidR="00F84BE7" w:rsidRPr="006E5A34" w:rsidRDefault="00F84BE7" w:rsidP="00F84BE7">
      <w:pPr>
        <w:pStyle w:val="ListParagraph"/>
        <w:numPr>
          <w:ilvl w:val="0"/>
          <w:numId w:val="38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</w:rPr>
      </w:pPr>
      <w:r w:rsidRPr="006E5A34">
        <w:rPr>
          <w:rFonts w:ascii="Arial" w:eastAsia="Times New Roman" w:hAnsi="Arial" w:cs="Arial"/>
          <w:b/>
          <w:noProof w:val="0"/>
        </w:rPr>
        <w:t>STANJE POTRAŽIVANJA I OBVEZA</w:t>
      </w:r>
    </w:p>
    <w:p w14:paraId="090F4D72" w14:textId="77777777" w:rsidR="00F84BE7" w:rsidRPr="006E5A3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B1AD06D" w14:textId="77777777" w:rsidR="00F84BE7" w:rsidRPr="006E5A34" w:rsidRDefault="00F84BE7" w:rsidP="00F84BE7">
      <w:pPr>
        <w:pStyle w:val="ListParagraph"/>
        <w:numPr>
          <w:ilvl w:val="0"/>
          <w:numId w:val="40"/>
        </w:numPr>
        <w:ind w:left="284"/>
        <w:rPr>
          <w:rFonts w:ascii="Arial" w:hAnsi="Arial" w:cs="Arial"/>
          <w:b/>
        </w:rPr>
      </w:pPr>
      <w:r w:rsidRPr="006E5A34">
        <w:rPr>
          <w:rFonts w:ascii="Arial" w:hAnsi="Arial" w:cs="Arial"/>
          <w:b/>
        </w:rPr>
        <w:t>Stanje nenaplaćenih potraživanja za prihode Općine Podstrana</w:t>
      </w:r>
    </w:p>
    <w:p w14:paraId="3EBAC069" w14:textId="32359E0D" w:rsidR="00F84BE7" w:rsidRPr="006E5A34" w:rsidRDefault="00F84BE7" w:rsidP="00F84BE7">
      <w:pPr>
        <w:rPr>
          <w:rFonts w:ascii="Arial" w:hAnsi="Arial" w:cs="Arial"/>
        </w:rPr>
      </w:pPr>
      <w:r w:rsidRPr="006E5A34">
        <w:rPr>
          <w:rFonts w:ascii="Arial" w:hAnsi="Arial" w:cs="Arial"/>
        </w:rPr>
        <w:t>Stanje nanaplaćenih potraživanja na dan 31.12.</w:t>
      </w:r>
      <w:r w:rsidR="00E30754" w:rsidRPr="006E5A34">
        <w:rPr>
          <w:rFonts w:ascii="Arial" w:hAnsi="Arial" w:cs="Arial"/>
        </w:rPr>
        <w:t>202</w:t>
      </w:r>
      <w:r w:rsidR="005F2CA1">
        <w:rPr>
          <w:rFonts w:ascii="Arial" w:hAnsi="Arial" w:cs="Arial"/>
        </w:rPr>
        <w:t>3</w:t>
      </w:r>
      <w:r w:rsidRPr="006E5A34">
        <w:rPr>
          <w:rFonts w:ascii="Arial" w:hAnsi="Arial" w:cs="Arial"/>
        </w:rPr>
        <w:t>. g</w:t>
      </w:r>
      <w:r w:rsidR="005F2CA1">
        <w:rPr>
          <w:rFonts w:ascii="Arial" w:hAnsi="Arial" w:cs="Arial"/>
        </w:rPr>
        <w:t xml:space="preserve">odine </w:t>
      </w:r>
      <w:r w:rsidRPr="006E5A34">
        <w:rPr>
          <w:rFonts w:ascii="Arial" w:hAnsi="Arial" w:cs="Arial"/>
        </w:rPr>
        <w:t>po vrstama prihoda iznose: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124"/>
      </w:tblGrid>
      <w:tr w:rsidR="00BA3632" w:rsidRPr="006E5A34" w14:paraId="75FB98EE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1D745BAE" w14:textId="07306836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11" w:name="_Hlk523315571"/>
            <w:r w:rsidRPr="006E5A34">
              <w:rPr>
                <w:rFonts w:ascii="Arial" w:hAnsi="Arial" w:cs="Arial"/>
                <w:b/>
                <w:sz w:val="22"/>
                <w:szCs w:val="22"/>
              </w:rPr>
              <w:t>1291</w:t>
            </w:r>
            <w:r w:rsidR="009639AD" w:rsidRPr="006E5A3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E5A34">
              <w:rPr>
                <w:rFonts w:ascii="Arial" w:hAnsi="Arial" w:cs="Arial"/>
                <w:b/>
                <w:sz w:val="22"/>
                <w:szCs w:val="22"/>
              </w:rPr>
              <w:t xml:space="preserve"> - Potraživanja za naknade koje se refundiraju</w:t>
            </w:r>
          </w:p>
          <w:p w14:paraId="13EDEC65" w14:textId="52A851EF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5A34">
              <w:rPr>
                <w:rFonts w:ascii="Arial" w:hAnsi="Arial" w:cs="Arial"/>
                <w:sz w:val="22"/>
                <w:szCs w:val="22"/>
              </w:rPr>
              <w:t>Ovo potraživanje obuhvaća potraživanj s osnove refundacije sredstava od HZZ-a</w:t>
            </w:r>
          </w:p>
        </w:tc>
        <w:tc>
          <w:tcPr>
            <w:tcW w:w="2124" w:type="dxa"/>
            <w:vAlign w:val="center"/>
          </w:tcPr>
          <w:p w14:paraId="29928B6D" w14:textId="26EB07F6" w:rsidR="00F84BE7" w:rsidRPr="006E5A34" w:rsidRDefault="005F2CA1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3.396,03 eura</w:t>
            </w:r>
          </w:p>
        </w:tc>
      </w:tr>
      <w:tr w:rsidR="00BA3632" w:rsidRPr="006E5A34" w14:paraId="3BF1BF46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5026D57A" w14:textId="671A8E98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sz w:val="22"/>
                <w:szCs w:val="22"/>
              </w:rPr>
              <w:t>1292 - Ostala nespomenuta potraživanja</w:t>
            </w:r>
          </w:p>
          <w:p w14:paraId="7CD87C43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5A34">
              <w:rPr>
                <w:rFonts w:ascii="Arial" w:hAnsi="Arial" w:cs="Arial"/>
                <w:sz w:val="22"/>
                <w:szCs w:val="22"/>
              </w:rPr>
              <w:t>Potraživanje za pogrešne uplate, i potraživanja od HZZO za bolovanja</w:t>
            </w:r>
          </w:p>
        </w:tc>
        <w:tc>
          <w:tcPr>
            <w:tcW w:w="2124" w:type="dxa"/>
            <w:vAlign w:val="center"/>
          </w:tcPr>
          <w:p w14:paraId="18241978" w14:textId="5D9347C5" w:rsidR="00F84BE7" w:rsidRPr="006E5A34" w:rsidRDefault="005F2CA1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15.974,72 eura</w:t>
            </w:r>
          </w:p>
        </w:tc>
      </w:tr>
      <w:tr w:rsidR="00276161" w:rsidRPr="006E5A34" w14:paraId="69E54386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3B324DF0" w14:textId="77777777" w:rsidR="00276161" w:rsidRPr="006E5A34" w:rsidRDefault="00276161" w:rsidP="00F511D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sz w:val="22"/>
                <w:szCs w:val="22"/>
              </w:rPr>
              <w:t>1521- Dionice i udjeli u glavnici trgovačkih društava u javnom sektoru</w:t>
            </w:r>
          </w:p>
          <w:p w14:paraId="2E145279" w14:textId="5569811B" w:rsidR="00276161" w:rsidRPr="006E5A34" w:rsidRDefault="00276161" w:rsidP="00F511D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CACBD41" w14:textId="1D22C232" w:rsidR="00276161" w:rsidRPr="006E5A34" w:rsidRDefault="005F2CA1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1.002.682,07 eura</w:t>
            </w:r>
          </w:p>
        </w:tc>
      </w:tr>
      <w:tr w:rsidR="00BA3632" w:rsidRPr="006E5A34" w14:paraId="72990537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0CBC7CF6" w14:textId="77777777" w:rsidR="00D74CF0" w:rsidRPr="006E5A34" w:rsidRDefault="00D74CF0" w:rsidP="007F394E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sz w:val="22"/>
                <w:szCs w:val="22"/>
              </w:rPr>
              <w:t>1613 - Porezi na imovinu</w:t>
            </w:r>
          </w:p>
          <w:p w14:paraId="3612A071" w14:textId="324C5394" w:rsidR="00D74CF0" w:rsidRPr="006E5A34" w:rsidRDefault="00D74CF0" w:rsidP="007F394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5A34">
              <w:rPr>
                <w:rFonts w:ascii="Arial" w:hAnsi="Arial" w:cs="Arial"/>
                <w:sz w:val="22"/>
                <w:szCs w:val="22"/>
              </w:rPr>
              <w:t>Potraživanja koj</w:t>
            </w:r>
            <w:r w:rsidR="00276161" w:rsidRPr="006E5A34">
              <w:rPr>
                <w:rFonts w:ascii="Arial" w:hAnsi="Arial" w:cs="Arial"/>
                <w:sz w:val="22"/>
                <w:szCs w:val="22"/>
              </w:rPr>
              <w:t>a</w:t>
            </w:r>
            <w:r w:rsidRPr="006E5A34">
              <w:rPr>
                <w:rFonts w:ascii="Arial" w:hAnsi="Arial" w:cs="Arial"/>
                <w:sz w:val="22"/>
                <w:szCs w:val="22"/>
              </w:rPr>
              <w:t xml:space="preserve"> vodi porezna uprava</w:t>
            </w:r>
            <w:r w:rsidR="00276161" w:rsidRPr="006E5A34">
              <w:rPr>
                <w:rFonts w:ascii="Arial" w:hAnsi="Arial" w:cs="Arial"/>
                <w:sz w:val="22"/>
                <w:szCs w:val="22"/>
              </w:rPr>
              <w:t xml:space="preserve"> i UO za proračun i financije</w:t>
            </w:r>
          </w:p>
        </w:tc>
        <w:tc>
          <w:tcPr>
            <w:tcW w:w="2124" w:type="dxa"/>
            <w:vAlign w:val="center"/>
          </w:tcPr>
          <w:p w14:paraId="03A1D5F0" w14:textId="2CD78990" w:rsidR="00D74CF0" w:rsidRPr="006E5A34" w:rsidRDefault="005F2CA1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347.054,69 eura</w:t>
            </w:r>
          </w:p>
        </w:tc>
      </w:tr>
      <w:tr w:rsidR="00BA3632" w:rsidRPr="006E5A34" w14:paraId="7B279FF0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775D1AC0" w14:textId="768CD481" w:rsidR="00141C78" w:rsidRPr="006E5A34" w:rsidRDefault="00141C78" w:rsidP="007F394E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sz w:val="22"/>
                <w:szCs w:val="22"/>
              </w:rPr>
              <w:t>1614  – Porezi na robu i usluge</w:t>
            </w:r>
          </w:p>
          <w:p w14:paraId="49D82C90" w14:textId="0021BD7C" w:rsidR="00141C78" w:rsidRPr="006E5A34" w:rsidRDefault="00141C78" w:rsidP="007F394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5A34">
              <w:rPr>
                <w:rFonts w:ascii="Arial" w:hAnsi="Arial" w:cs="Arial"/>
                <w:sz w:val="22"/>
                <w:szCs w:val="22"/>
              </w:rPr>
              <w:t>Potraživanja koje vodi porezna uprava</w:t>
            </w:r>
            <w:r w:rsidR="00CB5ED5" w:rsidRPr="006E5A3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6E5A34">
              <w:rPr>
                <w:rFonts w:ascii="Arial" w:hAnsi="Arial" w:cs="Arial"/>
                <w:sz w:val="22"/>
                <w:szCs w:val="22"/>
              </w:rPr>
              <w:t xml:space="preserve"> porez na reklame</w:t>
            </w:r>
            <w:r w:rsidR="00276161" w:rsidRPr="006E5A34">
              <w:rPr>
                <w:rFonts w:ascii="Arial" w:hAnsi="Arial" w:cs="Arial"/>
                <w:sz w:val="22"/>
                <w:szCs w:val="22"/>
              </w:rPr>
              <w:t xml:space="preserve"> i potrošnju</w:t>
            </w:r>
          </w:p>
        </w:tc>
        <w:tc>
          <w:tcPr>
            <w:tcW w:w="2124" w:type="dxa"/>
            <w:vAlign w:val="center"/>
          </w:tcPr>
          <w:p w14:paraId="0532710D" w14:textId="0C88041B" w:rsidR="00141C78" w:rsidRPr="006E5A34" w:rsidRDefault="005F2CA1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8.382,45 eura</w:t>
            </w:r>
          </w:p>
        </w:tc>
      </w:tr>
      <w:tr w:rsidR="00BA3632" w:rsidRPr="006E5A34" w14:paraId="45B8A75F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30E988C9" w14:textId="52069ADD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1642</w:t>
            </w:r>
            <w:r w:rsidR="009639AD"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- Potraživanja za dane koncesije</w:t>
            </w:r>
          </w:p>
          <w:p w14:paraId="0A315B8B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Potraživanja za naknade za koncesijska odobrenja, taxi dozvole</w:t>
            </w:r>
          </w:p>
        </w:tc>
        <w:tc>
          <w:tcPr>
            <w:tcW w:w="2124" w:type="dxa"/>
            <w:vAlign w:val="center"/>
          </w:tcPr>
          <w:p w14:paraId="229192C7" w14:textId="41D68EED" w:rsidR="00F84BE7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18.664,08 eura</w:t>
            </w:r>
          </w:p>
        </w:tc>
      </w:tr>
      <w:tr w:rsidR="00BA3632" w:rsidRPr="006E5A34" w14:paraId="513729A2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45880DEA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16429 - Potraživanja za ostale prihode od nefinancijske imovine</w:t>
            </w:r>
          </w:p>
          <w:p w14:paraId="0F8A9324" w14:textId="419C145A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Potraživanja za naknadu kod legalizacije objekata</w:t>
            </w:r>
          </w:p>
        </w:tc>
        <w:tc>
          <w:tcPr>
            <w:tcW w:w="2124" w:type="dxa"/>
            <w:vAlign w:val="center"/>
          </w:tcPr>
          <w:p w14:paraId="523B8A58" w14:textId="00DD48DA" w:rsidR="00F84BE7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32.573,34 eura</w:t>
            </w:r>
          </w:p>
        </w:tc>
      </w:tr>
      <w:tr w:rsidR="00BA038E" w:rsidRPr="006E5A34" w14:paraId="7EEB837B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50FB1AA6" w14:textId="77777777" w:rsidR="00BA038E" w:rsidRPr="006E5A34" w:rsidRDefault="00BA038E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16514- Ostale pristojbe i nakande</w:t>
            </w:r>
          </w:p>
          <w:p w14:paraId="24ED943C" w14:textId="03FF1622" w:rsidR="00BA038E" w:rsidRPr="006E5A34" w:rsidRDefault="00BA038E" w:rsidP="00F511D2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Potražiavnja za turističke pristojbe</w:t>
            </w:r>
          </w:p>
        </w:tc>
        <w:tc>
          <w:tcPr>
            <w:tcW w:w="2124" w:type="dxa"/>
            <w:vAlign w:val="center"/>
          </w:tcPr>
          <w:p w14:paraId="495C8F1F" w14:textId="398896D1" w:rsidR="00BA038E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124.348,50 eura</w:t>
            </w:r>
          </w:p>
        </w:tc>
      </w:tr>
      <w:tr w:rsidR="00BA038E" w:rsidRPr="006E5A34" w14:paraId="693D9C1C" w14:textId="77777777" w:rsidTr="009751AF">
        <w:trPr>
          <w:trHeight w:val="510"/>
        </w:trPr>
        <w:tc>
          <w:tcPr>
            <w:tcW w:w="8080" w:type="dxa"/>
            <w:vAlign w:val="center"/>
          </w:tcPr>
          <w:p w14:paraId="4C74EA1C" w14:textId="5E492996" w:rsidR="00BA038E" w:rsidRPr="006E5A34" w:rsidRDefault="00BA038E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16522- Prihodi vodnog gospodarstva</w:t>
            </w:r>
          </w:p>
        </w:tc>
        <w:tc>
          <w:tcPr>
            <w:tcW w:w="2124" w:type="dxa"/>
            <w:vAlign w:val="center"/>
          </w:tcPr>
          <w:p w14:paraId="3C461FC5" w14:textId="11BA785E" w:rsidR="00BA038E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279.055,82 eura</w:t>
            </w:r>
          </w:p>
        </w:tc>
      </w:tr>
      <w:tr w:rsidR="00BA3632" w:rsidRPr="006E5A34" w14:paraId="7672B8C3" w14:textId="77777777" w:rsidTr="009751AF">
        <w:trPr>
          <w:trHeight w:val="51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199F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16531 - Komunalni doprinosi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C693" w14:textId="55998ECC" w:rsidR="00F84BE7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971.373,58 eura</w:t>
            </w:r>
          </w:p>
        </w:tc>
      </w:tr>
      <w:tr w:rsidR="00BA3632" w:rsidRPr="006E5A34" w14:paraId="33057AB9" w14:textId="77777777" w:rsidTr="009751AF">
        <w:trPr>
          <w:trHeight w:val="51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6F5FF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16532 - Komunalne naknade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F381" w14:textId="71BAF228" w:rsidR="00F84BE7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286.506,82 eura</w:t>
            </w:r>
          </w:p>
        </w:tc>
      </w:tr>
      <w:tr w:rsidR="00BA3632" w:rsidRPr="006E5A34" w14:paraId="26BD3060" w14:textId="77777777" w:rsidTr="009751AF">
        <w:trPr>
          <w:trHeight w:val="51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E365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16615 - Potraživanja za prihode od pruženih usluga</w:t>
            </w:r>
          </w:p>
          <w:p w14:paraId="1EBD91E1" w14:textId="6529EEB3" w:rsidR="00F84BE7" w:rsidRPr="006E5A34" w:rsidRDefault="00F84BE7" w:rsidP="00F511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>Potraživanje za grobljanske usluge</w:t>
            </w:r>
            <w:r w:rsidR="007F394E" w:rsidRPr="006E5A34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 xml:space="preserve"> i davanje grobnica na korištenje te potraživanja od Hrvatskih voda za 10 % naknade za vođenje NUV-a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25B3" w14:textId="372A33D2" w:rsidR="00F84BE7" w:rsidRPr="006E5A34" w:rsidRDefault="009751AF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13.943,34 eura</w:t>
            </w:r>
          </w:p>
        </w:tc>
      </w:tr>
      <w:bookmarkEnd w:id="11"/>
    </w:tbl>
    <w:p w14:paraId="42F59F60" w14:textId="77777777" w:rsidR="00F84BE7" w:rsidRPr="006E5A34" w:rsidRDefault="00F84BE7" w:rsidP="00F84BE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3F0112C" w14:textId="77777777" w:rsidR="00F84BE7" w:rsidRPr="006E5A34" w:rsidRDefault="00F84BE7" w:rsidP="00F84BE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CFA306" w14:textId="77777777" w:rsidR="00F84BE7" w:rsidRPr="006E5A34" w:rsidRDefault="00F84BE7" w:rsidP="00F84BE7">
      <w:pPr>
        <w:pStyle w:val="ListParagraph"/>
        <w:numPr>
          <w:ilvl w:val="0"/>
          <w:numId w:val="40"/>
        </w:numPr>
        <w:ind w:left="284"/>
        <w:rPr>
          <w:rFonts w:ascii="Arial" w:hAnsi="Arial" w:cs="Arial"/>
          <w:b/>
          <w:color w:val="000000" w:themeColor="text1"/>
        </w:rPr>
      </w:pPr>
      <w:r w:rsidRPr="006E5A34">
        <w:rPr>
          <w:rFonts w:ascii="Arial" w:hAnsi="Arial" w:cs="Arial"/>
          <w:b/>
          <w:color w:val="000000" w:themeColor="text1"/>
        </w:rPr>
        <w:t>Stanje nepodmirenih obveza Općine Podstrana</w:t>
      </w:r>
    </w:p>
    <w:p w14:paraId="37ADCF15" w14:textId="416ED5EA" w:rsidR="00F84BE7" w:rsidRPr="006E5A34" w:rsidRDefault="00F84BE7" w:rsidP="00F84BE7">
      <w:pPr>
        <w:rPr>
          <w:rFonts w:ascii="Arial" w:hAnsi="Arial" w:cs="Arial"/>
          <w:color w:val="000000" w:themeColor="text1"/>
        </w:rPr>
      </w:pPr>
      <w:r w:rsidRPr="006E5A34">
        <w:rPr>
          <w:rFonts w:ascii="Arial" w:hAnsi="Arial" w:cs="Arial"/>
          <w:color w:val="000000" w:themeColor="text1"/>
        </w:rPr>
        <w:t>Stanje nepodmirenih obveza na dan 31.12.</w:t>
      </w:r>
      <w:r w:rsidR="00E30754" w:rsidRPr="006E5A34">
        <w:rPr>
          <w:rFonts w:ascii="Arial" w:hAnsi="Arial" w:cs="Arial"/>
          <w:color w:val="000000" w:themeColor="text1"/>
        </w:rPr>
        <w:t>202</w:t>
      </w:r>
      <w:r w:rsidR="009751AF">
        <w:rPr>
          <w:rFonts w:ascii="Arial" w:hAnsi="Arial" w:cs="Arial"/>
          <w:color w:val="000000" w:themeColor="text1"/>
        </w:rPr>
        <w:t>3</w:t>
      </w:r>
      <w:r w:rsidRPr="006E5A34">
        <w:rPr>
          <w:rFonts w:ascii="Arial" w:hAnsi="Arial" w:cs="Arial"/>
          <w:color w:val="000000" w:themeColor="text1"/>
        </w:rPr>
        <w:t xml:space="preserve">. g. </w:t>
      </w:r>
      <w:r w:rsidR="007A24D1" w:rsidRPr="006E5A34">
        <w:rPr>
          <w:rFonts w:ascii="Arial" w:hAnsi="Arial" w:cs="Arial"/>
          <w:color w:val="000000" w:themeColor="text1"/>
        </w:rPr>
        <w:t xml:space="preserve">se uglavnom odnosi na račune za izvedene radove i obavljene usluge koje su obavljene krajem godine te računi još nisu dospjeli na naplatu, a </w:t>
      </w:r>
      <w:r w:rsidRPr="006E5A34">
        <w:rPr>
          <w:rFonts w:ascii="Arial" w:hAnsi="Arial" w:cs="Arial"/>
          <w:color w:val="000000" w:themeColor="text1"/>
        </w:rPr>
        <w:t>iznosil</w:t>
      </w:r>
      <w:r w:rsidR="007A24D1" w:rsidRPr="006E5A34">
        <w:rPr>
          <w:rFonts w:ascii="Arial" w:hAnsi="Arial" w:cs="Arial"/>
          <w:color w:val="000000" w:themeColor="text1"/>
        </w:rPr>
        <w:t>e su</w:t>
      </w:r>
      <w:r w:rsidRPr="006E5A34">
        <w:rPr>
          <w:rFonts w:ascii="Arial" w:hAnsi="Arial" w:cs="Arial"/>
          <w:color w:val="000000" w:themeColor="text1"/>
        </w:rPr>
        <w:t xml:space="preserve"> po vrstama</w:t>
      </w:r>
      <w:r w:rsidR="007A24D1" w:rsidRPr="006E5A34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4"/>
        <w:gridCol w:w="296"/>
        <w:gridCol w:w="1777"/>
      </w:tblGrid>
      <w:tr w:rsidR="00BA3632" w:rsidRPr="006E5A34" w14:paraId="21FD951B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316C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231 - Obveze za zaposlene</w:t>
            </w:r>
          </w:p>
          <w:p w14:paraId="49EAB913" w14:textId="0184012C" w:rsidR="00F84BE7" w:rsidRPr="006E5A34" w:rsidRDefault="00F84BE7" w:rsidP="00F511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 xml:space="preserve">Obveze za doprinose i neisplaćenu plaću za mjesec prosinac </w:t>
            </w:r>
            <w:r w:rsidR="00E30754" w:rsidRPr="006E5A34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>202</w:t>
            </w:r>
            <w:r w:rsidR="00485732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>3</w:t>
            </w:r>
            <w:r w:rsidRPr="006E5A34">
              <w:rPr>
                <w:rFonts w:ascii="Arial" w:eastAsia="Times New Roman" w:hAnsi="Arial" w:cs="Arial"/>
                <w:noProof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FA9F" w14:textId="1EF5525A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71.506,53 eura</w:t>
            </w:r>
            <w:r w:rsidR="00F84BE7"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A3632" w:rsidRPr="006E5A34" w14:paraId="7D31E453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0381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232 - Obveze za materijalne rashode</w:t>
            </w:r>
          </w:p>
          <w:p w14:paraId="03E9256A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Obveze za neplaćene naknade i troškove materijala, energije, sitnog inventara, radne odjeće, te usluga redovnog poslovanja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F3CE" w14:textId="1BC5AB19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178.457,07 eura</w:t>
            </w:r>
            <w:r w:rsidR="00F84BE7"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A3632" w:rsidRPr="006E5A34" w14:paraId="731ADE16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30B8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234 - Obveze za financijske rashode</w:t>
            </w:r>
          </w:p>
          <w:p w14:paraId="74870AB0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Obveze za financijske rashode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E7E9" w14:textId="355CDDBC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60,81 eura</w:t>
            </w:r>
          </w:p>
        </w:tc>
      </w:tr>
      <w:tr w:rsidR="00BA3632" w:rsidRPr="006E5A34" w14:paraId="2F96788B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E95A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237 - Obveze za naknade građanima i kućanstvima</w:t>
            </w:r>
          </w:p>
          <w:p w14:paraId="31F3092C" w14:textId="0BA04C84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Obveze za usluge prijevoza đaka, Gornju Podstranu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B0E7" w14:textId="6C848185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4.783,66 eura</w:t>
            </w:r>
          </w:p>
        </w:tc>
      </w:tr>
      <w:tr w:rsidR="00BA3632" w:rsidRPr="006E5A34" w14:paraId="53DA84BC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322E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239 - Ostale tekuće obveze</w:t>
            </w:r>
          </w:p>
          <w:p w14:paraId="6EE0E5B3" w14:textId="5AE6DF56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FFCF" w14:textId="3A57F1E0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45.526,29 eura</w:t>
            </w:r>
          </w:p>
        </w:tc>
      </w:tr>
      <w:tr w:rsidR="00BA3632" w:rsidRPr="006E5A34" w14:paraId="24E8D39D" w14:textId="77777777" w:rsidTr="00485732">
        <w:trPr>
          <w:trHeight w:val="906"/>
        </w:trPr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306A7" w14:textId="77777777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12" w:name="_Hlk5879235"/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242 - Obveze za nabavu proizvedene dugotrajne imovine</w:t>
            </w:r>
          </w:p>
          <w:p w14:paraId="37C2ECCA" w14:textId="0632777C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Obveze za neplaćene račune za izgradnju</w:t>
            </w:r>
            <w:r w:rsidR="00E50A9B"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cesta, k</w:t>
            </w:r>
            <w:r w:rsidR="00E40CCC"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omunalne opreme, računalnih programa, izrade prostorno-planske dokumentacije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DD19" w14:textId="3DE892FA" w:rsidR="00F84BE7" w:rsidRPr="006E5A34" w:rsidRDefault="004857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21.950,11 eura</w:t>
            </w:r>
          </w:p>
        </w:tc>
      </w:tr>
      <w:tr w:rsidR="00BA3632" w:rsidRPr="006E5A34" w14:paraId="56DA04E4" w14:textId="77777777" w:rsidTr="00485732">
        <w:trPr>
          <w:trHeight w:val="906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E51C" w14:textId="25C19CB9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245 - Obveze za dodatna ulaganja na nefinancijskoj imovini</w:t>
            </w:r>
            <w:r w:rsidR="00E50A9B"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</w:t>
            </w:r>
          </w:p>
          <w:p w14:paraId="24042A0E" w14:textId="24604D55" w:rsidR="00F84BE7" w:rsidRPr="006E5A34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Obveze za neplaćene račune </w:t>
            </w:r>
            <w:r w:rsidR="00E40CCC" w:rsidRPr="006E5A34">
              <w:rPr>
                <w:rFonts w:ascii="Arial" w:hAnsi="Arial" w:cs="Arial"/>
                <w:color w:val="000000" w:themeColor="text1"/>
                <w:sz w:val="22"/>
                <w:szCs w:val="22"/>
              </w:rPr>
              <w:t>na rekonstrukciji ulica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2E7B" w14:textId="388C98C4" w:rsidR="00F84BE7" w:rsidRPr="006E5A34" w:rsidRDefault="00E50A9B" w:rsidP="00BA3632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E5A3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48573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53.611,90 eura</w:t>
            </w:r>
          </w:p>
        </w:tc>
      </w:tr>
      <w:bookmarkEnd w:id="12"/>
    </w:tbl>
    <w:p w14:paraId="049022E2" w14:textId="77777777" w:rsidR="00F84BE7" w:rsidRPr="006E5A34" w:rsidRDefault="00F84BE7" w:rsidP="00F84BE7">
      <w:pPr>
        <w:rPr>
          <w:rFonts w:ascii="Arial" w:hAnsi="Arial" w:cs="Arial"/>
          <w:b/>
          <w:color w:val="C00000"/>
        </w:rPr>
      </w:pPr>
    </w:p>
    <w:p w14:paraId="62D6DBA0" w14:textId="77777777" w:rsidR="006F2C0C" w:rsidRDefault="006F2C0C" w:rsidP="00F84BE7">
      <w:pPr>
        <w:rPr>
          <w:rFonts w:ascii="Arial" w:hAnsi="Arial" w:cs="Arial"/>
          <w:b/>
          <w:color w:val="C00000"/>
        </w:rPr>
      </w:pPr>
    </w:p>
    <w:p w14:paraId="67B48461" w14:textId="0A9A396E" w:rsidR="006F2C0C" w:rsidRDefault="006F2C0C" w:rsidP="006F2C0C">
      <w:pPr>
        <w:spacing w:after="120"/>
        <w:ind w:left="360"/>
        <w:jc w:val="both"/>
        <w:rPr>
          <w:rFonts w:ascii="Arial" w:eastAsiaTheme="minorHAnsi" w:hAnsi="Arial" w:cs="Arial"/>
          <w:b/>
          <w:color w:val="000000" w:themeColor="text1"/>
        </w:rPr>
      </w:pPr>
      <w:r w:rsidRPr="006E5A34">
        <w:rPr>
          <w:rFonts w:ascii="Arial" w:eastAsiaTheme="minorHAnsi" w:hAnsi="Arial" w:cs="Arial"/>
          <w:b/>
          <w:color w:val="000000" w:themeColor="text1"/>
        </w:rPr>
        <w:t>3. Popis sudskih sporova u tijeku</w:t>
      </w:r>
    </w:p>
    <w:p w14:paraId="3BCE38C0" w14:textId="77777777" w:rsidR="006E5A34" w:rsidRPr="006E5A34" w:rsidRDefault="006E5A34" w:rsidP="006F2C0C">
      <w:pPr>
        <w:spacing w:after="120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B0BDCB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1.  Pst-1140/14</w:t>
      </w:r>
    </w:p>
    <w:p w14:paraId="211FD05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Siniša Dumičić i dr.</w:t>
      </w:r>
    </w:p>
    <w:p w14:paraId="5C8894B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7EBDF4A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Pst-1140/14, radi utvrđenja, izmakle dobiti i dr.</w:t>
      </w:r>
    </w:p>
    <w:p w14:paraId="586002D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pravomoćna presuda u korist Općine; tužiteljima odbijen prijedlog za dopuštenje revizije </w:t>
      </w:r>
    </w:p>
    <w:p w14:paraId="7659A6E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3.371,250,00 kn</w:t>
      </w:r>
    </w:p>
    <w:p w14:paraId="259501E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        </w:t>
      </w:r>
    </w:p>
    <w:p w14:paraId="6076832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Ad.2.   P-3963/16</w:t>
      </w:r>
    </w:p>
    <w:p w14:paraId="3D9294F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Zdravko Perišić i dr.</w:t>
      </w:r>
    </w:p>
    <w:p w14:paraId="3B6A604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7AFBC69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 P-3963/16, (Gž-994/2021), radi isplate</w:t>
      </w:r>
    </w:p>
    <w:p w14:paraId="27FDE63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prekid zbog smrti tužitelja pod 2. Tonća Perišića</w:t>
      </w:r>
    </w:p>
    <w:p w14:paraId="5276C7A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negativan po tuženika     </w:t>
      </w:r>
    </w:p>
    <w:p w14:paraId="31D5C6B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450.000 kn</w:t>
      </w:r>
    </w:p>
    <w:p w14:paraId="7135B9D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2016.god.    </w:t>
      </w:r>
    </w:p>
    <w:p w14:paraId="35275901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418E446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Ad. 3.  R1-699/17 </w:t>
      </w:r>
    </w:p>
    <w:p w14:paraId="09E39A8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Tužitelj: Ivo Božikovic </w:t>
      </w:r>
    </w:p>
    <w:p w14:paraId="7BAC2F3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179B583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 R1-699/17, osiguranje dokaza č.z.2187/6,2187/26 K.O. Donja Podstrana</w:t>
      </w:r>
    </w:p>
    <w:p w14:paraId="3D93577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58907B1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neodređeno</w:t>
      </w:r>
    </w:p>
    <w:p w14:paraId="39CF77B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spora. 50.000,00 kn</w:t>
      </w:r>
    </w:p>
    <w:p w14:paraId="6730E7E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2017.god.  </w:t>
      </w:r>
    </w:p>
    <w:p w14:paraId="5A3D276A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771DE49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4.  P-130/22</w:t>
      </w:r>
    </w:p>
    <w:p w14:paraId="50D6B7C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Marijo Perišić i dr.</w:t>
      </w:r>
    </w:p>
    <w:p w14:paraId="585598D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66D690B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P-130/22 (ranije P-1778/16), utvrđenje prava vlasništva</w:t>
      </w:r>
    </w:p>
    <w:p w14:paraId="507A469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pravomoćna presuda u korist tužitelja</w:t>
      </w:r>
    </w:p>
    <w:p w14:paraId="7DF3230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101.000,00 kn</w:t>
      </w:r>
    </w:p>
    <w:p w14:paraId="7395019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2016.god.</w:t>
      </w:r>
    </w:p>
    <w:p w14:paraId="366AE389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DA7C4F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5.  Pi-284/2013</w:t>
      </w:r>
    </w:p>
    <w:p w14:paraId="683C8C3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Tonči Perišić</w:t>
      </w:r>
    </w:p>
    <w:p w14:paraId="75DC6C0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2428418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Pi-284/2013, radi isplate</w:t>
      </w:r>
    </w:p>
    <w:p w14:paraId="37667F8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OSST; predmet je u prekidu jer se čeka ishod kaznene parnice protiv tužitelja</w:t>
      </w:r>
    </w:p>
    <w:p w14:paraId="723753A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Vrlo dobar po tuženika   </w:t>
      </w:r>
    </w:p>
    <w:p w14:paraId="4F921AC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1.000.000 kn</w:t>
      </w:r>
    </w:p>
    <w:p w14:paraId="331ABCD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2013.god. </w:t>
      </w:r>
    </w:p>
    <w:p w14:paraId="23CAFE1D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D8363F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6.  Ps-68/15</w:t>
      </w:r>
    </w:p>
    <w:p w14:paraId="749FEFB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36BC6DF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Tonći Perišić</w:t>
      </w:r>
    </w:p>
    <w:p w14:paraId="75D45E6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Broj predmeta: Ps-68/15, radi isplate </w:t>
      </w:r>
    </w:p>
    <w:p w14:paraId="6F36409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OSST; predmet je u prekidu jer se čeka ishod kaznene parnice protiv tuženika</w:t>
      </w:r>
    </w:p>
    <w:p w14:paraId="0F58393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vrlo dobar po tužitelja   </w:t>
      </w:r>
    </w:p>
    <w:p w14:paraId="4697EFE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300.000,00 kn</w:t>
      </w:r>
    </w:p>
    <w:p w14:paraId="4DDAA97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2015.god. </w:t>
      </w:r>
    </w:p>
    <w:p w14:paraId="58A2FC96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7FC0EA9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7.   K-Us-21/16</w:t>
      </w:r>
    </w:p>
    <w:p w14:paraId="26F4BCD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USKOK</w:t>
      </w:r>
    </w:p>
    <w:p w14:paraId="15FD1BB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Optuženik: Mario Tomasović i dr.</w:t>
      </w:r>
    </w:p>
    <w:p w14:paraId="2A1CD0E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Oštećenik: Općina Podstrana</w:t>
      </w:r>
    </w:p>
    <w:p w14:paraId="2E87528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K-Us-21/16, postupak protiv zaposlenika Općine Podstrana</w:t>
      </w:r>
    </w:p>
    <w:p w14:paraId="18762E1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obustavljen zbog zastare; Općina Podstrana će pokrenuti postupak radi naknade štete </w:t>
      </w:r>
    </w:p>
    <w:p w14:paraId="08D2AD1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2016.god. </w:t>
      </w:r>
    </w:p>
    <w:p w14:paraId="15469CC1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50F84C5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8.   P-3883/16</w:t>
      </w:r>
    </w:p>
    <w:p w14:paraId="6095703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Podstrana.</w:t>
      </w:r>
    </w:p>
    <w:p w14:paraId="5FFF845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Ante Križanac</w:t>
      </w:r>
    </w:p>
    <w:p w14:paraId="6884CF9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P-3883/16, utvrđenje prava služnosti na č.z. 1385/2 Z.U. 2593 K.O. Donja Podstrana</w:t>
      </w:r>
    </w:p>
    <w:p w14:paraId="4A1C2FA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predmet po žalbi tužitelja aktivan pred ŽS (Gž-100/2020)</w:t>
      </w:r>
    </w:p>
    <w:p w14:paraId="365D70D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pozitivan po tužitelja  </w:t>
      </w:r>
    </w:p>
    <w:p w14:paraId="39BF9B8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11.000,00 kn</w:t>
      </w:r>
    </w:p>
    <w:p w14:paraId="06BEBB0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2016.god.</w:t>
      </w:r>
    </w:p>
    <w:p w14:paraId="5E19B05E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A8FE22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9.  P-3652/2021</w:t>
      </w:r>
    </w:p>
    <w:p w14:paraId="1CE41AD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Ivan Matijević</w:t>
      </w:r>
    </w:p>
    <w:p w14:paraId="75E6325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 i dr</w:t>
      </w:r>
    </w:p>
    <w:p w14:paraId="1B26596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P-3652/21 (ranije Pst-1193/14), radi utvrđenja vlasništva na č.z.1705/2 Donja Podstrana</w:t>
      </w:r>
    </w:p>
    <w:p w14:paraId="29415D0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4B9A926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očekujemo odbijanje tužbenog zahtjeva u odnosu na Općinu Podstrana   </w:t>
      </w:r>
    </w:p>
    <w:p w14:paraId="03EEA65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10.000,00 kn</w:t>
      </w:r>
    </w:p>
    <w:p w14:paraId="756F872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2014.god.</w:t>
      </w:r>
    </w:p>
    <w:p w14:paraId="529FFA0B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5E4857FA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86405D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10.  P- 1524/17</w:t>
      </w:r>
    </w:p>
    <w:p w14:paraId="503FB6E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3759B56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Martin Vlašić</w:t>
      </w:r>
    </w:p>
    <w:p w14:paraId="079134A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P- 1524/17, radi isplate</w:t>
      </w:r>
    </w:p>
    <w:p w14:paraId="689E4E7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1C3472D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spisa:. neodređeno   </w:t>
      </w:r>
    </w:p>
    <w:p w14:paraId="232551A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cca 18.000,00 €</w:t>
      </w:r>
    </w:p>
    <w:p w14:paraId="69BA676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2017.god.</w:t>
      </w:r>
    </w:p>
    <w:p w14:paraId="2F1ED92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  </w:t>
      </w:r>
    </w:p>
    <w:p w14:paraId="4D7D801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11.  P- 22/23</w:t>
      </w:r>
    </w:p>
    <w:p w14:paraId="62A8B54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Martin Vlašić.</w:t>
      </w:r>
    </w:p>
    <w:p w14:paraId="7D3FF98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1A539BF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(ranije P- 1228/19) OSST, radi činidbe č.z.2266/5 K.O. Donja Podstrana</w:t>
      </w:r>
    </w:p>
    <w:p w14:paraId="1493EF6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pred Županijskim sudom po žalbi tuženika  </w:t>
      </w:r>
    </w:p>
    <w:p w14:paraId="0A535E7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minimalna, trošak postupka oko 21.426 €</w:t>
      </w:r>
    </w:p>
    <w:p w14:paraId="3B5BC93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2019.god.</w:t>
      </w:r>
    </w:p>
    <w:p w14:paraId="4B43B9A5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035C7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12.   R1-569/14</w:t>
      </w:r>
    </w:p>
    <w:p w14:paraId="2A2AF4E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 Tužitelj: Martin Vlašić i dr.</w:t>
      </w:r>
    </w:p>
    <w:p w14:paraId="4D02941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76F831D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R1-569/14, radi utvrđenja naknade</w:t>
      </w:r>
    </w:p>
    <w:p w14:paraId="2A9CC5C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pravomoćno okončan u korist tužitelja  </w:t>
      </w:r>
    </w:p>
    <w:p w14:paraId="5B5BE71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neodređen </w:t>
      </w:r>
    </w:p>
    <w:p w14:paraId="6FBE277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 2.256.648 kn</w:t>
      </w:r>
    </w:p>
    <w:p w14:paraId="6CFDCC1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2014.god.</w:t>
      </w:r>
    </w:p>
    <w:p w14:paraId="5F8B5490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7F37F9C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13.  R1-153/20</w:t>
      </w:r>
    </w:p>
    <w:p w14:paraId="2176C6A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 Tužitelj: Martin Vlašić i dr.</w:t>
      </w:r>
    </w:p>
    <w:p w14:paraId="64AFA95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4200630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R1-153/20 (ranije R1-1151/16) radi utvrđenja naknade</w:t>
      </w:r>
    </w:p>
    <w:p w14:paraId="23E4812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pravomoćno okončan u korist tužitelja </w:t>
      </w:r>
    </w:p>
    <w:p w14:paraId="103C6F9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3.454.764,00 kn </w:t>
      </w:r>
    </w:p>
    <w:p w14:paraId="7990EDC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2016.god.</w:t>
      </w:r>
    </w:p>
    <w:p w14:paraId="47FFF9C3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421D867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14.  P-2575/18</w:t>
      </w:r>
    </w:p>
    <w:p w14:paraId="01BCF1F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Martin Vlašić i dr.</w:t>
      </w:r>
    </w:p>
    <w:p w14:paraId="489AEC3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7A65CEC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P-2575/18, radi isplate</w:t>
      </w:r>
    </w:p>
    <w:p w14:paraId="2EB9B6D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pravomoćno okončan u korist tužitelja, prijedlog za reviziju </w:t>
      </w:r>
    </w:p>
    <w:p w14:paraId="25A8A30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dobar po tuženika</w:t>
      </w:r>
    </w:p>
    <w:p w14:paraId="518361F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223.366,00 kn </w:t>
      </w:r>
    </w:p>
    <w:p w14:paraId="385133F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2018.god.</w:t>
      </w:r>
    </w:p>
    <w:p w14:paraId="1E4272C7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D6F444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15.  P-2528/2018</w:t>
      </w:r>
    </w:p>
    <w:p w14:paraId="709B13E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Rajko Božiković</w:t>
      </w:r>
    </w:p>
    <w:p w14:paraId="0856B8D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01FEE88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P-2528/2018</w:t>
      </w:r>
    </w:p>
    <w:p w14:paraId="2B2C432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OSST </w:t>
      </w:r>
    </w:p>
    <w:p w14:paraId="5C186E5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povoljan po tuženika</w:t>
      </w:r>
    </w:p>
    <w:p w14:paraId="304E855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2.980.100,00 kn </w:t>
      </w:r>
    </w:p>
    <w:p w14:paraId="4F5DD36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2018. god. </w:t>
      </w:r>
    </w:p>
    <w:p w14:paraId="5D845290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8603BF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16.  Psp-194/2018</w:t>
      </w:r>
    </w:p>
    <w:p w14:paraId="5EE99B3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Igor Jonjić</w:t>
      </w:r>
    </w:p>
    <w:p w14:paraId="42F586E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6045C6B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Psp-194/2018 smetanje posjeda</w:t>
      </w:r>
    </w:p>
    <w:p w14:paraId="6FE4BF5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prekid postupka </w:t>
      </w:r>
    </w:p>
    <w:p w14:paraId="358DE95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neodređen još uvijek</w:t>
      </w:r>
    </w:p>
    <w:p w14:paraId="203D7C0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 minimalna </w:t>
      </w:r>
    </w:p>
    <w:p w14:paraId="71CB248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2018.god. </w:t>
      </w:r>
    </w:p>
    <w:p w14:paraId="19462E89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473F43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17.  P-3982/2022</w:t>
      </w:r>
    </w:p>
    <w:p w14:paraId="5F6DCA6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Jagoda Žic</w:t>
      </w:r>
    </w:p>
    <w:p w14:paraId="11FA05F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3FC3B1F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P-3982/22 (ranije P-6225/2017)</w:t>
      </w:r>
    </w:p>
    <w:p w14:paraId="518E42E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pred OSST, vraćen na ponovno odlučivanje povodom žalbe tuženika </w:t>
      </w:r>
    </w:p>
    <w:p w14:paraId="59A9049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neodredivo</w:t>
      </w:r>
    </w:p>
    <w:p w14:paraId="4421CD9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252.000,00 kn </w:t>
      </w:r>
    </w:p>
    <w:p w14:paraId="5FD86D7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2017.god. </w:t>
      </w:r>
    </w:p>
    <w:p w14:paraId="0CED8CF6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0457B7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18.  P-2518/19</w:t>
      </w:r>
    </w:p>
    <w:p w14:paraId="549DF2E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Tonči Jakulj</w:t>
      </w:r>
    </w:p>
    <w:p w14:paraId="4A7D232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3DBA335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P-2518/19 utvrđenje vlasništva na čest. zem. 804. k.o. Donja Podstrana</w:t>
      </w:r>
    </w:p>
    <w:p w14:paraId="2B511FF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62454FB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 dobar po tuženika.</w:t>
      </w:r>
    </w:p>
    <w:p w14:paraId="1810877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minimalna </w:t>
      </w:r>
    </w:p>
    <w:p w14:paraId="4D297B2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2019. god.</w:t>
      </w:r>
    </w:p>
    <w:p w14:paraId="4B6582D8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0597AD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19.  P-35/19</w:t>
      </w:r>
    </w:p>
    <w:p w14:paraId="53CAC3A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Ivica Skopljaković i dr.</w:t>
      </w:r>
    </w:p>
    <w:p w14:paraId="24BFC77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6C52E64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P-35/19, radi poništenja i brisovne tužbe</w:t>
      </w:r>
    </w:p>
    <w:p w14:paraId="4358524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2E58978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 dobar po tuženika</w:t>
      </w:r>
    </w:p>
    <w:p w14:paraId="17BAD37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nije postavljena (minimalna)</w:t>
      </w:r>
    </w:p>
    <w:p w14:paraId="754E5A0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</w:t>
      </w:r>
      <w:r w:rsidRPr="00E244DC">
        <w:rPr>
          <w:rFonts w:ascii="Arial" w:hAnsi="Arial" w:cs="Arial"/>
        </w:rPr>
        <w:tab/>
        <w:t xml:space="preserve">pokrenut 2019.god. </w:t>
      </w:r>
    </w:p>
    <w:p w14:paraId="74170A8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Ad. 20.  P-1405/2020  </w:t>
      </w:r>
    </w:p>
    <w:p w14:paraId="32FC8AE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Mladen Tomić</w:t>
      </w:r>
    </w:p>
    <w:p w14:paraId="1D6A9FD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1E8374C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P-1405/2020 brisanje upisa, isplata</w:t>
      </w:r>
    </w:p>
    <w:p w14:paraId="342365B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pred OSST </w:t>
      </w:r>
    </w:p>
    <w:p w14:paraId="4D02B1A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još neodredivo</w:t>
      </w:r>
    </w:p>
    <w:p w14:paraId="7B66B4D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1.092.000,00 kn </w:t>
      </w:r>
    </w:p>
    <w:p w14:paraId="2E33FC5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2020.god.</w:t>
      </w:r>
    </w:p>
    <w:p w14:paraId="1B64487C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713D7D5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21.  P-196/2021</w:t>
      </w:r>
    </w:p>
    <w:p w14:paraId="5EFE203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56278F7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Ascommerce d.o.o.</w:t>
      </w:r>
    </w:p>
    <w:p w14:paraId="46B790C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P-196/2021 predaje u posjed</w:t>
      </w:r>
    </w:p>
    <w:p w14:paraId="0B395C1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odbijen tužbeni zahtjev za predaju</w:t>
      </w:r>
    </w:p>
    <w:p w14:paraId="328E8A4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101.000,00 kn </w:t>
      </w:r>
    </w:p>
    <w:p w14:paraId="215B171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Trajanje spora: pokrenut 2021.god. </w:t>
      </w:r>
    </w:p>
    <w:p w14:paraId="3E928728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657D8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22.  P-197/2021</w:t>
      </w:r>
    </w:p>
    <w:p w14:paraId="4311185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01DEFDA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Ascommerce d.o.o.</w:t>
      </w:r>
    </w:p>
    <w:p w14:paraId="62B5867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P-197/2021 radi isplate</w:t>
      </w:r>
    </w:p>
    <w:p w14:paraId="68F3A5A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TSS, prekid radi predstečaja tuženika </w:t>
      </w:r>
    </w:p>
    <w:p w14:paraId="6626A0C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110.000,00 kn </w:t>
      </w:r>
    </w:p>
    <w:p w14:paraId="72F3CDF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0E312904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EFF3F6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Ad. 23.  P-645/2020  </w:t>
      </w:r>
    </w:p>
    <w:p w14:paraId="7130B1D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Ascommerce d.o.o.</w:t>
      </w:r>
    </w:p>
    <w:p w14:paraId="7423EB0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20FD89D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P-645/2020, radi utvrđenja</w:t>
      </w:r>
    </w:p>
    <w:p w14:paraId="399D225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pravomoćna odluka u korist tužene</w:t>
      </w:r>
    </w:p>
    <w:p w14:paraId="5C3C4B4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10-100.000,00 kn</w:t>
      </w:r>
    </w:p>
    <w:p w14:paraId="10201E6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2010.god.</w:t>
      </w:r>
    </w:p>
    <w:p w14:paraId="3B3A75A9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4CC0A8F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24.  P-2455/2021</w:t>
      </w:r>
    </w:p>
    <w:p w14:paraId="161FCE8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Zvonimir Vican i Iva Vican</w:t>
      </w:r>
    </w:p>
    <w:p w14:paraId="5D42B1A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Tužena: Općina Podstrana i dr.</w:t>
      </w:r>
    </w:p>
    <w:p w14:paraId="62A5949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Broj predmeta: P-2455/2021, radi ishođenja brisovne tužbe </w:t>
      </w:r>
    </w:p>
    <w:p w14:paraId="0541CDD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4883071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dobar po tuženike</w:t>
      </w:r>
    </w:p>
    <w:p w14:paraId="65B4414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11.000,00 kn</w:t>
      </w:r>
    </w:p>
    <w:p w14:paraId="4F39B3B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73B0224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 </w:t>
      </w:r>
    </w:p>
    <w:p w14:paraId="47211EB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Ad. 25.  R1-360/2021 </w:t>
      </w:r>
    </w:p>
    <w:p w14:paraId="5CA35F0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Igor Veselinović</w:t>
      </w:r>
    </w:p>
    <w:p w14:paraId="0280F9D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Općina Podstrana</w:t>
      </w:r>
    </w:p>
    <w:p w14:paraId="28FC86D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R1-360/2021, prijedlog radi isplate naknade za predano zemljište</w:t>
      </w:r>
    </w:p>
    <w:p w14:paraId="7ACDBD9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41F0739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nepovoljno za predloženika</w:t>
      </w:r>
    </w:p>
    <w:p w14:paraId="408F91B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mala</w:t>
      </w:r>
    </w:p>
    <w:p w14:paraId="5ED6113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555F4EDC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44612CA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26 . P-3558/21</w:t>
      </w:r>
    </w:p>
    <w:p w14:paraId="5EFA0D1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Ante Božiković</w:t>
      </w:r>
    </w:p>
    <w:p w14:paraId="39D59EE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Tužena: Općina Podstrana</w:t>
      </w:r>
    </w:p>
    <w:p w14:paraId="533CB79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P-3558/21, radi utvrđenja</w:t>
      </w:r>
    </w:p>
    <w:p w14:paraId="5B5BE8E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OSST</w:t>
      </w:r>
    </w:p>
    <w:p w14:paraId="7001F57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mala</w:t>
      </w:r>
    </w:p>
    <w:p w14:paraId="1632245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1CA8858E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81866A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27.  R1-191/2021</w:t>
      </w:r>
    </w:p>
    <w:p w14:paraId="2B27459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Ante Ugrin</w:t>
      </w:r>
    </w:p>
    <w:p w14:paraId="1CA4ECA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Općina Podstrana</w:t>
      </w:r>
    </w:p>
    <w:p w14:paraId="7E166FE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R1-191/2021, radi razvrgnuća suvlasničke zajednice</w:t>
      </w:r>
    </w:p>
    <w:p w14:paraId="3DCF7FC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OSST</w:t>
      </w:r>
    </w:p>
    <w:p w14:paraId="5C64E7C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nepovoljan za predloženika</w:t>
      </w:r>
    </w:p>
    <w:p w14:paraId="261BAC6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7.928,83 Eura</w:t>
      </w:r>
    </w:p>
    <w:p w14:paraId="0EB0FA3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367B651F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6E333F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28.  P-4300/2021</w:t>
      </w:r>
    </w:p>
    <w:p w14:paraId="454EA06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Marija Maleš</w:t>
      </w:r>
    </w:p>
    <w:p w14:paraId="746C059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Tužena: Općina Podstrana i Hrvatske ceste</w:t>
      </w:r>
    </w:p>
    <w:p w14:paraId="6F1FC6A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P-4300/2021, radi utvrđenja</w:t>
      </w:r>
    </w:p>
    <w:p w14:paraId="3114C91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05742C4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dobar po tuženike</w:t>
      </w:r>
    </w:p>
    <w:p w14:paraId="54D3C2B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1.000.000,00 kn</w:t>
      </w:r>
    </w:p>
    <w:p w14:paraId="5AE0AF6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78B6F276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D80A17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29. P-4398/20</w:t>
      </w:r>
    </w:p>
    <w:p w14:paraId="6ABF0AC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Dražen Vlašić i dr.</w:t>
      </w:r>
    </w:p>
    <w:p w14:paraId="3E0E39A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42C5C98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Radi:  isplate (nerazvrstana cesta)</w:t>
      </w:r>
    </w:p>
    <w:p w14:paraId="38D20DE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6D6CFF8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dobar po tuženika</w:t>
      </w:r>
    </w:p>
    <w:p w14:paraId="0994EF3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207.100,00 kn </w:t>
      </w:r>
    </w:p>
    <w:p w14:paraId="31A9B19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2020.god.</w:t>
      </w:r>
    </w:p>
    <w:p w14:paraId="560E2EC4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7924F1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30.  P-4549/22</w:t>
      </w:r>
    </w:p>
    <w:p w14:paraId="194986C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Podstrana.</w:t>
      </w:r>
    </w:p>
    <w:p w14:paraId="34C4C43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Tonći Perišić</w:t>
      </w:r>
    </w:p>
    <w:p w14:paraId="7BA8E4E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predmeta. P-4549/22, radi stjecanja bez osnove</w:t>
      </w:r>
    </w:p>
    <w:p w14:paraId="196220C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648F2D7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još neodredivo tek pokrenut</w:t>
      </w:r>
    </w:p>
    <w:p w14:paraId="63CFB4D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980.991,90 kn</w:t>
      </w:r>
    </w:p>
    <w:p w14:paraId="3258DBE5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5F8A07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31.  P-1178/20</w:t>
      </w:r>
    </w:p>
    <w:p w14:paraId="7E3162A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Antonija Kasalo i dr.</w:t>
      </w:r>
    </w:p>
    <w:p w14:paraId="47A3787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Podstrana.</w:t>
      </w:r>
    </w:p>
    <w:p w14:paraId="6550489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predmeta. P-1178/20, radi utvrđenja vl. za dio dvorišta koji je proglašen nerazvrstanom cestom</w:t>
      </w:r>
    </w:p>
    <w:p w14:paraId="53FE866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pred OSST </w:t>
      </w:r>
    </w:p>
    <w:p w14:paraId="6676EF5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neodredivo, tek pokrenut</w:t>
      </w:r>
    </w:p>
    <w:p w14:paraId="7BC7BE5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2021.god.</w:t>
      </w:r>
    </w:p>
    <w:p w14:paraId="38DE91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još nije postavljen</w:t>
      </w:r>
    </w:p>
    <w:p w14:paraId="4D786A78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F996C5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32.  Ovr-2125/22</w:t>
      </w:r>
    </w:p>
    <w:p w14:paraId="5BDE0AE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Marija Maleš</w:t>
      </w:r>
    </w:p>
    <w:p w14:paraId="70558D8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Općina Podstrana i Hrvatske ceste</w:t>
      </w:r>
    </w:p>
    <w:p w14:paraId="1D23115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Broj predmeta: Ovr-2125/22, radi određivanja privremene mjere </w:t>
      </w:r>
    </w:p>
    <w:p w14:paraId="655D115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prvostupanjska odluka u korist Općine, predlagateljica podnila žalbu </w:t>
      </w:r>
    </w:p>
    <w:p w14:paraId="3E6F358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vrlo dobar po predloženika</w:t>
      </w:r>
    </w:p>
    <w:p w14:paraId="4B65971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/</w:t>
      </w:r>
    </w:p>
    <w:p w14:paraId="1361604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tek pokrenut</w:t>
      </w:r>
    </w:p>
    <w:p w14:paraId="19B6B233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0DF096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33.  R1-95/2022</w:t>
      </w:r>
    </w:p>
    <w:p w14:paraId="5779453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Igor Veselinović</w:t>
      </w:r>
    </w:p>
    <w:p w14:paraId="6261CFD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Općina Podstrana</w:t>
      </w:r>
    </w:p>
    <w:p w14:paraId="5D6F11B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R1-95/2022, prijedlog radi isplate naknade za predano zemljište</w:t>
      </w:r>
    </w:p>
    <w:p w14:paraId="0906A20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5E836BA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nepovoljno </w:t>
      </w:r>
    </w:p>
    <w:p w14:paraId="72C659A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mala</w:t>
      </w:r>
    </w:p>
    <w:p w14:paraId="3E6985E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2022.god.</w:t>
      </w:r>
    </w:p>
    <w:p w14:paraId="7141BD1C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200DA1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34. P-4402/22</w:t>
      </w:r>
    </w:p>
    <w:p w14:paraId="75BBE5E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Jelica Vuleta</w:t>
      </w:r>
    </w:p>
    <w:p w14:paraId="446F62D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Općina Podstrana i dr.</w:t>
      </w:r>
    </w:p>
    <w:p w14:paraId="00301BE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radi utvrđenja</w:t>
      </w:r>
    </w:p>
    <w:p w14:paraId="50AAB35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tužba povučena</w:t>
      </w:r>
    </w:p>
    <w:p w14:paraId="3FB0308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dobro za tuženu, moguće i povlačenje tužbe</w:t>
      </w:r>
    </w:p>
    <w:p w14:paraId="6542C4A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11.000,00 kn</w:t>
      </w:r>
    </w:p>
    <w:p w14:paraId="4D7ED5B7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5D9BD4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35.  P-708/21</w:t>
      </w:r>
    </w:p>
    <w:p w14:paraId="5D3F009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Rajko Božiković</w:t>
      </w:r>
    </w:p>
    <w:p w14:paraId="5505A83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55135B9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P-708/21 (ranije 731/18), radi utvrđenja</w:t>
      </w:r>
    </w:p>
    <w:p w14:paraId="62AE65C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status: aktivan OSST </w:t>
      </w:r>
    </w:p>
    <w:p w14:paraId="5782A78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povoljan po tuženika</w:t>
      </w:r>
    </w:p>
    <w:p w14:paraId="4A60EC8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Vrijednost spora: 3.000,00 kn </w:t>
      </w:r>
    </w:p>
    <w:p w14:paraId="035E1F9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2018.god.</w:t>
      </w:r>
    </w:p>
    <w:p w14:paraId="4CEF31C2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F54BF0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36.  P-3859/22</w:t>
      </w:r>
    </w:p>
    <w:p w14:paraId="4130A04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Igor Jonjić.</w:t>
      </w:r>
    </w:p>
    <w:p w14:paraId="01814A2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Tuženi: Općina Podstrana</w:t>
      </w:r>
    </w:p>
    <w:p w14:paraId="5806F19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predmeta. P-3859/22, radi isplate</w:t>
      </w:r>
    </w:p>
    <w:p w14:paraId="1D6F20E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aktivan pred OSST</w:t>
      </w:r>
    </w:p>
    <w:p w14:paraId="4B4CE95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neodredivo, tek pokrenut</w:t>
      </w:r>
    </w:p>
    <w:p w14:paraId="60A0C91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spora: 3.981,68 Eur</w:t>
      </w:r>
    </w:p>
    <w:p w14:paraId="134FFF7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2022.god.</w:t>
      </w:r>
    </w:p>
    <w:p w14:paraId="7F08D005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102154D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36.  Ovr-285/23</w:t>
      </w:r>
    </w:p>
    <w:p w14:paraId="69BF99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Općina Podstrana</w:t>
      </w:r>
    </w:p>
    <w:p w14:paraId="76686AA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Stipe Skelin</w:t>
      </w:r>
    </w:p>
    <w:p w14:paraId="1ED12A9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Ovr-285/23, radi određivanja privremene mjere</w:t>
      </w:r>
    </w:p>
    <w:p w14:paraId="595ACDA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pravomoćno u korist predlagateljice Općina Podstrana</w:t>
      </w:r>
    </w:p>
    <w:p w14:paraId="0B9126E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doneseno rješenje o određivanju privremene mjere</w:t>
      </w:r>
    </w:p>
    <w:p w14:paraId="5A8D9F6A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0629944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37.  P-926/2023</w:t>
      </w:r>
    </w:p>
    <w:p w14:paraId="042946E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Ivica Šiško</w:t>
      </w:r>
    </w:p>
    <w:p w14:paraId="3E92A64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Općina Podstrana</w:t>
      </w:r>
    </w:p>
    <w:p w14:paraId="1B00A8E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P-926/2023, radi prestanka uznemiravanja prava vlasništva, OP podnijela protutužbu</w:t>
      </w:r>
    </w:p>
    <w:p w14:paraId="035CCD5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1A3D214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jako dobro za tuženika</w:t>
      </w:r>
    </w:p>
    <w:p w14:paraId="3633330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2023.g.</w:t>
      </w:r>
    </w:p>
    <w:p w14:paraId="65398C4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12.000,00 Eur</w:t>
      </w:r>
    </w:p>
    <w:p w14:paraId="6BC664FD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351D33C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38. Ovr-850/23</w:t>
      </w:r>
    </w:p>
    <w:p w14:paraId="3C58022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Općina Podstrana</w:t>
      </w:r>
    </w:p>
    <w:p w14:paraId="1756859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Predloženik: Ivica Šiško</w:t>
      </w:r>
    </w:p>
    <w:p w14:paraId="6D50481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Ovr-850/23, radi određivanja privremene mjere</w:t>
      </w:r>
    </w:p>
    <w:p w14:paraId="3BE9E6A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OSST, očekujemo donošenje privremene mjere</w:t>
      </w:r>
    </w:p>
    <w:p w14:paraId="1742884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pokrenuto 2023.god.</w:t>
      </w:r>
    </w:p>
    <w:p w14:paraId="6E731668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502F955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39.  Ovrv-1191/23</w:t>
      </w:r>
    </w:p>
    <w:p w14:paraId="4C80B9F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Ovrhovoditelj: Općina Podstrana</w:t>
      </w:r>
    </w:p>
    <w:p w14:paraId="016B1BA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Ovršenik: Snaga sunca j.d.o.o.</w:t>
      </w:r>
    </w:p>
    <w:p w14:paraId="05100D1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53D1F84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povoljno za ovrhovoditelja</w:t>
      </w:r>
    </w:p>
    <w:p w14:paraId="392E9C7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2023.god.</w:t>
      </w:r>
    </w:p>
    <w:p w14:paraId="4C360FB9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5105FB6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40.  P-3574/2023</w:t>
      </w:r>
    </w:p>
    <w:p w14:paraId="6D8A9E6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79EB6BD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Stipe Skelin</w:t>
      </w:r>
    </w:p>
    <w:p w14:paraId="57943D1E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P-3574/2023, radi prestanka uznemiravanja prava vlasništva</w:t>
      </w:r>
    </w:p>
    <w:p w14:paraId="6CF97C0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3A188B2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povoljno za tužitelja</w:t>
      </w:r>
    </w:p>
    <w:p w14:paraId="5A9F83BA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2023.g.</w:t>
      </w:r>
    </w:p>
    <w:p w14:paraId="348D5CA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1.500,00 Eur</w:t>
      </w:r>
    </w:p>
    <w:p w14:paraId="2E2728BD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2F52A07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41. Us I-1668/2023</w:t>
      </w:r>
    </w:p>
    <w:p w14:paraId="0FE3E6B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35165491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SDŽ, Upravni odjel za zaštitu okoliša, komunalne poslove, infrastrukturu i investicije</w:t>
      </w:r>
    </w:p>
    <w:p w14:paraId="34B71BF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radi poništenja rješenja</w:t>
      </w:r>
    </w:p>
    <w:p w14:paraId="6FB88BA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Upravnim sudom ST</w:t>
      </w:r>
    </w:p>
    <w:p w14:paraId="15D3477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Ocjena stanja spisa: neodređeno </w:t>
      </w:r>
    </w:p>
    <w:p w14:paraId="656A3F9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2023.g.</w:t>
      </w:r>
    </w:p>
    <w:p w14:paraId="3816014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neprocjenjiva</w:t>
      </w:r>
    </w:p>
    <w:p w14:paraId="3F3D06CC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233A847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42. R1-646/18 (ranije: R1-730/16)</w:t>
      </w:r>
    </w:p>
    <w:p w14:paraId="16F7D61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Predlagatelj: Općina Podstrana</w:t>
      </w:r>
    </w:p>
    <w:p w14:paraId="3CDC1D0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Predloženici: Boris Jakulj i dr. </w:t>
      </w:r>
    </w:p>
    <w:p w14:paraId="63532B27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razvrgnuće suvlasničke zajednice</w:t>
      </w:r>
    </w:p>
    <w:p w14:paraId="08AB503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OSST, u tijeku nagodba s jednim od predloženika</w:t>
      </w:r>
    </w:p>
    <w:p w14:paraId="2F2FECD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očekivamo sklapanje nagodbe sa svima strankama</w:t>
      </w:r>
    </w:p>
    <w:p w14:paraId="5C9D14A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2016.god.</w:t>
      </w:r>
    </w:p>
    <w:p w14:paraId="112DEE6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minimalna</w:t>
      </w:r>
    </w:p>
    <w:p w14:paraId="2A1FFE46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286A8BE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43.  P-3877/2022</w:t>
      </w:r>
    </w:p>
    <w:p w14:paraId="1A854FB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Općina Podstrana</w:t>
      </w:r>
    </w:p>
    <w:p w14:paraId="0751026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Damir Sučić</w:t>
      </w:r>
    </w:p>
    <w:p w14:paraId="49D686E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isplate</w:t>
      </w:r>
    </w:p>
    <w:p w14:paraId="4602496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60C7979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neodredivo, tek pokrenut</w:t>
      </w:r>
    </w:p>
    <w:p w14:paraId="640F502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2022.g.</w:t>
      </w:r>
    </w:p>
    <w:p w14:paraId="3A82A8E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270.000,00 kn</w:t>
      </w:r>
    </w:p>
    <w:p w14:paraId="4196A3B9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4B13C91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44.  P-2694/2021</w:t>
      </w:r>
    </w:p>
    <w:p w14:paraId="5115A1B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Ana Miloloža i dr.</w:t>
      </w:r>
    </w:p>
    <w:p w14:paraId="45E9ABB8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Općina Podstrana</w:t>
      </w:r>
    </w:p>
    <w:p w14:paraId="306D7B3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Broj predmeta: utvrđenje prava vlasništva</w:t>
      </w:r>
    </w:p>
    <w:p w14:paraId="731C26B2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1A056C5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Ocjena stanja spisa: povoljno za tuženika</w:t>
      </w:r>
    </w:p>
    <w:p w14:paraId="5D19C17C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2023.g.</w:t>
      </w:r>
    </w:p>
    <w:p w14:paraId="40208C43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11.000,00 kn</w:t>
      </w:r>
    </w:p>
    <w:p w14:paraId="3BB1B47E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2B660A8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46.  P-531/2023</w:t>
      </w:r>
    </w:p>
    <w:p w14:paraId="04AFE00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Rozalija Juradin i dr.</w:t>
      </w:r>
    </w:p>
    <w:p w14:paraId="6A330CD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Općina Podstrana</w:t>
      </w:r>
    </w:p>
    <w:p w14:paraId="438178B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Broj predmeta: utvrđenje prava vlasništva </w:t>
      </w:r>
    </w:p>
    <w:p w14:paraId="58FFE22F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6B9514A4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2023.g.</w:t>
      </w:r>
    </w:p>
    <w:p w14:paraId="5145C32D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Vrijednost predmeta spora: 1.500,00 €</w:t>
      </w:r>
    </w:p>
    <w:p w14:paraId="7C5D68E4" w14:textId="77777777" w:rsidR="00E244DC" w:rsidRPr="00E244DC" w:rsidRDefault="00E244DC" w:rsidP="00E244DC">
      <w:pPr>
        <w:jc w:val="both"/>
        <w:rPr>
          <w:rFonts w:ascii="Arial" w:hAnsi="Arial" w:cs="Arial"/>
        </w:rPr>
      </w:pPr>
    </w:p>
    <w:p w14:paraId="268DE0F9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Ad. 47.  P-1747/2019</w:t>
      </w:r>
    </w:p>
    <w:p w14:paraId="2BFC8AE6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Tužitelj: Zdravko Ćićerić i dr.</w:t>
      </w:r>
    </w:p>
    <w:p w14:paraId="12695640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Tuženik: Općina Podstrana</w:t>
      </w:r>
    </w:p>
    <w:p w14:paraId="6E1E8DAB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 xml:space="preserve">Broj predmeta: utvrđenje prava vlasništva </w:t>
      </w:r>
    </w:p>
    <w:p w14:paraId="252DD0B5" w14:textId="77777777" w:rsidR="00E244DC" w:rsidRPr="00E244DC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Status: aktivno pred OSST</w:t>
      </w:r>
    </w:p>
    <w:p w14:paraId="09E10465" w14:textId="69AC85B2" w:rsidR="001B5E77" w:rsidRDefault="00E244DC" w:rsidP="00E244DC">
      <w:pPr>
        <w:jc w:val="both"/>
        <w:rPr>
          <w:rFonts w:ascii="Arial" w:hAnsi="Arial" w:cs="Arial"/>
        </w:rPr>
      </w:pPr>
      <w:r w:rsidRPr="00E244DC">
        <w:rPr>
          <w:rFonts w:ascii="Arial" w:hAnsi="Arial" w:cs="Arial"/>
        </w:rPr>
        <w:t>Trajanje spora: pokrenut 2019.g.</w:t>
      </w:r>
    </w:p>
    <w:p w14:paraId="72DF0D70" w14:textId="77777777" w:rsidR="001B5E77" w:rsidRDefault="001B5E77" w:rsidP="001B5E77">
      <w:pPr>
        <w:jc w:val="both"/>
        <w:rPr>
          <w:rFonts w:ascii="Arial" w:hAnsi="Arial" w:cs="Arial"/>
        </w:rPr>
      </w:pPr>
    </w:p>
    <w:p w14:paraId="373108F6" w14:textId="77777777" w:rsidR="001B5E77" w:rsidRDefault="001B5E77" w:rsidP="001B5E77">
      <w:pPr>
        <w:rPr>
          <w:rFonts w:ascii="Arial" w:hAnsi="Arial" w:cs="Arial"/>
        </w:rPr>
      </w:pPr>
    </w:p>
    <w:p w14:paraId="69FC4AE7" w14:textId="77777777" w:rsidR="00E244DC" w:rsidRDefault="00E244DC" w:rsidP="001B5E77">
      <w:pPr>
        <w:rPr>
          <w:rFonts w:ascii="Arial" w:hAnsi="Arial" w:cs="Arial"/>
        </w:rPr>
      </w:pPr>
    </w:p>
    <w:p w14:paraId="37E10C9B" w14:textId="77777777" w:rsidR="00E244DC" w:rsidRDefault="00E244DC" w:rsidP="001B5E77">
      <w:pPr>
        <w:rPr>
          <w:rFonts w:ascii="Arial" w:hAnsi="Arial" w:cs="Arial"/>
        </w:rPr>
      </w:pPr>
    </w:p>
    <w:p w14:paraId="4938F00F" w14:textId="77777777" w:rsidR="00E244DC" w:rsidRDefault="00E244DC" w:rsidP="001B5E77">
      <w:pPr>
        <w:rPr>
          <w:rFonts w:ascii="Arial" w:hAnsi="Arial" w:cs="Arial"/>
        </w:rPr>
      </w:pPr>
    </w:p>
    <w:p w14:paraId="429EDF88" w14:textId="77777777" w:rsidR="00E244DC" w:rsidRDefault="00E244DC" w:rsidP="001B5E77">
      <w:pPr>
        <w:rPr>
          <w:rFonts w:ascii="Arial" w:hAnsi="Arial" w:cs="Arial"/>
        </w:rPr>
      </w:pPr>
    </w:p>
    <w:p w14:paraId="5ED4EDDC" w14:textId="77777777" w:rsidR="00E244DC" w:rsidRDefault="00E244DC" w:rsidP="001B5E77">
      <w:pPr>
        <w:rPr>
          <w:rFonts w:ascii="Arial" w:hAnsi="Arial" w:cs="Arial"/>
        </w:rPr>
      </w:pPr>
    </w:p>
    <w:p w14:paraId="453DD284" w14:textId="77777777" w:rsidR="00E244DC" w:rsidRDefault="00E244DC" w:rsidP="001B5E77">
      <w:pPr>
        <w:rPr>
          <w:rFonts w:ascii="Arial" w:hAnsi="Arial" w:cs="Arial"/>
        </w:rPr>
      </w:pPr>
    </w:p>
    <w:p w14:paraId="7FC72229" w14:textId="77777777" w:rsidR="00E244DC" w:rsidRDefault="00E244DC" w:rsidP="001B5E77">
      <w:pPr>
        <w:rPr>
          <w:rFonts w:ascii="Arial" w:hAnsi="Arial" w:cs="Arial"/>
        </w:rPr>
      </w:pPr>
    </w:p>
    <w:p w14:paraId="7F04E7AB" w14:textId="77777777" w:rsidR="00E244DC" w:rsidRDefault="00E244DC" w:rsidP="001B5E77">
      <w:pPr>
        <w:rPr>
          <w:rFonts w:ascii="Arial" w:hAnsi="Arial" w:cs="Arial"/>
        </w:rPr>
      </w:pPr>
    </w:p>
    <w:p w14:paraId="66B01C09" w14:textId="77777777" w:rsidR="00E244DC" w:rsidRDefault="00E244DC" w:rsidP="001B5E77">
      <w:pPr>
        <w:rPr>
          <w:rFonts w:ascii="Arial" w:hAnsi="Arial" w:cs="Arial"/>
        </w:rPr>
      </w:pPr>
    </w:p>
    <w:p w14:paraId="19944399" w14:textId="77777777" w:rsidR="00E244DC" w:rsidRDefault="00E244DC" w:rsidP="001B5E77">
      <w:pPr>
        <w:rPr>
          <w:rFonts w:ascii="Arial" w:hAnsi="Arial" w:cs="Arial"/>
        </w:rPr>
      </w:pPr>
    </w:p>
    <w:p w14:paraId="4983E096" w14:textId="77777777" w:rsidR="00E244DC" w:rsidRDefault="00E244DC" w:rsidP="001B5E77">
      <w:pPr>
        <w:rPr>
          <w:rFonts w:ascii="Arial" w:hAnsi="Arial" w:cs="Arial"/>
        </w:rPr>
      </w:pPr>
    </w:p>
    <w:p w14:paraId="69BC7946" w14:textId="77777777" w:rsidR="00E244DC" w:rsidRDefault="00E244DC" w:rsidP="001B5E77">
      <w:pPr>
        <w:rPr>
          <w:rFonts w:ascii="Arial" w:hAnsi="Arial" w:cs="Arial"/>
        </w:rPr>
      </w:pPr>
    </w:p>
    <w:p w14:paraId="5E18DEB7" w14:textId="77777777" w:rsidR="00E244DC" w:rsidRDefault="00E244DC" w:rsidP="001B5E77">
      <w:pPr>
        <w:rPr>
          <w:rFonts w:ascii="Arial" w:hAnsi="Arial" w:cs="Arial"/>
        </w:rPr>
      </w:pPr>
    </w:p>
    <w:p w14:paraId="54E0BC8F" w14:textId="77777777" w:rsidR="00E244DC" w:rsidRDefault="00E244DC" w:rsidP="001B5E77">
      <w:pPr>
        <w:rPr>
          <w:rFonts w:ascii="Arial" w:hAnsi="Arial" w:cs="Arial"/>
        </w:rPr>
      </w:pPr>
    </w:p>
    <w:p w14:paraId="6422D31E" w14:textId="77777777" w:rsidR="00E244DC" w:rsidRDefault="00E244DC" w:rsidP="001B5E77">
      <w:pPr>
        <w:rPr>
          <w:rFonts w:ascii="Arial" w:hAnsi="Arial" w:cs="Arial"/>
        </w:rPr>
      </w:pPr>
    </w:p>
    <w:p w14:paraId="4781F1DD" w14:textId="77777777" w:rsidR="00E244DC" w:rsidRDefault="00E244DC" w:rsidP="001B5E77">
      <w:pPr>
        <w:rPr>
          <w:rFonts w:ascii="Arial" w:hAnsi="Arial" w:cs="Arial"/>
        </w:rPr>
      </w:pPr>
    </w:p>
    <w:p w14:paraId="316DE3F4" w14:textId="77777777" w:rsidR="00E244DC" w:rsidRDefault="00E244DC" w:rsidP="001B5E77">
      <w:pPr>
        <w:rPr>
          <w:rFonts w:ascii="Arial" w:hAnsi="Arial" w:cs="Arial"/>
        </w:rPr>
      </w:pPr>
    </w:p>
    <w:p w14:paraId="1B31E573" w14:textId="77777777" w:rsidR="00E244DC" w:rsidRDefault="00E244DC" w:rsidP="001B5E77">
      <w:pPr>
        <w:rPr>
          <w:rFonts w:ascii="Arial" w:hAnsi="Arial" w:cs="Arial"/>
        </w:rPr>
      </w:pPr>
    </w:p>
    <w:p w14:paraId="73579C24" w14:textId="77777777" w:rsidR="00E244DC" w:rsidRDefault="00E244DC" w:rsidP="001B5E77">
      <w:pPr>
        <w:rPr>
          <w:rFonts w:ascii="Arial" w:hAnsi="Arial" w:cs="Arial"/>
        </w:rPr>
      </w:pPr>
    </w:p>
    <w:p w14:paraId="4E3E02F4" w14:textId="77777777" w:rsidR="00E244DC" w:rsidRDefault="00E244DC" w:rsidP="001B5E77">
      <w:pPr>
        <w:rPr>
          <w:rFonts w:ascii="Arial" w:hAnsi="Arial" w:cs="Arial"/>
        </w:rPr>
      </w:pPr>
    </w:p>
    <w:p w14:paraId="5AF8257B" w14:textId="77777777" w:rsidR="001B5E77" w:rsidRDefault="001B5E77" w:rsidP="001B5E77">
      <w:pPr>
        <w:rPr>
          <w:rFonts w:ascii="Arial" w:hAnsi="Arial" w:cs="Arial"/>
        </w:rPr>
      </w:pPr>
    </w:p>
    <w:p w14:paraId="567F0DE7" w14:textId="77777777" w:rsidR="001B5E77" w:rsidRDefault="001B5E77" w:rsidP="001B5E77">
      <w:pPr>
        <w:rPr>
          <w:rFonts w:ascii="Arial" w:hAnsi="Arial" w:cs="Arial"/>
        </w:rPr>
      </w:pPr>
    </w:p>
    <w:p w14:paraId="1F948D49" w14:textId="77777777" w:rsidR="001B5E77" w:rsidRDefault="001B5E77" w:rsidP="001B5E77">
      <w:pPr>
        <w:rPr>
          <w:rFonts w:ascii="Arial" w:hAnsi="Arial" w:cs="Arial"/>
        </w:rPr>
      </w:pPr>
    </w:p>
    <w:p w14:paraId="20FCDBA6" w14:textId="77777777" w:rsidR="001B5E77" w:rsidRDefault="001B5E77" w:rsidP="001B5E77">
      <w:pPr>
        <w:rPr>
          <w:rFonts w:ascii="Arial" w:hAnsi="Arial" w:cs="Arial"/>
        </w:rPr>
      </w:pPr>
    </w:p>
    <w:p w14:paraId="1F8336A4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KORIŠTENJU PRORAČUNSKE ZALIHE</w:t>
      </w:r>
    </w:p>
    <w:p w14:paraId="07D3E20F" w14:textId="6D19408D" w:rsidR="001B5E77" w:rsidRPr="001D7390" w:rsidRDefault="001B5E77" w:rsidP="001B5E77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1D7390">
        <w:rPr>
          <w:rFonts w:ascii="Arial" w:hAnsi="Arial" w:cs="Arial"/>
          <w:b/>
        </w:rPr>
        <w:t xml:space="preserve">Članak </w:t>
      </w:r>
      <w:r w:rsidR="00C227F1">
        <w:rPr>
          <w:rFonts w:ascii="Arial" w:hAnsi="Arial" w:cs="Arial"/>
          <w:b/>
        </w:rPr>
        <w:t>6</w:t>
      </w:r>
      <w:r w:rsidRPr="001D7390">
        <w:rPr>
          <w:rFonts w:ascii="Arial" w:hAnsi="Arial" w:cs="Arial"/>
          <w:b/>
        </w:rPr>
        <w:t>.</w:t>
      </w:r>
    </w:p>
    <w:p w14:paraId="669420EE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5BC02F3D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</w:rPr>
      </w:pPr>
      <w:r w:rsidRPr="001D7390">
        <w:rPr>
          <w:rFonts w:ascii="Arial" w:hAnsi="Arial" w:cs="Arial"/>
        </w:rPr>
        <w:t>Proračunska zaliha planirana je u razdjelu 004 glava 00401, u Aktivnosti A4000 02 u proračunu Općine Podstrana za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 xml:space="preserve">. godinu u iznosu od </w:t>
      </w:r>
      <w:r>
        <w:rPr>
          <w:rFonts w:ascii="Arial" w:hAnsi="Arial" w:cs="Arial"/>
        </w:rPr>
        <w:t>13.272,28 eura</w:t>
      </w:r>
      <w:r w:rsidRPr="001D7390">
        <w:rPr>
          <w:rFonts w:ascii="Arial" w:hAnsi="Arial" w:cs="Arial"/>
        </w:rPr>
        <w:t>. O trošenju proračunske zalihe odlučuje Općinski načelnik zaključkom, a u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>. godini ista nije korištena.</w:t>
      </w:r>
    </w:p>
    <w:p w14:paraId="76E11CC3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</w:p>
    <w:p w14:paraId="35194A5E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KORIŠTENJU SREDSTAVA FONDOVA EUROPSKE UNIJE</w:t>
      </w:r>
    </w:p>
    <w:p w14:paraId="2646D6C9" w14:textId="103255C0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ab/>
      </w:r>
      <w:r w:rsidRPr="001D7390">
        <w:rPr>
          <w:rFonts w:ascii="Arial" w:hAnsi="Arial" w:cs="Arial"/>
          <w:b/>
        </w:rPr>
        <w:tab/>
      </w:r>
      <w:r w:rsidRPr="001D7390">
        <w:rPr>
          <w:rFonts w:ascii="Arial" w:hAnsi="Arial" w:cs="Arial"/>
          <w:b/>
        </w:rPr>
        <w:tab/>
      </w:r>
      <w:r w:rsidRPr="001D7390">
        <w:rPr>
          <w:rFonts w:ascii="Arial" w:hAnsi="Arial" w:cs="Arial"/>
          <w:b/>
        </w:rPr>
        <w:tab/>
      </w:r>
      <w:r w:rsidRPr="001D7390">
        <w:rPr>
          <w:rFonts w:ascii="Arial" w:hAnsi="Arial" w:cs="Arial"/>
          <w:b/>
        </w:rPr>
        <w:tab/>
      </w:r>
      <w:r w:rsidRPr="001D7390">
        <w:rPr>
          <w:rFonts w:ascii="Arial" w:hAnsi="Arial" w:cs="Arial"/>
          <w:b/>
        </w:rPr>
        <w:tab/>
      </w:r>
      <w:bookmarkStart w:id="13" w:name="_Hlk135228553"/>
      <w:r w:rsidRPr="001D7390">
        <w:rPr>
          <w:rFonts w:ascii="Arial" w:hAnsi="Arial" w:cs="Arial"/>
          <w:b/>
        </w:rPr>
        <w:t xml:space="preserve">     Članak </w:t>
      </w:r>
      <w:r w:rsidR="00C227F1">
        <w:rPr>
          <w:rFonts w:ascii="Arial" w:hAnsi="Arial" w:cs="Arial"/>
          <w:b/>
        </w:rPr>
        <w:t>7</w:t>
      </w:r>
      <w:r w:rsidRPr="001D7390">
        <w:rPr>
          <w:rFonts w:ascii="Arial" w:hAnsi="Arial" w:cs="Arial"/>
          <w:b/>
        </w:rPr>
        <w:t>.</w:t>
      </w:r>
    </w:p>
    <w:p w14:paraId="06AAA04F" w14:textId="074CB37F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Cs/>
        </w:rPr>
      </w:pPr>
      <w:bookmarkStart w:id="14" w:name="_Hlk135228533"/>
      <w:r w:rsidRPr="001D7390">
        <w:rPr>
          <w:rFonts w:ascii="Arial" w:hAnsi="Arial" w:cs="Arial"/>
          <w:bCs/>
        </w:rPr>
        <w:t>U 202</w:t>
      </w:r>
      <w:r w:rsidR="00E244DC">
        <w:rPr>
          <w:rFonts w:ascii="Arial" w:hAnsi="Arial" w:cs="Arial"/>
          <w:bCs/>
        </w:rPr>
        <w:t>3</w:t>
      </w:r>
      <w:r w:rsidRPr="001D7390">
        <w:rPr>
          <w:rFonts w:ascii="Arial" w:hAnsi="Arial" w:cs="Arial"/>
          <w:bCs/>
        </w:rPr>
        <w:t xml:space="preserve">. godini temeljem prijenosa sredstava iz fondova EU Općina Podstrana je uprihodila ukupno </w:t>
      </w:r>
      <w:r w:rsidR="00E244DC">
        <w:rPr>
          <w:rFonts w:ascii="Arial" w:hAnsi="Arial" w:cs="Arial"/>
          <w:bCs/>
        </w:rPr>
        <w:t>737.654,37 eura</w:t>
      </w:r>
      <w:r w:rsidRPr="001D7390">
        <w:rPr>
          <w:rFonts w:ascii="Arial" w:hAnsi="Arial" w:cs="Arial"/>
          <w:bCs/>
        </w:rPr>
        <w:t xml:space="preserve">, od čega na ime tekućih pomoći iznos od </w:t>
      </w:r>
      <w:r w:rsidR="00E244DC">
        <w:rPr>
          <w:rFonts w:ascii="Arial" w:hAnsi="Arial" w:cs="Arial"/>
          <w:bCs/>
        </w:rPr>
        <w:t>706.229,37 eura, a</w:t>
      </w:r>
      <w:r w:rsidRPr="001D7390">
        <w:rPr>
          <w:rFonts w:ascii="Arial" w:hAnsi="Arial" w:cs="Arial"/>
          <w:bCs/>
        </w:rPr>
        <w:t xml:space="preserve"> na ime kapitalnih pomoći iznos od </w:t>
      </w:r>
      <w:r w:rsidR="00E244DC" w:rsidRPr="00E244DC">
        <w:rPr>
          <w:rFonts w:ascii="Arial" w:hAnsi="Arial" w:cs="Arial"/>
          <w:bCs/>
        </w:rPr>
        <w:t>31.425,00</w:t>
      </w:r>
      <w:r w:rsidR="00E244DC">
        <w:rPr>
          <w:rFonts w:ascii="Arial" w:hAnsi="Arial" w:cs="Arial"/>
          <w:bCs/>
        </w:rPr>
        <w:t xml:space="preserve"> eura</w:t>
      </w:r>
      <w:r w:rsidRPr="001D7390">
        <w:rPr>
          <w:rFonts w:ascii="Arial" w:hAnsi="Arial" w:cs="Arial"/>
          <w:bCs/>
        </w:rPr>
        <w:t xml:space="preserve">. Ovdje se radi o refundaciji sredstava za završene projekte kako iz prošle 2021. godine, tako i iz 2022. godine. </w:t>
      </w:r>
      <w:r w:rsidR="00E244DC">
        <w:rPr>
          <w:rFonts w:ascii="Arial" w:hAnsi="Arial" w:cs="Arial"/>
          <w:bCs/>
        </w:rPr>
        <w:t>R</w:t>
      </w:r>
      <w:r w:rsidRPr="001D7390">
        <w:rPr>
          <w:rFonts w:ascii="Arial" w:hAnsi="Arial" w:cs="Arial"/>
          <w:bCs/>
        </w:rPr>
        <w:t xml:space="preserve">ashodi </w:t>
      </w:r>
      <w:r w:rsidR="00E244DC">
        <w:rPr>
          <w:rFonts w:ascii="Arial" w:hAnsi="Arial" w:cs="Arial"/>
          <w:bCs/>
        </w:rPr>
        <w:t xml:space="preserve">su </w:t>
      </w:r>
      <w:r w:rsidRPr="001D7390">
        <w:rPr>
          <w:rFonts w:ascii="Arial" w:hAnsi="Arial" w:cs="Arial"/>
          <w:bCs/>
        </w:rPr>
        <w:t>prikazan</w:t>
      </w:r>
      <w:r w:rsidR="00E244DC">
        <w:rPr>
          <w:rFonts w:ascii="Arial" w:hAnsi="Arial" w:cs="Arial"/>
          <w:bCs/>
        </w:rPr>
        <w:t>i</w:t>
      </w:r>
      <w:r w:rsidRPr="001D7390">
        <w:rPr>
          <w:rFonts w:ascii="Arial" w:hAnsi="Arial" w:cs="Arial"/>
          <w:bCs/>
        </w:rPr>
        <w:t xml:space="preserve"> u </w:t>
      </w:r>
      <w:r w:rsidR="00E244DC">
        <w:rPr>
          <w:rFonts w:ascii="Arial" w:hAnsi="Arial" w:cs="Arial"/>
          <w:bCs/>
        </w:rPr>
        <w:t>posebnom dijelu proračuna</w:t>
      </w:r>
      <w:r w:rsidRPr="001D7390">
        <w:rPr>
          <w:rFonts w:ascii="Arial" w:hAnsi="Arial" w:cs="Arial"/>
          <w:bCs/>
        </w:rPr>
        <w:t>.</w:t>
      </w:r>
    </w:p>
    <w:bookmarkEnd w:id="13"/>
    <w:bookmarkEnd w:id="14"/>
    <w:p w14:paraId="5AD4AE85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</w:p>
    <w:p w14:paraId="2C380A85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ZADUŽIVANJU NA DOMAĆEM I STRANOM TRŽIŠTU NOVCA I KAPITALA</w:t>
      </w:r>
    </w:p>
    <w:p w14:paraId="7CF860DC" w14:textId="6D92E708" w:rsidR="001B5E77" w:rsidRPr="001D7390" w:rsidRDefault="001B5E77" w:rsidP="001B5E77">
      <w:pPr>
        <w:spacing w:after="0" w:line="24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D7390">
        <w:rPr>
          <w:rFonts w:ascii="Arial" w:hAnsi="Arial" w:cs="Arial"/>
          <w:b/>
        </w:rPr>
        <w:t xml:space="preserve">Članak </w:t>
      </w:r>
      <w:r w:rsidR="00C227F1">
        <w:rPr>
          <w:rFonts w:ascii="Arial" w:hAnsi="Arial" w:cs="Arial"/>
          <w:b/>
        </w:rPr>
        <w:t>8</w:t>
      </w:r>
      <w:r w:rsidRPr="001D7390">
        <w:rPr>
          <w:rFonts w:ascii="Arial" w:hAnsi="Arial" w:cs="Arial"/>
          <w:b/>
        </w:rPr>
        <w:t>.</w:t>
      </w:r>
    </w:p>
    <w:p w14:paraId="5FA8E23D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6CFC23FC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</w:rPr>
      </w:pPr>
      <w:r w:rsidRPr="001D7390">
        <w:rPr>
          <w:rFonts w:ascii="Arial" w:hAnsi="Arial" w:cs="Arial"/>
        </w:rPr>
        <w:t>U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>. godini Općina Podstrana nije se zaduživala.</w:t>
      </w:r>
    </w:p>
    <w:p w14:paraId="1FFD74FB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</w:rPr>
      </w:pPr>
    </w:p>
    <w:p w14:paraId="597D9387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</w:rPr>
      </w:pPr>
    </w:p>
    <w:p w14:paraId="419193C9" w14:textId="77777777" w:rsidR="001B5E77" w:rsidRPr="001D7390" w:rsidRDefault="001B5E77" w:rsidP="001B5E77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eastAsia="hr-HR"/>
        </w:rPr>
      </w:pPr>
      <w:r w:rsidRPr="001D7390">
        <w:rPr>
          <w:rFonts w:ascii="Arial" w:eastAsia="Times New Roman" w:hAnsi="Arial" w:cs="Arial"/>
          <w:b/>
          <w:noProof w:val="0"/>
          <w:lang w:eastAsia="hr-HR"/>
        </w:rPr>
        <w:t>IZVJEŠTAJ O IZVRŠENIM PRERASPODJELAMA</w:t>
      </w:r>
    </w:p>
    <w:p w14:paraId="08DF5586" w14:textId="5E63844D" w:rsidR="001B5E77" w:rsidRPr="001D7390" w:rsidRDefault="001B5E77" w:rsidP="001B5E77">
      <w:pPr>
        <w:spacing w:after="0" w:line="24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1D7390">
        <w:rPr>
          <w:rFonts w:ascii="Arial" w:hAnsi="Arial" w:cs="Arial"/>
          <w:b/>
        </w:rPr>
        <w:t xml:space="preserve">Članak </w:t>
      </w:r>
      <w:r w:rsidR="00C227F1">
        <w:rPr>
          <w:rFonts w:ascii="Arial" w:hAnsi="Arial" w:cs="Arial"/>
          <w:b/>
        </w:rPr>
        <w:t>9</w:t>
      </w:r>
      <w:r w:rsidRPr="001D7390">
        <w:rPr>
          <w:rFonts w:ascii="Arial" w:hAnsi="Arial" w:cs="Arial"/>
          <w:b/>
        </w:rPr>
        <w:t>.</w:t>
      </w:r>
    </w:p>
    <w:p w14:paraId="7AE09E70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162B27B3" w14:textId="77777777" w:rsidR="001B5E77" w:rsidRPr="001D7390" w:rsidRDefault="001B5E77" w:rsidP="001B5E77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  <w:r w:rsidRPr="001D7390">
        <w:rPr>
          <w:rFonts w:ascii="Arial" w:eastAsia="Times New Roman" w:hAnsi="Arial" w:cs="Arial"/>
          <w:noProof w:val="0"/>
          <w:lang w:eastAsia="hr-HR"/>
        </w:rPr>
        <w:t>Općinski načelnik je u 202</w:t>
      </w:r>
      <w:r>
        <w:rPr>
          <w:rFonts w:ascii="Arial" w:eastAsia="Times New Roman" w:hAnsi="Arial" w:cs="Arial"/>
          <w:noProof w:val="0"/>
          <w:lang w:eastAsia="hr-HR"/>
        </w:rPr>
        <w:t>3</w:t>
      </w:r>
      <w:r w:rsidRPr="001D7390">
        <w:rPr>
          <w:rFonts w:ascii="Arial" w:eastAsia="Times New Roman" w:hAnsi="Arial" w:cs="Arial"/>
          <w:noProof w:val="0"/>
          <w:lang w:eastAsia="hr-HR"/>
        </w:rPr>
        <w:t xml:space="preserve">. godini izvršio preraspodjele proračunskih sredstava temeljem Odluke načelnika dana </w:t>
      </w:r>
      <w:r>
        <w:rPr>
          <w:rFonts w:ascii="Arial" w:eastAsia="Times New Roman" w:hAnsi="Arial" w:cs="Arial"/>
          <w:noProof w:val="0"/>
          <w:lang w:eastAsia="hr-HR"/>
        </w:rPr>
        <w:t>29</w:t>
      </w:r>
      <w:r w:rsidRPr="001D7390">
        <w:rPr>
          <w:rFonts w:ascii="Arial" w:eastAsia="Times New Roman" w:hAnsi="Arial" w:cs="Arial"/>
          <w:noProof w:val="0"/>
          <w:lang w:eastAsia="hr-HR"/>
        </w:rPr>
        <w:t>. prosinca 202</w:t>
      </w:r>
      <w:r>
        <w:rPr>
          <w:rFonts w:ascii="Arial" w:eastAsia="Times New Roman" w:hAnsi="Arial" w:cs="Arial"/>
          <w:noProof w:val="0"/>
          <w:lang w:eastAsia="hr-HR"/>
        </w:rPr>
        <w:t>3</w:t>
      </w:r>
      <w:r w:rsidRPr="001D7390">
        <w:rPr>
          <w:rFonts w:ascii="Arial" w:eastAsia="Times New Roman" w:hAnsi="Arial" w:cs="Arial"/>
          <w:noProof w:val="0"/>
          <w:lang w:eastAsia="hr-HR"/>
        </w:rPr>
        <w:t>. godine, koja je vidljiva kao razlika između izvornog plana i tekućeg plana u općem i posebnom dijelu ovog izvještaja.</w:t>
      </w:r>
    </w:p>
    <w:p w14:paraId="109EBEFE" w14:textId="77777777" w:rsidR="001B5E77" w:rsidRPr="001D7390" w:rsidRDefault="001B5E77" w:rsidP="001B5E77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3511DC42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DANIM ZAJMOVIMA I POTRAŽIVANJIMA PO DANIM ZAJMOVIMA</w:t>
      </w:r>
    </w:p>
    <w:p w14:paraId="093B9C7B" w14:textId="0EC0D87D" w:rsidR="001B5E77" w:rsidRPr="001D7390" w:rsidRDefault="001B5E77" w:rsidP="001B5E77">
      <w:pPr>
        <w:spacing w:after="0" w:line="24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D7390">
        <w:rPr>
          <w:rFonts w:ascii="Arial" w:hAnsi="Arial" w:cs="Arial"/>
          <w:b/>
        </w:rPr>
        <w:t xml:space="preserve">Članak </w:t>
      </w:r>
      <w:r w:rsidR="00C227F1">
        <w:rPr>
          <w:rFonts w:ascii="Arial" w:hAnsi="Arial" w:cs="Arial"/>
          <w:b/>
        </w:rPr>
        <w:t>10</w:t>
      </w:r>
      <w:r w:rsidRPr="001D7390">
        <w:rPr>
          <w:rFonts w:ascii="Arial" w:hAnsi="Arial" w:cs="Arial"/>
          <w:b/>
        </w:rPr>
        <w:t>.</w:t>
      </w:r>
    </w:p>
    <w:p w14:paraId="4EEEDF9E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3D058E6F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</w:rPr>
      </w:pPr>
      <w:r w:rsidRPr="001D7390">
        <w:rPr>
          <w:rFonts w:ascii="Arial" w:hAnsi="Arial" w:cs="Arial"/>
        </w:rPr>
        <w:t>Općina Podstrana u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>. godine nije davala zajmove niti je imala potraživanja po danim zajmovima.</w:t>
      </w:r>
    </w:p>
    <w:p w14:paraId="19361098" w14:textId="77777777" w:rsidR="001B5E77" w:rsidRPr="001D7390" w:rsidRDefault="001B5E77" w:rsidP="001B5E77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4A2749A5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60412225" w14:textId="77777777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DANIM JAMSTVIMA I PLAĆANJIMA PO PROTESTIRANIM JAMSTVIMA</w:t>
      </w:r>
    </w:p>
    <w:p w14:paraId="3DC7D22A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35D65E3D" w14:textId="3D7BDC61" w:rsidR="001B5E77" w:rsidRPr="001D7390" w:rsidRDefault="001B5E77" w:rsidP="001B5E77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D7390">
        <w:rPr>
          <w:rFonts w:ascii="Arial" w:hAnsi="Arial" w:cs="Arial"/>
          <w:b/>
        </w:rPr>
        <w:t>Članak 1</w:t>
      </w:r>
      <w:r w:rsidR="00C227F1">
        <w:rPr>
          <w:rFonts w:ascii="Arial" w:hAnsi="Arial" w:cs="Arial"/>
          <w:b/>
        </w:rPr>
        <w:t>1</w:t>
      </w:r>
      <w:r w:rsidRPr="001D7390">
        <w:rPr>
          <w:rFonts w:ascii="Arial" w:hAnsi="Arial" w:cs="Arial"/>
          <w:b/>
        </w:rPr>
        <w:t>.</w:t>
      </w:r>
    </w:p>
    <w:p w14:paraId="7BEA20D9" w14:textId="21CA5506" w:rsidR="001B5E77" w:rsidRDefault="001B5E77" w:rsidP="001B5E77">
      <w:pPr>
        <w:spacing w:after="0" w:line="240" w:lineRule="auto"/>
        <w:jc w:val="both"/>
        <w:rPr>
          <w:rFonts w:ascii="Arial" w:hAnsi="Arial" w:cs="Arial"/>
        </w:rPr>
      </w:pPr>
      <w:r w:rsidRPr="001D7390">
        <w:rPr>
          <w:rFonts w:ascii="Arial" w:hAnsi="Arial" w:cs="Arial"/>
        </w:rPr>
        <w:t>Općina Podstrana u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 xml:space="preserve">. godine </w:t>
      </w:r>
      <w:r w:rsidR="003B2CB5">
        <w:rPr>
          <w:rFonts w:ascii="Arial" w:hAnsi="Arial" w:cs="Arial"/>
        </w:rPr>
        <w:t>je</w:t>
      </w:r>
      <w:r w:rsidRPr="001D7390">
        <w:rPr>
          <w:rFonts w:ascii="Arial" w:hAnsi="Arial" w:cs="Arial"/>
        </w:rPr>
        <w:t xml:space="preserve"> izdala </w:t>
      </w:r>
      <w:r w:rsidR="003B2CB5">
        <w:rPr>
          <w:rFonts w:ascii="Arial" w:hAnsi="Arial" w:cs="Arial"/>
        </w:rPr>
        <w:t xml:space="preserve">sljedeća </w:t>
      </w:r>
      <w:r w:rsidRPr="001D7390">
        <w:rPr>
          <w:rFonts w:ascii="Arial" w:hAnsi="Arial" w:cs="Arial"/>
        </w:rPr>
        <w:t>jamstva</w:t>
      </w:r>
      <w:r w:rsidR="003B2CB5">
        <w:rPr>
          <w:rFonts w:ascii="Arial" w:hAnsi="Arial" w:cs="Arial"/>
        </w:rPr>
        <w:t>, a nije</w:t>
      </w:r>
      <w:r w:rsidRPr="001D7390">
        <w:rPr>
          <w:rFonts w:ascii="Arial" w:hAnsi="Arial" w:cs="Arial"/>
        </w:rPr>
        <w:t xml:space="preserve"> imala plaćanja po protestiranim jamstvima.</w:t>
      </w:r>
    </w:p>
    <w:p w14:paraId="499517BE" w14:textId="77777777" w:rsidR="003B2CB5" w:rsidRDefault="003B2CB5" w:rsidP="001B5E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988"/>
        <w:gridCol w:w="2556"/>
        <w:gridCol w:w="1842"/>
        <w:gridCol w:w="1700"/>
        <w:gridCol w:w="1561"/>
        <w:gridCol w:w="1780"/>
      </w:tblGrid>
      <w:tr w:rsidR="003B2CB5" w:rsidRPr="003B2CB5" w14:paraId="310DD923" w14:textId="77777777" w:rsidTr="003B2CB5">
        <w:trPr>
          <w:trHeight w:val="1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DB15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Red.broj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A9AB" w14:textId="77777777" w:rsidR="003B2CB5" w:rsidRPr="003B2CB5" w:rsidRDefault="003B2CB5" w:rsidP="003B2CB5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Primatelj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D451" w14:textId="77777777" w:rsidR="003B2CB5" w:rsidRPr="003B2CB5" w:rsidRDefault="003B2CB5" w:rsidP="003B2CB5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Vrsta instrumenta osiguranja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2767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Iznos danog jamstva u vanbilančnoj evidenciji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7D8D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Datum jamstva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499C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b/>
                <w:bCs/>
                <w:noProof w:val="0"/>
                <w:color w:val="000000"/>
                <w:lang w:eastAsia="hr-HR"/>
              </w:rPr>
              <w:t>Stanje jamstva u vanbilančnoj evidenciji</w:t>
            </w:r>
          </w:p>
        </w:tc>
      </w:tr>
      <w:tr w:rsidR="003B2CB5" w:rsidRPr="003B2CB5" w14:paraId="1CB01403" w14:textId="77777777" w:rsidTr="003B2CB5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EA1B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F835" w14:textId="77777777" w:rsidR="003B2CB5" w:rsidRPr="003B2CB5" w:rsidRDefault="003B2CB5" w:rsidP="003B2CB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 xml:space="preserve">MINISTARSTVO REGIONALNOG RAZVOJA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065" w14:textId="77777777" w:rsidR="003B2CB5" w:rsidRPr="003B2CB5" w:rsidRDefault="003B2CB5" w:rsidP="003B2CB5">
            <w:pPr>
              <w:spacing w:after="0" w:line="240" w:lineRule="auto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>Zadužnica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660D" w14:textId="77777777" w:rsidR="003B2CB5" w:rsidRPr="003B2CB5" w:rsidRDefault="003B2CB5" w:rsidP="003B2CB5">
            <w:pPr>
              <w:spacing w:after="0" w:line="240" w:lineRule="auto"/>
              <w:jc w:val="right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AEA8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>05.07.2023.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23C5" w14:textId="77777777" w:rsidR="003B2CB5" w:rsidRPr="003B2CB5" w:rsidRDefault="003B2CB5" w:rsidP="003B2CB5">
            <w:pPr>
              <w:spacing w:after="0" w:line="240" w:lineRule="auto"/>
              <w:jc w:val="center"/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</w:pPr>
            <w:r w:rsidRPr="003B2CB5">
              <w:rPr>
                <w:rFonts w:ascii="Aptos Narrow" w:eastAsia="Times New Roman" w:hAnsi="Aptos Narrow"/>
                <w:noProof w:val="0"/>
                <w:color w:val="000000"/>
                <w:lang w:eastAsia="hr-HR"/>
              </w:rPr>
              <w:t>20.000,00</w:t>
            </w:r>
          </w:p>
        </w:tc>
      </w:tr>
    </w:tbl>
    <w:p w14:paraId="1DDF5805" w14:textId="77777777" w:rsidR="003B2CB5" w:rsidRPr="001D7390" w:rsidRDefault="003B2CB5" w:rsidP="001B5E77">
      <w:pPr>
        <w:spacing w:after="0" w:line="240" w:lineRule="auto"/>
        <w:jc w:val="both"/>
        <w:rPr>
          <w:rFonts w:ascii="Arial" w:hAnsi="Arial" w:cs="Arial"/>
        </w:rPr>
      </w:pPr>
    </w:p>
    <w:p w14:paraId="5FFB2B1A" w14:textId="77777777" w:rsidR="001B5E77" w:rsidRPr="001D7390" w:rsidRDefault="001B5E77" w:rsidP="001B5E77">
      <w:pPr>
        <w:jc w:val="both"/>
        <w:rPr>
          <w:rFonts w:ascii="Arial" w:hAnsi="Arial" w:cs="Arial"/>
          <w:b/>
        </w:rPr>
      </w:pPr>
    </w:p>
    <w:p w14:paraId="41B17177" w14:textId="77777777" w:rsidR="001B5E77" w:rsidRPr="001D7390" w:rsidRDefault="001B5E77" w:rsidP="001B5E77">
      <w:pPr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>IZVJEŠTAJ O STANJU POTRAŽIVANJA I DOSPJELIH OBVEZA TE O STANJU POTENCIJALNIH OBVEZA PO OSNOVI SUDSKIH SPOROVA</w:t>
      </w:r>
    </w:p>
    <w:p w14:paraId="4F5AC715" w14:textId="5DBFE233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/>
        </w:rPr>
      </w:pPr>
      <w:r w:rsidRPr="001D7390">
        <w:rPr>
          <w:rFonts w:ascii="Arial" w:hAnsi="Arial" w:cs="Arial"/>
          <w:b/>
        </w:rPr>
        <w:t xml:space="preserve">                                                                          Članak 1</w:t>
      </w:r>
      <w:r w:rsidR="00C227F1">
        <w:rPr>
          <w:rFonts w:ascii="Arial" w:hAnsi="Arial" w:cs="Arial"/>
          <w:b/>
        </w:rPr>
        <w:t>2</w:t>
      </w:r>
      <w:r w:rsidRPr="001D7390">
        <w:rPr>
          <w:rFonts w:ascii="Arial" w:hAnsi="Arial" w:cs="Arial"/>
          <w:b/>
        </w:rPr>
        <w:t>.</w:t>
      </w:r>
    </w:p>
    <w:p w14:paraId="68945D33" w14:textId="56EEE0F2" w:rsidR="001B5E77" w:rsidRPr="001D7390" w:rsidRDefault="001B5E77" w:rsidP="001B5E77">
      <w:pPr>
        <w:spacing w:after="0" w:line="360" w:lineRule="auto"/>
        <w:jc w:val="both"/>
        <w:rPr>
          <w:rFonts w:ascii="Arial" w:hAnsi="Arial" w:cs="Arial"/>
          <w:bCs/>
        </w:rPr>
      </w:pPr>
      <w:r w:rsidRPr="001D7390">
        <w:rPr>
          <w:rFonts w:ascii="Arial" w:hAnsi="Arial" w:cs="Arial"/>
          <w:bCs/>
        </w:rPr>
        <w:t>Izvještaj o stanju potraživanja i dospjelih obveza te o stanju potencijalnih obveza po osnovi sudskih sporova da</w:t>
      </w:r>
      <w:r w:rsidR="003B2CB5">
        <w:rPr>
          <w:rFonts w:ascii="Arial" w:hAnsi="Arial" w:cs="Arial"/>
          <w:bCs/>
        </w:rPr>
        <w:t>n</w:t>
      </w:r>
      <w:r w:rsidRPr="001D7390">
        <w:rPr>
          <w:rFonts w:ascii="Arial" w:hAnsi="Arial" w:cs="Arial"/>
          <w:bCs/>
        </w:rPr>
        <w:t xml:space="preserve"> </w:t>
      </w:r>
      <w:r w:rsidR="003B2CB5">
        <w:rPr>
          <w:rFonts w:ascii="Arial" w:hAnsi="Arial" w:cs="Arial"/>
          <w:bCs/>
        </w:rPr>
        <w:t>je</w:t>
      </w:r>
      <w:r w:rsidRPr="001D7390">
        <w:rPr>
          <w:rFonts w:ascii="Arial" w:hAnsi="Arial" w:cs="Arial"/>
          <w:bCs/>
        </w:rPr>
        <w:t xml:space="preserve"> u Obrazloženju.</w:t>
      </w:r>
    </w:p>
    <w:p w14:paraId="74AEC2A2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6F6DB4EA" w14:textId="607B178B" w:rsidR="001B5E77" w:rsidRPr="001D7390" w:rsidRDefault="001B5E77" w:rsidP="001B5E77">
      <w:pPr>
        <w:spacing w:after="0" w:line="240" w:lineRule="au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D7390">
        <w:rPr>
          <w:rFonts w:ascii="Arial" w:hAnsi="Arial" w:cs="Arial"/>
          <w:b/>
        </w:rPr>
        <w:t>Članak 1</w:t>
      </w:r>
      <w:r w:rsidR="00C227F1">
        <w:rPr>
          <w:rFonts w:ascii="Arial" w:hAnsi="Arial" w:cs="Arial"/>
          <w:b/>
        </w:rPr>
        <w:t>3</w:t>
      </w:r>
      <w:r w:rsidRPr="001D7390">
        <w:rPr>
          <w:rFonts w:ascii="Arial" w:hAnsi="Arial" w:cs="Arial"/>
          <w:b/>
        </w:rPr>
        <w:t>.</w:t>
      </w:r>
    </w:p>
    <w:p w14:paraId="5EC25CC8" w14:textId="77777777" w:rsidR="001B5E77" w:rsidRPr="001D7390" w:rsidRDefault="001B5E77" w:rsidP="001B5E77">
      <w:pPr>
        <w:spacing w:after="0" w:line="240" w:lineRule="auto"/>
        <w:jc w:val="both"/>
        <w:rPr>
          <w:rFonts w:ascii="Arial" w:hAnsi="Arial" w:cs="Arial"/>
          <w:b/>
        </w:rPr>
      </w:pPr>
    </w:p>
    <w:p w14:paraId="616E5486" w14:textId="77777777" w:rsidR="001B5E77" w:rsidRPr="001D7390" w:rsidRDefault="001B5E77" w:rsidP="001B5E77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1D7390">
        <w:rPr>
          <w:rFonts w:ascii="Arial" w:hAnsi="Arial" w:cs="Arial"/>
        </w:rPr>
        <w:t>Ova odluka o prihvaćanju godišnjeg izvještaja o izvršenju Proračuna Općine Podstrana za 202</w:t>
      </w:r>
      <w:r>
        <w:rPr>
          <w:rFonts w:ascii="Arial" w:hAnsi="Arial" w:cs="Arial"/>
        </w:rPr>
        <w:t>3</w:t>
      </w:r>
      <w:r w:rsidRPr="001D7390">
        <w:rPr>
          <w:rFonts w:ascii="Arial" w:hAnsi="Arial" w:cs="Arial"/>
        </w:rPr>
        <w:t>. godinu stupa na snagu osam dana od objave u Službenom glasniku Općine Podstrana.</w:t>
      </w:r>
    </w:p>
    <w:p w14:paraId="60AD79C9" w14:textId="77777777" w:rsidR="001B5E77" w:rsidRDefault="001B5E77" w:rsidP="001B5E77">
      <w:pPr>
        <w:rPr>
          <w:rFonts w:ascii="Arial" w:hAnsi="Arial" w:cs="Arial"/>
        </w:rPr>
      </w:pPr>
    </w:p>
    <w:p w14:paraId="7A25FD71" w14:textId="77777777" w:rsidR="001B5E77" w:rsidRDefault="001B5E77" w:rsidP="001B5E77">
      <w:pPr>
        <w:rPr>
          <w:rFonts w:ascii="Arial" w:hAnsi="Arial" w:cs="Arial"/>
        </w:rPr>
      </w:pPr>
    </w:p>
    <w:p w14:paraId="27A14081" w14:textId="77777777" w:rsidR="001B5E77" w:rsidRDefault="001B5E77" w:rsidP="001B5E77">
      <w:pPr>
        <w:jc w:val="both"/>
        <w:rPr>
          <w:rFonts w:ascii="Arial" w:hAnsi="Arial" w:cs="Arial"/>
        </w:rPr>
      </w:pPr>
    </w:p>
    <w:p w14:paraId="2627A919" w14:textId="77777777" w:rsidR="004D5B41" w:rsidRDefault="004D5B41" w:rsidP="001B5E77">
      <w:pPr>
        <w:jc w:val="both"/>
        <w:rPr>
          <w:rFonts w:ascii="Arial" w:hAnsi="Arial" w:cs="Arial"/>
        </w:rPr>
      </w:pPr>
    </w:p>
    <w:p w14:paraId="4142E743" w14:textId="1200533B" w:rsidR="004D5B41" w:rsidRPr="004D5B41" w:rsidRDefault="004D5B41" w:rsidP="004D5B41">
      <w:pPr>
        <w:jc w:val="both"/>
        <w:rPr>
          <w:rFonts w:ascii="Arial" w:hAnsi="Arial" w:cs="Arial"/>
        </w:rPr>
      </w:pPr>
      <w:r w:rsidRPr="004D5B41">
        <w:rPr>
          <w:rFonts w:ascii="Arial" w:hAnsi="Arial" w:cs="Arial"/>
        </w:rPr>
        <w:t>KLASA:   024-02/24-01/0</w:t>
      </w:r>
      <w:r>
        <w:rPr>
          <w:rFonts w:ascii="Arial" w:hAnsi="Arial" w:cs="Arial"/>
        </w:rPr>
        <w:t>8</w:t>
      </w:r>
      <w:r w:rsidRPr="004D5B4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</w:t>
      </w:r>
      <w:r w:rsidRPr="004D5B41">
        <w:rPr>
          <w:rFonts w:ascii="Arial" w:hAnsi="Arial" w:cs="Arial"/>
        </w:rPr>
        <w:t xml:space="preserve">                                      </w:t>
      </w:r>
      <w:r w:rsidR="00F529F9">
        <w:rPr>
          <w:rFonts w:ascii="Arial" w:hAnsi="Arial" w:cs="Arial"/>
        </w:rPr>
        <w:t xml:space="preserve">     </w:t>
      </w:r>
      <w:r w:rsidRPr="004D5B41">
        <w:rPr>
          <w:rFonts w:ascii="Arial" w:hAnsi="Arial" w:cs="Arial"/>
        </w:rPr>
        <w:t xml:space="preserve"> Predsjednik</w:t>
      </w:r>
    </w:p>
    <w:p w14:paraId="3EAEBD7F" w14:textId="61DCA329" w:rsidR="004D5B41" w:rsidRPr="004D5B41" w:rsidRDefault="004D5B41" w:rsidP="004D5B41">
      <w:pPr>
        <w:jc w:val="both"/>
        <w:rPr>
          <w:rFonts w:ascii="Arial" w:hAnsi="Arial" w:cs="Arial"/>
        </w:rPr>
      </w:pPr>
      <w:r w:rsidRPr="004D5B41">
        <w:rPr>
          <w:rFonts w:ascii="Arial" w:hAnsi="Arial" w:cs="Arial"/>
        </w:rPr>
        <w:t xml:space="preserve">URBROJ: 2181-39-01-24-02        </w:t>
      </w:r>
      <w:r>
        <w:rPr>
          <w:rFonts w:ascii="Arial" w:hAnsi="Arial" w:cs="Arial"/>
        </w:rPr>
        <w:t xml:space="preserve">          </w:t>
      </w:r>
      <w:r w:rsidRPr="004D5B41">
        <w:rPr>
          <w:rFonts w:ascii="Arial" w:hAnsi="Arial" w:cs="Arial"/>
        </w:rPr>
        <w:t xml:space="preserve">                                    </w:t>
      </w:r>
      <w:r w:rsidR="00F529F9">
        <w:rPr>
          <w:rFonts w:ascii="Arial" w:hAnsi="Arial" w:cs="Arial"/>
        </w:rPr>
        <w:t xml:space="preserve">      </w:t>
      </w:r>
      <w:r w:rsidRPr="004D5B41">
        <w:rPr>
          <w:rFonts w:ascii="Arial" w:hAnsi="Arial" w:cs="Arial"/>
        </w:rPr>
        <w:t xml:space="preserve"> Općinskog vijeća</w:t>
      </w:r>
    </w:p>
    <w:p w14:paraId="05D56035" w14:textId="1C766411" w:rsidR="004D5B41" w:rsidRPr="001B5E77" w:rsidRDefault="004D5B41" w:rsidP="004D5B41">
      <w:pPr>
        <w:jc w:val="both"/>
        <w:rPr>
          <w:rFonts w:ascii="Arial" w:hAnsi="Arial" w:cs="Arial"/>
        </w:rPr>
        <w:sectPr w:rsidR="004D5B41" w:rsidRPr="001B5E77" w:rsidSect="00F511D2">
          <w:headerReference w:type="default" r:id="rId14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4D5B41">
        <w:rPr>
          <w:rFonts w:ascii="Arial" w:hAnsi="Arial" w:cs="Arial"/>
        </w:rPr>
        <w:t xml:space="preserve">Podstrana, </w:t>
      </w:r>
      <w:r>
        <w:rPr>
          <w:rFonts w:ascii="Arial" w:hAnsi="Arial" w:cs="Arial"/>
        </w:rPr>
        <w:t xml:space="preserve">23. svibanja </w:t>
      </w:r>
      <w:r w:rsidRPr="004D5B41">
        <w:rPr>
          <w:rFonts w:ascii="Arial" w:hAnsi="Arial" w:cs="Arial"/>
        </w:rPr>
        <w:t xml:space="preserve">2024. godine                                             </w:t>
      </w:r>
      <w:r w:rsidR="00F529F9">
        <w:rPr>
          <w:rFonts w:ascii="Arial" w:hAnsi="Arial" w:cs="Arial"/>
        </w:rPr>
        <w:t xml:space="preserve">     </w:t>
      </w:r>
      <w:r w:rsidRPr="004D5B41">
        <w:rPr>
          <w:rFonts w:ascii="Arial" w:hAnsi="Arial" w:cs="Arial"/>
        </w:rPr>
        <w:t>Zdravko Galić</w:t>
      </w:r>
    </w:p>
    <w:p w14:paraId="3B289594" w14:textId="71CB469A" w:rsidR="00607573" w:rsidRPr="00734A14" w:rsidRDefault="00607573" w:rsidP="00F529F9"/>
    <w:sectPr w:rsidR="00607573" w:rsidRPr="00734A14" w:rsidSect="001B5E7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DD910" w14:textId="77777777" w:rsidR="00832C31" w:rsidRDefault="00832C31">
      <w:pPr>
        <w:spacing w:after="0" w:line="240" w:lineRule="auto"/>
      </w:pPr>
      <w:r>
        <w:separator/>
      </w:r>
    </w:p>
  </w:endnote>
  <w:endnote w:type="continuationSeparator" w:id="0">
    <w:p w14:paraId="4F20C64C" w14:textId="77777777" w:rsidR="00832C31" w:rsidRDefault="0083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8E2764" w:rsidRDefault="008E2764" w:rsidP="00607573">
        <w:pPr>
          <w:pStyle w:val="Footer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8E2764" w:rsidRPr="00185655" w:rsidRDefault="008E2764" w:rsidP="00607573">
    <w:pPr>
      <w:pStyle w:val="Footer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77777777" w:rsidR="008E2764" w:rsidRDefault="008E27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1B5C" w14:textId="77777777" w:rsidR="008E2764" w:rsidRDefault="008E2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73742"/>
      <w:docPartObj>
        <w:docPartGallery w:val="Page Numbers (Bottom of Page)"/>
        <w:docPartUnique/>
      </w:docPartObj>
    </w:sdtPr>
    <w:sdtEndPr/>
    <w:sdtContent>
      <w:p w14:paraId="78F8C263" w14:textId="77777777" w:rsidR="008E2764" w:rsidRDefault="008E2764" w:rsidP="000A32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9BEE" w14:textId="77777777" w:rsidR="00832C31" w:rsidRDefault="00832C31">
      <w:pPr>
        <w:spacing w:after="0" w:line="240" w:lineRule="auto"/>
      </w:pPr>
      <w:r>
        <w:separator/>
      </w:r>
    </w:p>
  </w:footnote>
  <w:footnote w:type="continuationSeparator" w:id="0">
    <w:p w14:paraId="6E665CB6" w14:textId="77777777" w:rsidR="00832C31" w:rsidRDefault="0083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8ECC" w14:textId="77777777" w:rsidR="008E2764" w:rsidRPr="003E6E70" w:rsidRDefault="008E2764" w:rsidP="00607573">
    <w:pPr>
      <w:pStyle w:val="Header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8E2764" w:rsidRDefault="008E2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94A8" w14:textId="77777777" w:rsidR="008E2764" w:rsidRPr="00481C6A" w:rsidRDefault="008E2764" w:rsidP="0060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8C41" w14:textId="77777777" w:rsidR="008E2764" w:rsidRPr="00D050F1" w:rsidRDefault="008E2764" w:rsidP="006075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B536" w14:textId="77777777" w:rsidR="008E2764" w:rsidRPr="00377272" w:rsidRDefault="008E2764" w:rsidP="0060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Heading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hybridMultilevel"/>
    <w:tmpl w:val="EC60D864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1A0A6C"/>
    <w:multiLevelType w:val="hybridMultilevel"/>
    <w:tmpl w:val="FB7A2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3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8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8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22D11"/>
    <w:multiLevelType w:val="hybridMultilevel"/>
    <w:tmpl w:val="12F220C6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616056431">
    <w:abstractNumId w:val="1"/>
  </w:num>
  <w:num w:numId="2" w16cid:durableId="1569226179">
    <w:abstractNumId w:val="9"/>
  </w:num>
  <w:num w:numId="3" w16cid:durableId="137694088">
    <w:abstractNumId w:val="22"/>
  </w:num>
  <w:num w:numId="4" w16cid:durableId="1341204358">
    <w:abstractNumId w:val="2"/>
  </w:num>
  <w:num w:numId="5" w16cid:durableId="52706249">
    <w:abstractNumId w:val="3"/>
  </w:num>
  <w:num w:numId="6" w16cid:durableId="138694910">
    <w:abstractNumId w:val="0"/>
  </w:num>
  <w:num w:numId="7" w16cid:durableId="397941225">
    <w:abstractNumId w:val="11"/>
  </w:num>
  <w:num w:numId="8" w16cid:durableId="275527953">
    <w:abstractNumId w:val="5"/>
  </w:num>
  <w:num w:numId="9" w16cid:durableId="448472407">
    <w:abstractNumId w:val="16"/>
  </w:num>
  <w:num w:numId="10" w16cid:durableId="1049643847">
    <w:abstractNumId w:val="18"/>
  </w:num>
  <w:num w:numId="11" w16cid:durableId="2098288977">
    <w:abstractNumId w:val="19"/>
  </w:num>
  <w:num w:numId="12" w16cid:durableId="1029336818">
    <w:abstractNumId w:val="34"/>
  </w:num>
  <w:num w:numId="13" w16cid:durableId="1904169549">
    <w:abstractNumId w:val="8"/>
  </w:num>
  <w:num w:numId="14" w16cid:durableId="339551992">
    <w:abstractNumId w:val="36"/>
  </w:num>
  <w:num w:numId="15" w16cid:durableId="20819012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343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6685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73944">
    <w:abstractNumId w:val="27"/>
  </w:num>
  <w:num w:numId="19" w16cid:durableId="1637032063">
    <w:abstractNumId w:val="20"/>
  </w:num>
  <w:num w:numId="20" w16cid:durableId="451560092">
    <w:abstractNumId w:val="6"/>
  </w:num>
  <w:num w:numId="21" w16cid:durableId="1876844297">
    <w:abstractNumId w:val="23"/>
  </w:num>
  <w:num w:numId="22" w16cid:durableId="1555652257">
    <w:abstractNumId w:val="24"/>
  </w:num>
  <w:num w:numId="23" w16cid:durableId="1898125587">
    <w:abstractNumId w:val="14"/>
  </w:num>
  <w:num w:numId="24" w16cid:durableId="740179999">
    <w:abstractNumId w:val="37"/>
  </w:num>
  <w:num w:numId="25" w16cid:durableId="1680154369">
    <w:abstractNumId w:val="13"/>
  </w:num>
  <w:num w:numId="26" w16cid:durableId="253900953">
    <w:abstractNumId w:val="25"/>
  </w:num>
  <w:num w:numId="27" w16cid:durableId="844633206">
    <w:abstractNumId w:val="29"/>
  </w:num>
  <w:num w:numId="28" w16cid:durableId="558592943">
    <w:abstractNumId w:val="12"/>
  </w:num>
  <w:num w:numId="29" w16cid:durableId="1075670022">
    <w:abstractNumId w:val="41"/>
  </w:num>
  <w:num w:numId="30" w16cid:durableId="671298532">
    <w:abstractNumId w:val="40"/>
  </w:num>
  <w:num w:numId="31" w16cid:durableId="220411409">
    <w:abstractNumId w:val="17"/>
  </w:num>
  <w:num w:numId="32" w16cid:durableId="2046056264">
    <w:abstractNumId w:val="33"/>
  </w:num>
  <w:num w:numId="33" w16cid:durableId="901598328">
    <w:abstractNumId w:val="32"/>
  </w:num>
  <w:num w:numId="34" w16cid:durableId="1730960766">
    <w:abstractNumId w:val="7"/>
  </w:num>
  <w:num w:numId="35" w16cid:durableId="507871063">
    <w:abstractNumId w:val="35"/>
  </w:num>
  <w:num w:numId="36" w16cid:durableId="985551472">
    <w:abstractNumId w:val="38"/>
  </w:num>
  <w:num w:numId="37" w16cid:durableId="335158544">
    <w:abstractNumId w:val="4"/>
  </w:num>
  <w:num w:numId="38" w16cid:durableId="1327055083">
    <w:abstractNumId w:val="39"/>
  </w:num>
  <w:num w:numId="39" w16cid:durableId="1872762790">
    <w:abstractNumId w:val="15"/>
  </w:num>
  <w:num w:numId="40" w16cid:durableId="1534802135">
    <w:abstractNumId w:val="10"/>
  </w:num>
  <w:num w:numId="41" w16cid:durableId="397824457">
    <w:abstractNumId w:val="30"/>
  </w:num>
  <w:num w:numId="42" w16cid:durableId="217519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008F6"/>
    <w:rsid w:val="000113BC"/>
    <w:rsid w:val="0001167E"/>
    <w:rsid w:val="0001376D"/>
    <w:rsid w:val="00013F3A"/>
    <w:rsid w:val="000220D2"/>
    <w:rsid w:val="000239FF"/>
    <w:rsid w:val="000251EF"/>
    <w:rsid w:val="00026B70"/>
    <w:rsid w:val="00030549"/>
    <w:rsid w:val="00041C22"/>
    <w:rsid w:val="00043D54"/>
    <w:rsid w:val="00047B5F"/>
    <w:rsid w:val="00047E3C"/>
    <w:rsid w:val="00050FDA"/>
    <w:rsid w:val="00056671"/>
    <w:rsid w:val="000617F6"/>
    <w:rsid w:val="000A327B"/>
    <w:rsid w:val="000B1243"/>
    <w:rsid w:val="000C45A8"/>
    <w:rsid w:val="000F3F69"/>
    <w:rsid w:val="000F7CBE"/>
    <w:rsid w:val="00104B68"/>
    <w:rsid w:val="001077A8"/>
    <w:rsid w:val="0012395F"/>
    <w:rsid w:val="00130B67"/>
    <w:rsid w:val="00135323"/>
    <w:rsid w:val="00136DFF"/>
    <w:rsid w:val="00140686"/>
    <w:rsid w:val="00141C78"/>
    <w:rsid w:val="0014456A"/>
    <w:rsid w:val="00155A0A"/>
    <w:rsid w:val="00163699"/>
    <w:rsid w:val="001668E3"/>
    <w:rsid w:val="0017213B"/>
    <w:rsid w:val="00176EBE"/>
    <w:rsid w:val="001834B6"/>
    <w:rsid w:val="001A0624"/>
    <w:rsid w:val="001A637C"/>
    <w:rsid w:val="001A6DBD"/>
    <w:rsid w:val="001B3116"/>
    <w:rsid w:val="001B5E77"/>
    <w:rsid w:val="001B5FBF"/>
    <w:rsid w:val="001C0533"/>
    <w:rsid w:val="001C2E8C"/>
    <w:rsid w:val="001C3E6F"/>
    <w:rsid w:val="001D3FCA"/>
    <w:rsid w:val="001D7390"/>
    <w:rsid w:val="001E608C"/>
    <w:rsid w:val="001F08B3"/>
    <w:rsid w:val="001F0A06"/>
    <w:rsid w:val="001F7264"/>
    <w:rsid w:val="002013BF"/>
    <w:rsid w:val="002013DD"/>
    <w:rsid w:val="00201E11"/>
    <w:rsid w:val="00215DA0"/>
    <w:rsid w:val="0022295E"/>
    <w:rsid w:val="0022785B"/>
    <w:rsid w:val="00227D87"/>
    <w:rsid w:val="002408FB"/>
    <w:rsid w:val="00247FFC"/>
    <w:rsid w:val="00250428"/>
    <w:rsid w:val="00256FB8"/>
    <w:rsid w:val="0026030C"/>
    <w:rsid w:val="00262246"/>
    <w:rsid w:val="00275AFA"/>
    <w:rsid w:val="00276161"/>
    <w:rsid w:val="00286177"/>
    <w:rsid w:val="002918CC"/>
    <w:rsid w:val="002A0C30"/>
    <w:rsid w:val="002A2470"/>
    <w:rsid w:val="002A2646"/>
    <w:rsid w:val="002A7691"/>
    <w:rsid w:val="002B2A6B"/>
    <w:rsid w:val="002B3B30"/>
    <w:rsid w:val="002B7448"/>
    <w:rsid w:val="002C3B07"/>
    <w:rsid w:val="002C55A4"/>
    <w:rsid w:val="002C67F4"/>
    <w:rsid w:val="002D23E6"/>
    <w:rsid w:val="002D2B73"/>
    <w:rsid w:val="002D77F3"/>
    <w:rsid w:val="002E56EF"/>
    <w:rsid w:val="002E6630"/>
    <w:rsid w:val="002F1EF7"/>
    <w:rsid w:val="002F3544"/>
    <w:rsid w:val="002F6F6E"/>
    <w:rsid w:val="002F71AF"/>
    <w:rsid w:val="002F75E8"/>
    <w:rsid w:val="003005CF"/>
    <w:rsid w:val="003045EA"/>
    <w:rsid w:val="00306475"/>
    <w:rsid w:val="00314B1B"/>
    <w:rsid w:val="00317A3F"/>
    <w:rsid w:val="00322620"/>
    <w:rsid w:val="003316DD"/>
    <w:rsid w:val="00335AEE"/>
    <w:rsid w:val="00355E8B"/>
    <w:rsid w:val="00355FA8"/>
    <w:rsid w:val="003600D2"/>
    <w:rsid w:val="00361B64"/>
    <w:rsid w:val="0036789B"/>
    <w:rsid w:val="00375CC4"/>
    <w:rsid w:val="0038174C"/>
    <w:rsid w:val="003955FA"/>
    <w:rsid w:val="003A0EE0"/>
    <w:rsid w:val="003B277C"/>
    <w:rsid w:val="003B2CB5"/>
    <w:rsid w:val="003C043F"/>
    <w:rsid w:val="003C1F99"/>
    <w:rsid w:val="003C559B"/>
    <w:rsid w:val="003E0D4F"/>
    <w:rsid w:val="003E549F"/>
    <w:rsid w:val="003F2198"/>
    <w:rsid w:val="003F3DC4"/>
    <w:rsid w:val="0041151F"/>
    <w:rsid w:val="004200BC"/>
    <w:rsid w:val="00420139"/>
    <w:rsid w:val="00422290"/>
    <w:rsid w:val="004443C9"/>
    <w:rsid w:val="004553BE"/>
    <w:rsid w:val="00462903"/>
    <w:rsid w:val="004746FF"/>
    <w:rsid w:val="00475A44"/>
    <w:rsid w:val="00483E9D"/>
    <w:rsid w:val="00485732"/>
    <w:rsid w:val="004A0889"/>
    <w:rsid w:val="004A48B1"/>
    <w:rsid w:val="004B3265"/>
    <w:rsid w:val="004C3E8C"/>
    <w:rsid w:val="004C789F"/>
    <w:rsid w:val="004D1804"/>
    <w:rsid w:val="004D57F9"/>
    <w:rsid w:val="004D5B41"/>
    <w:rsid w:val="004E7A96"/>
    <w:rsid w:val="0051115F"/>
    <w:rsid w:val="005111D5"/>
    <w:rsid w:val="005122A1"/>
    <w:rsid w:val="005129F5"/>
    <w:rsid w:val="00515684"/>
    <w:rsid w:val="0051572A"/>
    <w:rsid w:val="00515EBA"/>
    <w:rsid w:val="00526665"/>
    <w:rsid w:val="00534040"/>
    <w:rsid w:val="00535B9D"/>
    <w:rsid w:val="00540560"/>
    <w:rsid w:val="005507D7"/>
    <w:rsid w:val="00550BD3"/>
    <w:rsid w:val="0055248E"/>
    <w:rsid w:val="00552A69"/>
    <w:rsid w:val="00554218"/>
    <w:rsid w:val="00557F7A"/>
    <w:rsid w:val="005641F9"/>
    <w:rsid w:val="00574F80"/>
    <w:rsid w:val="0057513D"/>
    <w:rsid w:val="005822D4"/>
    <w:rsid w:val="005862B0"/>
    <w:rsid w:val="00590BCA"/>
    <w:rsid w:val="00590C8F"/>
    <w:rsid w:val="00592ACB"/>
    <w:rsid w:val="00593862"/>
    <w:rsid w:val="00594026"/>
    <w:rsid w:val="005A064C"/>
    <w:rsid w:val="005A2F3B"/>
    <w:rsid w:val="005B251F"/>
    <w:rsid w:val="005C0109"/>
    <w:rsid w:val="005D4808"/>
    <w:rsid w:val="005E17BA"/>
    <w:rsid w:val="005F173A"/>
    <w:rsid w:val="005F2CA1"/>
    <w:rsid w:val="005F7BF9"/>
    <w:rsid w:val="00601C53"/>
    <w:rsid w:val="00607573"/>
    <w:rsid w:val="00607B34"/>
    <w:rsid w:val="00607FFE"/>
    <w:rsid w:val="006112D8"/>
    <w:rsid w:val="0061213F"/>
    <w:rsid w:val="006161BA"/>
    <w:rsid w:val="00622E18"/>
    <w:rsid w:val="006430DF"/>
    <w:rsid w:val="00672CC2"/>
    <w:rsid w:val="0067463E"/>
    <w:rsid w:val="006767A1"/>
    <w:rsid w:val="00695676"/>
    <w:rsid w:val="006A4F16"/>
    <w:rsid w:val="006A6E06"/>
    <w:rsid w:val="006B2B24"/>
    <w:rsid w:val="006B2DA8"/>
    <w:rsid w:val="006B3214"/>
    <w:rsid w:val="006B3B4C"/>
    <w:rsid w:val="006B414D"/>
    <w:rsid w:val="006C3193"/>
    <w:rsid w:val="006C4070"/>
    <w:rsid w:val="006E12A6"/>
    <w:rsid w:val="006E3E1B"/>
    <w:rsid w:val="006E5A34"/>
    <w:rsid w:val="006F2C0C"/>
    <w:rsid w:val="006F69A6"/>
    <w:rsid w:val="00710C62"/>
    <w:rsid w:val="00711385"/>
    <w:rsid w:val="007156A7"/>
    <w:rsid w:val="00734A14"/>
    <w:rsid w:val="00735897"/>
    <w:rsid w:val="0073613F"/>
    <w:rsid w:val="00740E42"/>
    <w:rsid w:val="00745942"/>
    <w:rsid w:val="007477E3"/>
    <w:rsid w:val="007533F0"/>
    <w:rsid w:val="00754B0A"/>
    <w:rsid w:val="00761C13"/>
    <w:rsid w:val="00762DD1"/>
    <w:rsid w:val="00764454"/>
    <w:rsid w:val="00765372"/>
    <w:rsid w:val="00780A19"/>
    <w:rsid w:val="00780F06"/>
    <w:rsid w:val="00781D78"/>
    <w:rsid w:val="007A24D1"/>
    <w:rsid w:val="007A5FA0"/>
    <w:rsid w:val="007C063B"/>
    <w:rsid w:val="007C6E24"/>
    <w:rsid w:val="007D3190"/>
    <w:rsid w:val="007D394F"/>
    <w:rsid w:val="007E2E29"/>
    <w:rsid w:val="007E4491"/>
    <w:rsid w:val="007F394E"/>
    <w:rsid w:val="00800DD8"/>
    <w:rsid w:val="008069AD"/>
    <w:rsid w:val="00816EA7"/>
    <w:rsid w:val="00831621"/>
    <w:rsid w:val="00832648"/>
    <w:rsid w:val="00832C31"/>
    <w:rsid w:val="00835576"/>
    <w:rsid w:val="00836CE6"/>
    <w:rsid w:val="00843521"/>
    <w:rsid w:val="00852073"/>
    <w:rsid w:val="00861F2D"/>
    <w:rsid w:val="008628AE"/>
    <w:rsid w:val="00865341"/>
    <w:rsid w:val="008705D8"/>
    <w:rsid w:val="008744EE"/>
    <w:rsid w:val="00875F29"/>
    <w:rsid w:val="00877148"/>
    <w:rsid w:val="0089202D"/>
    <w:rsid w:val="00892D91"/>
    <w:rsid w:val="008963EB"/>
    <w:rsid w:val="008A4424"/>
    <w:rsid w:val="008B0B7D"/>
    <w:rsid w:val="008B2D64"/>
    <w:rsid w:val="008B4C3A"/>
    <w:rsid w:val="008C4744"/>
    <w:rsid w:val="008D7497"/>
    <w:rsid w:val="008E17E2"/>
    <w:rsid w:val="008E2764"/>
    <w:rsid w:val="008F32B0"/>
    <w:rsid w:val="008F58DA"/>
    <w:rsid w:val="008F6BE6"/>
    <w:rsid w:val="00906E10"/>
    <w:rsid w:val="009406F7"/>
    <w:rsid w:val="00941ADC"/>
    <w:rsid w:val="00947767"/>
    <w:rsid w:val="00950995"/>
    <w:rsid w:val="009528A0"/>
    <w:rsid w:val="00954343"/>
    <w:rsid w:val="00962578"/>
    <w:rsid w:val="009639AD"/>
    <w:rsid w:val="00965549"/>
    <w:rsid w:val="009751AF"/>
    <w:rsid w:val="009A2A73"/>
    <w:rsid w:val="009B4844"/>
    <w:rsid w:val="009B6531"/>
    <w:rsid w:val="009C51ED"/>
    <w:rsid w:val="009C62E8"/>
    <w:rsid w:val="009D0127"/>
    <w:rsid w:val="009D7EC8"/>
    <w:rsid w:val="009E0758"/>
    <w:rsid w:val="009E5B9A"/>
    <w:rsid w:val="009E64EC"/>
    <w:rsid w:val="009F5DFE"/>
    <w:rsid w:val="00A1349A"/>
    <w:rsid w:val="00A139B6"/>
    <w:rsid w:val="00A22AC7"/>
    <w:rsid w:val="00A31D74"/>
    <w:rsid w:val="00A37730"/>
    <w:rsid w:val="00A37981"/>
    <w:rsid w:val="00A70587"/>
    <w:rsid w:val="00A72B5F"/>
    <w:rsid w:val="00A77887"/>
    <w:rsid w:val="00A816D3"/>
    <w:rsid w:val="00AB3A72"/>
    <w:rsid w:val="00AB596C"/>
    <w:rsid w:val="00AB739E"/>
    <w:rsid w:val="00AC7120"/>
    <w:rsid w:val="00AE3A49"/>
    <w:rsid w:val="00AE76D5"/>
    <w:rsid w:val="00B05523"/>
    <w:rsid w:val="00B07093"/>
    <w:rsid w:val="00B07AB4"/>
    <w:rsid w:val="00B23B14"/>
    <w:rsid w:val="00B25BB3"/>
    <w:rsid w:val="00B30796"/>
    <w:rsid w:val="00B331AA"/>
    <w:rsid w:val="00B43921"/>
    <w:rsid w:val="00B50BB7"/>
    <w:rsid w:val="00B53C4A"/>
    <w:rsid w:val="00B60846"/>
    <w:rsid w:val="00B66F6B"/>
    <w:rsid w:val="00B96FD7"/>
    <w:rsid w:val="00BA038E"/>
    <w:rsid w:val="00BA3632"/>
    <w:rsid w:val="00BA6E53"/>
    <w:rsid w:val="00BB4B02"/>
    <w:rsid w:val="00BB5D3C"/>
    <w:rsid w:val="00BB6F53"/>
    <w:rsid w:val="00BC3BA6"/>
    <w:rsid w:val="00BD2799"/>
    <w:rsid w:val="00BE2EF6"/>
    <w:rsid w:val="00BE6832"/>
    <w:rsid w:val="00BF29DD"/>
    <w:rsid w:val="00BF698B"/>
    <w:rsid w:val="00C0607E"/>
    <w:rsid w:val="00C10FD5"/>
    <w:rsid w:val="00C227F1"/>
    <w:rsid w:val="00C33352"/>
    <w:rsid w:val="00C33768"/>
    <w:rsid w:val="00C42205"/>
    <w:rsid w:val="00C47545"/>
    <w:rsid w:val="00C60742"/>
    <w:rsid w:val="00C714B1"/>
    <w:rsid w:val="00C77F6B"/>
    <w:rsid w:val="00C9123F"/>
    <w:rsid w:val="00CA6300"/>
    <w:rsid w:val="00CB1CBE"/>
    <w:rsid w:val="00CB396A"/>
    <w:rsid w:val="00CB5ED5"/>
    <w:rsid w:val="00CC5CFA"/>
    <w:rsid w:val="00CD307A"/>
    <w:rsid w:val="00CD4B85"/>
    <w:rsid w:val="00D15BBA"/>
    <w:rsid w:val="00D22D4E"/>
    <w:rsid w:val="00D303F6"/>
    <w:rsid w:val="00D34F53"/>
    <w:rsid w:val="00D4063C"/>
    <w:rsid w:val="00D5259D"/>
    <w:rsid w:val="00D55905"/>
    <w:rsid w:val="00D57B86"/>
    <w:rsid w:val="00D60368"/>
    <w:rsid w:val="00D64DA8"/>
    <w:rsid w:val="00D74CF0"/>
    <w:rsid w:val="00D74E5E"/>
    <w:rsid w:val="00D83356"/>
    <w:rsid w:val="00D874B9"/>
    <w:rsid w:val="00D95C0B"/>
    <w:rsid w:val="00DA0C99"/>
    <w:rsid w:val="00DA3295"/>
    <w:rsid w:val="00DB05B5"/>
    <w:rsid w:val="00DB15B3"/>
    <w:rsid w:val="00DC3202"/>
    <w:rsid w:val="00DC75D6"/>
    <w:rsid w:val="00DC7B37"/>
    <w:rsid w:val="00DD09A9"/>
    <w:rsid w:val="00DD0A07"/>
    <w:rsid w:val="00DD4404"/>
    <w:rsid w:val="00DE046A"/>
    <w:rsid w:val="00DE6C5A"/>
    <w:rsid w:val="00DE7DEA"/>
    <w:rsid w:val="00DF4DFC"/>
    <w:rsid w:val="00E01DBD"/>
    <w:rsid w:val="00E11C7A"/>
    <w:rsid w:val="00E15715"/>
    <w:rsid w:val="00E1667F"/>
    <w:rsid w:val="00E244DC"/>
    <w:rsid w:val="00E247DB"/>
    <w:rsid w:val="00E26227"/>
    <w:rsid w:val="00E30754"/>
    <w:rsid w:val="00E32C73"/>
    <w:rsid w:val="00E40CCC"/>
    <w:rsid w:val="00E50A9B"/>
    <w:rsid w:val="00E517EA"/>
    <w:rsid w:val="00E526B9"/>
    <w:rsid w:val="00E54218"/>
    <w:rsid w:val="00E560DC"/>
    <w:rsid w:val="00E8026C"/>
    <w:rsid w:val="00E934DF"/>
    <w:rsid w:val="00EA20B4"/>
    <w:rsid w:val="00EA2A85"/>
    <w:rsid w:val="00EA726B"/>
    <w:rsid w:val="00EB22D0"/>
    <w:rsid w:val="00EB2CF7"/>
    <w:rsid w:val="00ED02CE"/>
    <w:rsid w:val="00ED3C37"/>
    <w:rsid w:val="00ED3F07"/>
    <w:rsid w:val="00ED7B6B"/>
    <w:rsid w:val="00ED7CDB"/>
    <w:rsid w:val="00EE0984"/>
    <w:rsid w:val="00EE0D4E"/>
    <w:rsid w:val="00EE42AE"/>
    <w:rsid w:val="00EE6DAF"/>
    <w:rsid w:val="00EE6EB1"/>
    <w:rsid w:val="00EF6A8D"/>
    <w:rsid w:val="00EF6DBF"/>
    <w:rsid w:val="00F03F5B"/>
    <w:rsid w:val="00F06BD9"/>
    <w:rsid w:val="00F12130"/>
    <w:rsid w:val="00F12DB5"/>
    <w:rsid w:val="00F23621"/>
    <w:rsid w:val="00F25E5C"/>
    <w:rsid w:val="00F2693D"/>
    <w:rsid w:val="00F40016"/>
    <w:rsid w:val="00F44165"/>
    <w:rsid w:val="00F45D6A"/>
    <w:rsid w:val="00F46B5C"/>
    <w:rsid w:val="00F511D2"/>
    <w:rsid w:val="00F51C7C"/>
    <w:rsid w:val="00F529F9"/>
    <w:rsid w:val="00F54D5E"/>
    <w:rsid w:val="00F62B0A"/>
    <w:rsid w:val="00F64F6D"/>
    <w:rsid w:val="00F67883"/>
    <w:rsid w:val="00F70033"/>
    <w:rsid w:val="00F8428D"/>
    <w:rsid w:val="00F84BE7"/>
    <w:rsid w:val="00FA5618"/>
    <w:rsid w:val="00FB276D"/>
    <w:rsid w:val="00FB767E"/>
    <w:rsid w:val="00FC7024"/>
    <w:rsid w:val="00FD1614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docId w15:val="{C97F8B3D-925F-4917-A83B-A570E13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24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Heading1">
    <w:name w:val="heading 1"/>
    <w:aliases w:val=" Char"/>
    <w:basedOn w:val="Normal"/>
    <w:next w:val="Normal"/>
    <w:link w:val="Heading1Char1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 Char Char"/>
    <w:basedOn w:val="DefaultParagraphFont"/>
    <w:link w:val="Heading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Heading2Char1">
    <w:name w:val="Heading 2 Char1"/>
    <w:basedOn w:val="DefaultParagraphFont"/>
    <w:link w:val="Heading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Heading4Char1">
    <w:name w:val="Heading 4 Char1"/>
    <w:basedOn w:val="DefaultParagraphFont"/>
    <w:link w:val="Heading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1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1572A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1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1572A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DefaultParagraphFont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BodyText">
    <w:name w:val="Body Text"/>
    <w:aliases w:val="Tijelo teksta1,uvlaka 22,uvlaka 2,uvlaka 21"/>
    <w:basedOn w:val="Normal"/>
    <w:link w:val="BodyText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BodyTextChar">
    <w:name w:val="Body Text Char"/>
    <w:aliases w:val="Tijelo teksta1 Char,uvlaka 22 Char,uvlaka 2 Char,uvlaka 21 Char"/>
    <w:basedOn w:val="DefaultParagraphFont"/>
    <w:link w:val="BodyText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BodyTextIndent3">
    <w:name w:val="Body Text Indent 3"/>
    <w:aliases w:val=" uvlaka 3,uvlaka 3"/>
    <w:basedOn w:val="Normal"/>
    <w:link w:val="BodyTextIndent3Char1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BodyTextIndent3Char1">
    <w:name w:val="Body Text Indent 3 Char1"/>
    <w:aliases w:val=" uvlaka 3 Char,uvlaka 3 Char1"/>
    <w:basedOn w:val="DefaultParagraphFont"/>
    <w:link w:val="BodyTextIndent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157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5157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1572A"/>
    <w:rPr>
      <w:rFonts w:ascii="Calibri" w:eastAsia="Calibri" w:hAnsi="Calibri" w:cs="Times New Roman"/>
      <w:noProof/>
    </w:rPr>
  </w:style>
  <w:style w:type="paragraph" w:styleId="Caption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PageNumber">
    <w:name w:val="page number"/>
    <w:basedOn w:val="DefaultParagraphFont"/>
    <w:uiPriority w:val="99"/>
    <w:rsid w:val="0051572A"/>
  </w:style>
  <w:style w:type="paragraph" w:styleId="BodyText3">
    <w:name w:val="Body Text 3"/>
    <w:basedOn w:val="Normal"/>
    <w:link w:val="BodyText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1572A"/>
    <w:rPr>
      <w:rFonts w:ascii="Arial" w:eastAsia="Times New Roman" w:hAnsi="Arial" w:cs="Times New Roman"/>
      <w:szCs w:val="20"/>
    </w:rPr>
  </w:style>
  <w:style w:type="paragraph" w:styleId="BodyTextIndent2">
    <w:name w:val="Body Text Indent 2"/>
    <w:aliases w:val="  uvlaka 2"/>
    <w:basedOn w:val="Normal"/>
    <w:link w:val="BodyTextIndent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uiPriority w:val="99"/>
    <w:rsid w:val="0051572A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PlainText">
    <w:name w:val="Plain Text"/>
    <w:basedOn w:val="Normal"/>
    <w:link w:val="PlainTextChar1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PlainTextChar1">
    <w:name w:val="Plain Text Char1"/>
    <w:basedOn w:val="DefaultParagraphFont"/>
    <w:link w:val="PlainTex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DefaultParagraphFont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DefaultParagraphFont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DefaultParagraphFont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DefaultParagraphFont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BodyTextIndent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BodyText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BodyTextIndent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ListBullet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Subtitle">
    <w:name w:val="Subtitle"/>
    <w:basedOn w:val="Normal"/>
    <w:link w:val="Subtitle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ckText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51572A"/>
  </w:style>
  <w:style w:type="character" w:styleId="FollowedHyperlink">
    <w:name w:val="FollowedHyperlink"/>
    <w:basedOn w:val="DefaultParagraphFont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51572A"/>
  </w:style>
  <w:style w:type="character" w:customStyle="1" w:styleId="Heading1Char">
    <w:name w:val="Heading 1 Char"/>
    <w:basedOn w:val="DefaultParagraphFont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DefaultParagraphFont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DefaultParagraphFont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TableGrid">
    <w:name w:val="Table Grid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DefaultParagraphFont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DefaultParagraphFont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DefaultParagraphFont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DefaultParagraphFont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5157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1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rsid w:val="0051572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1572A"/>
    <w:rPr>
      <w:rFonts w:cs="Times New Roman"/>
      <w:i/>
    </w:rPr>
  </w:style>
  <w:style w:type="table" w:styleId="TableList3">
    <w:name w:val="Table List 3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TableSimple2">
    <w:name w:val="Table Simple 2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MediumList2-Accent1">
    <w:name w:val="Medium List 2 Accent 1"/>
    <w:basedOn w:val="TableNormal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NoSpacing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  <w:style w:type="paragraph" w:customStyle="1" w:styleId="xl300">
    <w:name w:val="xl300"/>
    <w:basedOn w:val="Normal"/>
    <w:rsid w:val="00A31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1">
    <w:name w:val="xl301"/>
    <w:basedOn w:val="Normal"/>
    <w:rsid w:val="00A31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2">
    <w:name w:val="xl302"/>
    <w:basedOn w:val="Normal"/>
    <w:rsid w:val="00A31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3">
    <w:name w:val="xl303"/>
    <w:basedOn w:val="Normal"/>
    <w:rsid w:val="00A31D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4">
    <w:name w:val="xl304"/>
    <w:basedOn w:val="Normal"/>
    <w:rsid w:val="00A31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5">
    <w:name w:val="xl305"/>
    <w:basedOn w:val="Normal"/>
    <w:rsid w:val="00A31D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6">
    <w:name w:val="xl306"/>
    <w:basedOn w:val="Normal"/>
    <w:rsid w:val="00A31D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7">
    <w:name w:val="xl307"/>
    <w:basedOn w:val="Normal"/>
    <w:rsid w:val="00A31D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font7">
    <w:name w:val="font7"/>
    <w:basedOn w:val="Normal"/>
    <w:rsid w:val="00590C8F"/>
    <w:pPr>
      <w:spacing w:before="100" w:beforeAutospacing="1" w:after="100" w:afterAutospacing="1" w:line="240" w:lineRule="auto"/>
    </w:pPr>
    <w:rPr>
      <w:rFonts w:ascii="Tahoma" w:eastAsia="Times New Roman" w:hAnsi="Tahoma" w:cs="Tahoma"/>
      <w:noProof w:val="0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590C8F"/>
    <w:pPr>
      <w:spacing w:before="100" w:beforeAutospacing="1" w:after="100" w:afterAutospacing="1" w:line="240" w:lineRule="auto"/>
    </w:pPr>
    <w:rPr>
      <w:rFonts w:ascii="Tahoma" w:eastAsia="Times New Roman" w:hAnsi="Tahoma" w:cs="Tahoma"/>
      <w:noProof w:val="0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3274-1BFD-4834-A7BF-FD9D4C9E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20935</Words>
  <Characters>119330</Characters>
  <Application>Microsoft Office Word</Application>
  <DocSecurity>0</DocSecurity>
  <Lines>994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70</cp:revision>
  <cp:lastPrinted>2023-05-24T11:48:00Z</cp:lastPrinted>
  <dcterms:created xsi:type="dcterms:W3CDTF">2023-05-12T12:43:00Z</dcterms:created>
  <dcterms:modified xsi:type="dcterms:W3CDTF">2024-05-16T12:44:00Z</dcterms:modified>
</cp:coreProperties>
</file>