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65305" w14:textId="493CFDB7" w:rsidR="001F638F" w:rsidRDefault="001F638F" w:rsidP="001F6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11. Zakona o pravu na pristup informacijama („Narodne novine“ broj 25/13, 85/15)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07/21, 21/21, 04/23)  općinski načelnik je dana 22. svibnja 2024. godine donio </w:t>
      </w:r>
    </w:p>
    <w:p w14:paraId="1BEBC2E8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A0FAD3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C34180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1DB4A4F8" w14:textId="56BCDD0A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  <w:r w:rsidR="00F069EE">
        <w:rPr>
          <w:rFonts w:ascii="Times New Roman" w:hAnsi="Times New Roman"/>
          <w:b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 xml:space="preserve">Izmjene i dopune </w:t>
      </w:r>
    </w:p>
    <w:p w14:paraId="36296CED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Plana upravljanja pomorskim dobrom na području Općine Podstrana za razdoblje </w:t>
      </w:r>
    </w:p>
    <w:p w14:paraId="6E4487BA" w14:textId="77777777" w:rsidR="001F638F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2024-2028. godinu na savjetovanje s javnošću</w:t>
      </w:r>
    </w:p>
    <w:p w14:paraId="5617DD49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C9116F4" w14:textId="77777777" w:rsidR="001F638F" w:rsidRPr="00567E59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52A7BE4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19DF8703" w14:textId="27DFA4EB" w:rsidR="001F63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Utvrđuje se nacrt prijedloga</w:t>
      </w:r>
      <w:r w:rsidR="00F069EE">
        <w:rPr>
          <w:rFonts w:ascii="Times New Roman" w:eastAsia="Times New Roman" w:hAnsi="Times New Roman"/>
          <w:sz w:val="24"/>
          <w:szCs w:val="24"/>
        </w:rPr>
        <w:t xml:space="preserve"> II.</w:t>
      </w:r>
      <w:r>
        <w:rPr>
          <w:rFonts w:ascii="Times New Roman" w:eastAsia="Times New Roman" w:hAnsi="Times New Roman"/>
          <w:sz w:val="24"/>
          <w:szCs w:val="24"/>
        </w:rPr>
        <w:t xml:space="preserve"> Izmjene i dopune Plana upravljanja pomorskim dobrom na području Općine Podstrana za razdoblje 2024-2028. godinu, te se isti upućuje u postupak savjetovanja s javnošću.</w:t>
      </w:r>
    </w:p>
    <w:p w14:paraId="2F4B45DF" w14:textId="77777777" w:rsidR="001F638F" w:rsidRPr="00AB76C2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75C4564C" w14:textId="5CD1921D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F069EE"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>Izmjene i dopune Plana upravljanja pomorskim dobrom na području Općine Podstrana za razdoblje 2024-2028. godinu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>
        <w:rPr>
          <w:rFonts w:ascii="Times New Roman" w:hAnsi="Times New Roman"/>
          <w:sz w:val="24"/>
          <w:szCs w:val="24"/>
        </w:rPr>
        <w:t>Izmjene i dopune Plana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082F9D18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A6262" w14:textId="77777777" w:rsidR="001F638F" w:rsidRPr="000743A2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148D1A14" w14:textId="2802D843" w:rsidR="001F638F" w:rsidRPr="005D3E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F069EE">
        <w:rPr>
          <w:rFonts w:ascii="Times New Roman" w:eastAsia="Times New Roman" w:hAnsi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/>
          <w:sz w:val="24"/>
          <w:szCs w:val="24"/>
        </w:rPr>
        <w:t>Izmjene i dopune Plana upravljanja pomorskim dobrom na području Općine Podstrana za razdoblje 2024-2028.godinu je Zakon o pomorskom dobru i morskim lukama  („Narodne novine“ broj 83/23).</w:t>
      </w:r>
    </w:p>
    <w:p w14:paraId="60496AC4" w14:textId="77777777" w:rsidR="00EF76C3" w:rsidRDefault="00EF76C3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2E27E4" w14:textId="2DDBB206" w:rsidR="001F638F" w:rsidRPr="00567E59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9BD1943" w14:textId="77777777" w:rsidR="001F638F" w:rsidRPr="004A6858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Odluke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za </w:t>
      </w:r>
      <w:bookmarkEnd w:id="0"/>
      <w:r>
        <w:rPr>
          <w:rFonts w:ascii="Times New Roman" w:eastAsia="Times New Roman" w:hAnsi="Times New Roman"/>
          <w:sz w:val="24"/>
          <w:szCs w:val="24"/>
        </w:rPr>
        <w:t>pravne poslove i strateško upravljanje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67F0B76" w14:textId="77777777" w:rsidR="001F638F" w:rsidRDefault="001F638F" w:rsidP="001F638F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2E78BE7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7EEF52E" w14:textId="2DCBDA3C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F069EE"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 xml:space="preserve">Izmjene i dopune </w:t>
      </w:r>
      <w:r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Općine Podstrana za razdoblje 2024-2028. godinu </w:t>
      </w:r>
      <w:r>
        <w:rPr>
          <w:rFonts w:ascii="Times New Roman" w:hAnsi="Times New Roman"/>
          <w:sz w:val="24"/>
          <w:szCs w:val="24"/>
        </w:rPr>
        <w:t>daje se na savjetovanje s javnošću u trajanju od 3</w:t>
      </w:r>
      <w:r w:rsidR="003D363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dana, od 2</w:t>
      </w:r>
      <w:r w:rsidR="003D36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svibnja 2024. godine do 24. lipnja 2024. godine.</w:t>
      </w:r>
    </w:p>
    <w:p w14:paraId="2540E4DE" w14:textId="77777777" w:rsidR="001F63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98D591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1345E901" w14:textId="31E4A2EF" w:rsidR="001F638F" w:rsidRDefault="001F638F" w:rsidP="001F638F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>Tijekom trajanja postupka savjetovanja s javnošću nacrt prijedloga</w:t>
      </w:r>
      <w:r w:rsidR="00F069EE">
        <w:rPr>
          <w:rFonts w:ascii="Times New Roman" w:eastAsia="Times New Roman" w:hAnsi="Times New Roman"/>
          <w:sz w:val="24"/>
          <w:szCs w:val="24"/>
        </w:rPr>
        <w:t xml:space="preserve"> II.</w:t>
      </w:r>
      <w:r w:rsidRPr="00DC274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Izmjene i dopune Plana upravljanja pomorskim dobrom na području Općine Podstrana za razdoblje 2024-2028. godinu bit će izložen na mrežnoj stranici Općine Podstrana </w:t>
      </w:r>
      <w:hyperlink r:id="rId6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7C089038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91B1C5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435DD577" w14:textId="73622EE2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7" w:history="1">
        <w:r w:rsidRPr="007E3715">
          <w:rPr>
            <w:rStyle w:val="Hiperveza"/>
          </w:rPr>
          <w:t>www.podstrana.hr</w:t>
        </w:r>
      </w:hyperlink>
      <w:r>
        <w:rPr>
          <w:rFonts w:ascii="Times New Roman" w:hAnsi="Times New Roman"/>
          <w:sz w:val="24"/>
          <w:szCs w:val="24"/>
        </w:rPr>
        <w:t xml:space="preserve"> objavit će se Informacija o upućivanju na savjetovanje s javnošću nacrta prijedloga</w:t>
      </w:r>
      <w:r w:rsidR="00F069EE">
        <w:rPr>
          <w:rFonts w:ascii="Times New Roman" w:hAnsi="Times New Roman"/>
          <w:sz w:val="24"/>
          <w:szCs w:val="24"/>
        </w:rPr>
        <w:t xml:space="preserve"> II.</w:t>
      </w:r>
      <w:r>
        <w:rPr>
          <w:rFonts w:ascii="Times New Roman" w:hAnsi="Times New Roman"/>
          <w:sz w:val="24"/>
          <w:szCs w:val="24"/>
        </w:rPr>
        <w:t xml:space="preserve"> Izmjene </w:t>
      </w:r>
      <w:r>
        <w:rPr>
          <w:rFonts w:ascii="Times New Roman" w:hAnsi="Times New Roman"/>
          <w:sz w:val="24"/>
          <w:szCs w:val="24"/>
        </w:rPr>
        <w:lastRenderedPageBreak/>
        <w:t xml:space="preserve">i dopune </w:t>
      </w:r>
      <w:r>
        <w:rPr>
          <w:rFonts w:ascii="Times New Roman" w:eastAsia="Times New Roman" w:hAnsi="Times New Roman"/>
          <w:sz w:val="24"/>
          <w:szCs w:val="24"/>
        </w:rPr>
        <w:t>Plana upravljanja pomorskim dobrom na području Općine Podstrana za razdoblje 2024-2028. godinu,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F069EE">
        <w:rPr>
          <w:rFonts w:ascii="Times New Roman" w:hAnsi="Times New Roman"/>
          <w:sz w:val="24"/>
          <w:szCs w:val="24"/>
        </w:rPr>
        <w:t xml:space="preserve">II. Izmjene i dopune </w:t>
      </w:r>
      <w:r>
        <w:rPr>
          <w:rFonts w:ascii="Times New Roman" w:hAnsi="Times New Roman"/>
          <w:sz w:val="24"/>
          <w:szCs w:val="24"/>
        </w:rPr>
        <w:t>Plana.</w:t>
      </w:r>
    </w:p>
    <w:p w14:paraId="01D31CA9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FF3E7D" w14:textId="77777777" w:rsidR="001F638F" w:rsidRPr="00FA7CF5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4D0CF2A4" w14:textId="18AD8432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F069EE"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>Izmjene i dopune Plana te o tome sačiniti Izvješće</w:t>
      </w:r>
      <w:r w:rsidR="00F069EE">
        <w:rPr>
          <w:rFonts w:ascii="Times New Roman" w:hAnsi="Times New Roman"/>
          <w:sz w:val="24"/>
          <w:szCs w:val="24"/>
        </w:rPr>
        <w:t>.</w:t>
      </w:r>
    </w:p>
    <w:p w14:paraId="04C55506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B79AF" w14:textId="77777777" w:rsidR="001F638F" w:rsidRPr="00FA7CF5" w:rsidRDefault="001F638F" w:rsidP="001F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4D57F262" w14:textId="77777777" w:rsidR="001F638F" w:rsidRDefault="001F638F" w:rsidP="001F6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41FA8234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61CE3F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321A0F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OPĆINSKI NAČELNIK</w:t>
      </w:r>
    </w:p>
    <w:p w14:paraId="461E7CC1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Mijo Dropuljić, prof.</w:t>
      </w:r>
    </w:p>
    <w:p w14:paraId="1AA4C0A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7F4D30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C0FCB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B9687" w14:textId="25150D85" w:rsidR="001F638F" w:rsidRPr="005D3E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008-02/24-01</w:t>
      </w:r>
      <w:r w:rsidR="001664C1">
        <w:rPr>
          <w:rFonts w:ascii="Times New Roman" w:eastAsia="Times New Roman" w:hAnsi="Times New Roman"/>
          <w:sz w:val="24"/>
          <w:szCs w:val="24"/>
        </w:rPr>
        <w:t>/02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BA8CAA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2181-39-02-1-23-01</w:t>
      </w:r>
    </w:p>
    <w:p w14:paraId="248C6565" w14:textId="79C0B978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>
        <w:rPr>
          <w:rFonts w:ascii="Times New Roman" w:eastAsia="Times New Roman" w:hAnsi="Times New Roman"/>
          <w:sz w:val="24"/>
          <w:szCs w:val="24"/>
        </w:rPr>
        <w:t>22. svibnja 2024.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391AA92F" w14:textId="77777777" w:rsidR="001F638F" w:rsidRPr="005D3E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D95394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02683700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12B37E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F7CE75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C36A57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D369DE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913076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FCC4EF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1BC2CB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0CA18A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9E0305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E6D97D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328839" w14:textId="77777777" w:rsidR="001F638F" w:rsidRDefault="001F638F" w:rsidP="001F638F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A0B732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A0AD63" w14:textId="77777777" w:rsidR="001F638F" w:rsidRDefault="001F638F" w:rsidP="001F638F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289FF5" w14:textId="77777777" w:rsidR="001F638F" w:rsidRDefault="001F638F" w:rsidP="001F638F"/>
    <w:p w14:paraId="64D31B79" w14:textId="77777777" w:rsidR="007C50C9" w:rsidRDefault="007C50C9"/>
    <w:sectPr w:rsidR="007C50C9" w:rsidSect="001F63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75B9" w14:textId="77777777" w:rsidR="005F7275" w:rsidRDefault="005F7275">
      <w:pPr>
        <w:spacing w:after="0" w:line="240" w:lineRule="auto"/>
      </w:pPr>
      <w:r>
        <w:separator/>
      </w:r>
    </w:p>
  </w:endnote>
  <w:endnote w:type="continuationSeparator" w:id="0">
    <w:p w14:paraId="2ECD2D1B" w14:textId="77777777" w:rsidR="005F7275" w:rsidRDefault="005F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508B" w14:textId="77777777" w:rsidR="00F069EE" w:rsidRDefault="00F069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5984" w14:textId="77777777" w:rsidR="005F7275" w:rsidRDefault="005F7275">
      <w:pPr>
        <w:spacing w:after="0" w:line="240" w:lineRule="auto"/>
      </w:pPr>
      <w:r>
        <w:separator/>
      </w:r>
    </w:p>
  </w:footnote>
  <w:footnote w:type="continuationSeparator" w:id="0">
    <w:p w14:paraId="18C24E0C" w14:textId="77777777" w:rsidR="005F7275" w:rsidRDefault="005F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E1"/>
    <w:rsid w:val="001664C1"/>
    <w:rsid w:val="001D4857"/>
    <w:rsid w:val="001F638F"/>
    <w:rsid w:val="003D3635"/>
    <w:rsid w:val="003E41A7"/>
    <w:rsid w:val="004F6240"/>
    <w:rsid w:val="005F7275"/>
    <w:rsid w:val="007C50C9"/>
    <w:rsid w:val="00AA01B8"/>
    <w:rsid w:val="00AA1CF5"/>
    <w:rsid w:val="00CE4081"/>
    <w:rsid w:val="00D138E1"/>
    <w:rsid w:val="00DF6CC3"/>
    <w:rsid w:val="00EF76C3"/>
    <w:rsid w:val="00F069EE"/>
    <w:rsid w:val="00F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5CE"/>
  <w15:chartTrackingRefBased/>
  <w15:docId w15:val="{852819A5-1DB5-4C60-B9A4-FB2A12AC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8F"/>
    <w:pPr>
      <w:spacing w:after="200" w:line="276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38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38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38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38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38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38E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38E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38E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38E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3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38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38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38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38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38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38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1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38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1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38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138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38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138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38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38E1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F63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1F638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veza">
    <w:name w:val="Hyperlink"/>
    <w:uiPriority w:val="99"/>
    <w:unhideWhenUsed/>
    <w:rsid w:val="001F63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stra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cp:lastPrinted>2024-05-23T11:49:00Z</cp:lastPrinted>
  <dcterms:created xsi:type="dcterms:W3CDTF">2024-05-22T09:24:00Z</dcterms:created>
  <dcterms:modified xsi:type="dcterms:W3CDTF">2024-05-23T11:49:00Z</dcterms:modified>
</cp:coreProperties>
</file>