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09277D46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kupnji nekretnin</w:t>
      </w:r>
      <w:r w:rsidR="00AF7E88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oznake čst.zem</w:t>
      </w:r>
      <w:r w:rsidR="00AF7E8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00DBC">
        <w:rPr>
          <w:rFonts w:ascii="Times New Roman" w:hAnsi="Times New Roman" w:cs="Times New Roman"/>
          <w:noProof/>
          <w:sz w:val="24"/>
          <w:szCs w:val="24"/>
        </w:rPr>
        <w:t>3214</w:t>
      </w:r>
      <w:r w:rsidR="00AF7E88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200DBC">
        <w:rPr>
          <w:rFonts w:ascii="Times New Roman" w:hAnsi="Times New Roman" w:cs="Times New Roman"/>
          <w:noProof/>
          <w:sz w:val="24"/>
          <w:szCs w:val="24"/>
        </w:rPr>
        <w:t>3215</w:t>
      </w:r>
      <w:r>
        <w:rPr>
          <w:rFonts w:ascii="Times New Roman" w:hAnsi="Times New Roman" w:cs="Times New Roman"/>
          <w:noProof/>
          <w:sz w:val="24"/>
          <w:szCs w:val="24"/>
        </w:rPr>
        <w:t>, k.o. Donja Podstrana.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77777777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vlasništvu i drugim stvarnim pravima, 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584C15D3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</w:t>
      </w:r>
      <w:r w:rsidR="00200DBC">
        <w:rPr>
          <w:rFonts w:ascii="Times New Roman" w:hAnsi="Times New Roman" w:cs="Times New Roman"/>
          <w:noProof/>
          <w:sz w:val="24"/>
          <w:szCs w:val="24"/>
        </w:rPr>
        <w:t xml:space="preserve">pravne poslove i strateško </w:t>
      </w:r>
      <w:r w:rsidR="00BE4F75">
        <w:rPr>
          <w:rFonts w:ascii="Times New Roman" w:hAnsi="Times New Roman" w:cs="Times New Roman"/>
          <w:noProof/>
          <w:sz w:val="24"/>
          <w:szCs w:val="24"/>
        </w:rPr>
        <w:t>upravljanje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39058" w14:textId="63ADACC3" w:rsidR="00124CFE" w:rsidRDefault="005C7074" w:rsidP="003F3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</w:t>
      </w:r>
      <w:r w:rsidR="00124CFE">
        <w:rPr>
          <w:rFonts w:ascii="Times New Roman" w:hAnsi="Times New Roman" w:cs="Times New Roman"/>
          <w:b/>
          <w:sz w:val="24"/>
          <w:szCs w:val="24"/>
        </w:rPr>
        <w:t>Obrazloženje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FE">
        <w:rPr>
          <w:rFonts w:ascii="Times New Roman" w:hAnsi="Times New Roman" w:cs="Times New Roman"/>
          <w:b/>
          <w:sz w:val="24"/>
          <w:szCs w:val="24"/>
        </w:rPr>
        <w:t>prijedlog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24CFE">
        <w:rPr>
          <w:rFonts w:ascii="Times New Roman" w:hAnsi="Times New Roman" w:cs="Times New Roman"/>
          <w:b/>
          <w:sz w:val="24"/>
          <w:szCs w:val="24"/>
        </w:rPr>
        <w:t xml:space="preserve"> Odluke o kupnji nekretnin</w:t>
      </w:r>
      <w:r w:rsidR="00AF7E88">
        <w:rPr>
          <w:rFonts w:ascii="Times New Roman" w:hAnsi="Times New Roman" w:cs="Times New Roman"/>
          <w:b/>
          <w:sz w:val="24"/>
          <w:szCs w:val="24"/>
        </w:rPr>
        <w:t>a</w:t>
      </w:r>
      <w:r w:rsidR="00124CFE">
        <w:rPr>
          <w:rFonts w:ascii="Times New Roman" w:hAnsi="Times New Roman" w:cs="Times New Roman"/>
          <w:b/>
          <w:sz w:val="24"/>
          <w:szCs w:val="24"/>
        </w:rPr>
        <w:t xml:space="preserve"> oznake </w:t>
      </w:r>
      <w:proofErr w:type="spellStart"/>
      <w:r w:rsidR="00124CFE">
        <w:rPr>
          <w:rFonts w:ascii="Times New Roman" w:hAnsi="Times New Roman" w:cs="Times New Roman"/>
          <w:b/>
          <w:sz w:val="24"/>
          <w:szCs w:val="24"/>
        </w:rPr>
        <w:t>čst.zem</w:t>
      </w:r>
      <w:proofErr w:type="spellEnd"/>
      <w:r w:rsidR="00124C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23B9">
        <w:rPr>
          <w:rFonts w:ascii="Times New Roman" w:hAnsi="Times New Roman" w:cs="Times New Roman"/>
          <w:b/>
          <w:sz w:val="24"/>
          <w:szCs w:val="24"/>
        </w:rPr>
        <w:t>3214 i 3215</w:t>
      </w:r>
      <w:r w:rsidR="00124CFE">
        <w:rPr>
          <w:rFonts w:ascii="Times New Roman" w:hAnsi="Times New Roman" w:cs="Times New Roman"/>
          <w:b/>
          <w:sz w:val="24"/>
          <w:szCs w:val="24"/>
        </w:rPr>
        <w:t>,</w:t>
      </w:r>
      <w:r w:rsidR="00124CFE">
        <w:rPr>
          <w:rFonts w:ascii="Times New Roman" w:hAnsi="Times New Roman" w:cs="Times New Roman"/>
          <w:sz w:val="24"/>
          <w:szCs w:val="24"/>
        </w:rPr>
        <w:t xml:space="preserve"> </w:t>
      </w:r>
      <w:r w:rsidR="00124CFE">
        <w:rPr>
          <w:rFonts w:ascii="Times New Roman" w:hAnsi="Times New Roman" w:cs="Times New Roman"/>
          <w:b/>
          <w:sz w:val="24"/>
          <w:szCs w:val="24"/>
        </w:rPr>
        <w:t xml:space="preserve">k.o. </w:t>
      </w:r>
      <w:r w:rsidR="00200F70">
        <w:rPr>
          <w:rFonts w:ascii="Times New Roman" w:hAnsi="Times New Roman" w:cs="Times New Roman"/>
          <w:b/>
          <w:sz w:val="24"/>
          <w:szCs w:val="24"/>
        </w:rPr>
        <w:t>Donja Podstrana</w:t>
      </w:r>
    </w:p>
    <w:p w14:paraId="219067D7" w14:textId="77777777" w:rsidR="000424DC" w:rsidRDefault="000424DC" w:rsidP="00D427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90B32" w14:textId="7B204F55" w:rsidR="005C267A" w:rsidRPr="007A1882" w:rsidRDefault="0006272C" w:rsidP="00FC5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882">
        <w:rPr>
          <w:rFonts w:ascii="Times New Roman" w:hAnsi="Times New Roman" w:cs="Times New Roman"/>
          <w:sz w:val="24"/>
          <w:szCs w:val="24"/>
        </w:rPr>
        <w:t xml:space="preserve">Sukladno Zakonu o grobljima („Narodne novine“ broj 19/98, 50/12, 89/17), izgradnja i rekonstrukcija groblja u interesu je Republike Hrvatske, a isto u smislu Zakona o komunalnom gospodarstvu („Narodne novine“ broj 68/18, 110/18, 32/20) predstavlja građevinu komunalne infrastrukture. </w:t>
      </w:r>
    </w:p>
    <w:p w14:paraId="200AAE92" w14:textId="3CFB3956" w:rsidR="00D4278C" w:rsidRPr="007A1882" w:rsidRDefault="00D4278C" w:rsidP="00FC5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882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Pr="007A1882">
        <w:rPr>
          <w:rFonts w:ascii="Times New Roman" w:hAnsi="Times New Roman" w:cs="Times New Roman"/>
          <w:sz w:val="24"/>
          <w:szCs w:val="24"/>
        </w:rPr>
        <w:t>. 3214 i 3215 obje k.o. Donja Podstrana</w:t>
      </w:r>
      <w:r w:rsidR="007A1882">
        <w:rPr>
          <w:rFonts w:ascii="Times New Roman" w:hAnsi="Times New Roman" w:cs="Times New Roman"/>
          <w:sz w:val="24"/>
          <w:szCs w:val="24"/>
        </w:rPr>
        <w:t>,</w:t>
      </w:r>
      <w:r w:rsidRPr="007A1882">
        <w:rPr>
          <w:rFonts w:ascii="Times New Roman" w:hAnsi="Times New Roman" w:cs="Times New Roman"/>
          <w:sz w:val="24"/>
          <w:szCs w:val="24"/>
        </w:rPr>
        <w:t xml:space="preserve"> sukladno važećoj prostorno planskoj dokumentaciji Općine Podstrana nalaze</w:t>
      </w:r>
      <w:r w:rsidR="000424DC" w:rsidRPr="007A1882">
        <w:rPr>
          <w:rFonts w:ascii="Times New Roman" w:hAnsi="Times New Roman" w:cs="Times New Roman"/>
          <w:sz w:val="24"/>
          <w:szCs w:val="24"/>
        </w:rPr>
        <w:t xml:space="preserve"> se</w:t>
      </w:r>
      <w:r w:rsidRPr="007A1882">
        <w:rPr>
          <w:rFonts w:ascii="Times New Roman" w:hAnsi="Times New Roman" w:cs="Times New Roman"/>
          <w:sz w:val="24"/>
          <w:szCs w:val="24"/>
        </w:rPr>
        <w:t xml:space="preserve"> u obuhvatu Detaljnog plana uređenja groblja Ban-Podstrana, u cjelini na predjelu na kojem je planirano širenje</w:t>
      </w:r>
      <w:r w:rsidR="00200F70" w:rsidRPr="007A1882">
        <w:rPr>
          <w:rFonts w:ascii="Times New Roman" w:hAnsi="Times New Roman" w:cs="Times New Roman"/>
          <w:sz w:val="24"/>
          <w:szCs w:val="24"/>
        </w:rPr>
        <w:t xml:space="preserve">, </w:t>
      </w:r>
      <w:r w:rsidRPr="007A1882">
        <w:rPr>
          <w:rFonts w:ascii="Times New Roman" w:hAnsi="Times New Roman" w:cs="Times New Roman"/>
          <w:sz w:val="24"/>
          <w:szCs w:val="24"/>
        </w:rPr>
        <w:t>odnosno izgradnja novog dijela mjesnog groblja Ban.</w:t>
      </w:r>
    </w:p>
    <w:p w14:paraId="284A4C25" w14:textId="5D98E56A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8E8">
        <w:rPr>
          <w:rFonts w:ascii="Times New Roman" w:hAnsi="Times New Roman" w:cs="Times New Roman"/>
          <w:b/>
          <w:bCs/>
          <w:sz w:val="24"/>
          <w:szCs w:val="24"/>
        </w:rPr>
        <w:t>Čst.zem</w:t>
      </w:r>
      <w:proofErr w:type="spellEnd"/>
      <w:r w:rsidRPr="002428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4B26" w:rsidRPr="002428E8">
        <w:rPr>
          <w:rFonts w:ascii="Times New Roman" w:hAnsi="Times New Roman" w:cs="Times New Roman"/>
          <w:b/>
          <w:bCs/>
          <w:sz w:val="24"/>
          <w:szCs w:val="24"/>
        </w:rPr>
        <w:t>3214</w:t>
      </w:r>
      <w:r w:rsidRPr="007A1882">
        <w:rPr>
          <w:rFonts w:ascii="Times New Roman" w:hAnsi="Times New Roman" w:cs="Times New Roman"/>
          <w:sz w:val="24"/>
          <w:szCs w:val="24"/>
        </w:rPr>
        <w:t xml:space="preserve"> ukupne površine</w:t>
      </w:r>
      <w:r w:rsidR="00F53A5F" w:rsidRPr="007A1882">
        <w:rPr>
          <w:rFonts w:ascii="Times New Roman" w:hAnsi="Times New Roman" w:cs="Times New Roman"/>
          <w:sz w:val="24"/>
          <w:szCs w:val="24"/>
        </w:rPr>
        <w:t xml:space="preserve"> </w:t>
      </w:r>
      <w:r w:rsidR="00A04B26" w:rsidRPr="007A1882">
        <w:rPr>
          <w:rFonts w:ascii="Times New Roman" w:hAnsi="Times New Roman" w:cs="Times New Roman"/>
          <w:sz w:val="24"/>
          <w:szCs w:val="24"/>
        </w:rPr>
        <w:t>879</w:t>
      </w:r>
      <w:r w:rsidRPr="007A1882">
        <w:rPr>
          <w:rFonts w:ascii="Times New Roman" w:hAnsi="Times New Roman" w:cs="Times New Roman"/>
          <w:sz w:val="24"/>
          <w:szCs w:val="24"/>
        </w:rPr>
        <w:t xml:space="preserve"> m2 (</w:t>
      </w:r>
      <w:r w:rsidR="00A04B26" w:rsidRPr="007A1882">
        <w:rPr>
          <w:rFonts w:ascii="Times New Roman" w:hAnsi="Times New Roman" w:cs="Times New Roman"/>
          <w:sz w:val="24"/>
          <w:szCs w:val="24"/>
        </w:rPr>
        <w:t>zgrada površine 40</w:t>
      </w:r>
      <w:r w:rsidR="005C7074" w:rsidRPr="007A1882">
        <w:rPr>
          <w:rFonts w:ascii="Times New Roman" w:hAnsi="Times New Roman" w:cs="Times New Roman"/>
          <w:sz w:val="24"/>
          <w:szCs w:val="24"/>
        </w:rPr>
        <w:t xml:space="preserve"> m2</w:t>
      </w:r>
      <w:r w:rsidR="00A04B26" w:rsidRPr="007A1882">
        <w:rPr>
          <w:rFonts w:ascii="Times New Roman" w:hAnsi="Times New Roman" w:cs="Times New Roman"/>
          <w:sz w:val="24"/>
          <w:szCs w:val="24"/>
        </w:rPr>
        <w:t xml:space="preserve"> i voćnjak 839 m2</w:t>
      </w:r>
      <w:r w:rsidRPr="007A1882">
        <w:rPr>
          <w:rFonts w:ascii="Times New Roman" w:hAnsi="Times New Roman" w:cs="Times New Roman"/>
          <w:sz w:val="24"/>
          <w:szCs w:val="24"/>
        </w:rPr>
        <w:t>)</w:t>
      </w:r>
      <w:r w:rsidR="00853D2B" w:rsidRPr="007A1882">
        <w:rPr>
          <w:rFonts w:ascii="Times New Roman" w:hAnsi="Times New Roman" w:cs="Times New Roman"/>
          <w:sz w:val="24"/>
          <w:szCs w:val="24"/>
        </w:rPr>
        <w:t xml:space="preserve"> upisan</w:t>
      </w:r>
      <w:r w:rsidR="00A04B26" w:rsidRPr="007A1882">
        <w:rPr>
          <w:rFonts w:ascii="Times New Roman" w:hAnsi="Times New Roman" w:cs="Times New Roman"/>
          <w:sz w:val="24"/>
          <w:szCs w:val="24"/>
        </w:rPr>
        <w:t>a</w:t>
      </w:r>
      <w:r w:rsidR="00853D2B" w:rsidRPr="007A1882">
        <w:rPr>
          <w:rFonts w:ascii="Times New Roman" w:hAnsi="Times New Roman" w:cs="Times New Roman"/>
          <w:sz w:val="24"/>
          <w:szCs w:val="24"/>
        </w:rPr>
        <w:t xml:space="preserve"> u </w:t>
      </w:r>
      <w:r w:rsidRPr="007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882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7A1882">
        <w:rPr>
          <w:rFonts w:ascii="Times New Roman" w:hAnsi="Times New Roman" w:cs="Times New Roman"/>
          <w:sz w:val="24"/>
          <w:szCs w:val="24"/>
        </w:rPr>
        <w:t>.</w:t>
      </w:r>
      <w:r w:rsidR="00A04B26" w:rsidRPr="007A1882">
        <w:rPr>
          <w:rFonts w:ascii="Times New Roman" w:hAnsi="Times New Roman" w:cs="Times New Roman"/>
          <w:sz w:val="24"/>
          <w:szCs w:val="24"/>
        </w:rPr>
        <w:t xml:space="preserve"> 3078</w:t>
      </w:r>
      <w:r w:rsidRPr="007A1882">
        <w:rPr>
          <w:rFonts w:ascii="Times New Roman" w:hAnsi="Times New Roman" w:cs="Times New Roman"/>
          <w:sz w:val="24"/>
          <w:szCs w:val="24"/>
        </w:rPr>
        <w:t>, k.o. Donja Podstrana</w:t>
      </w:r>
      <w:r w:rsidR="00081CB6" w:rsidRPr="007A18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81CB6" w:rsidRPr="002428E8">
        <w:rPr>
          <w:rFonts w:ascii="Times New Roman" w:hAnsi="Times New Roman" w:cs="Times New Roman"/>
          <w:b/>
          <w:bCs/>
          <w:sz w:val="24"/>
          <w:szCs w:val="24"/>
        </w:rPr>
        <w:t>čst.zem</w:t>
      </w:r>
      <w:proofErr w:type="spellEnd"/>
      <w:r w:rsidR="00081CB6" w:rsidRPr="002428E8">
        <w:rPr>
          <w:rFonts w:ascii="Times New Roman" w:hAnsi="Times New Roman" w:cs="Times New Roman"/>
          <w:b/>
          <w:bCs/>
          <w:sz w:val="24"/>
          <w:szCs w:val="24"/>
        </w:rPr>
        <w:t>. 3215</w:t>
      </w:r>
      <w:r w:rsidR="00081CB6" w:rsidRPr="007A1882">
        <w:rPr>
          <w:rFonts w:ascii="Times New Roman" w:hAnsi="Times New Roman" w:cs="Times New Roman"/>
          <w:sz w:val="24"/>
          <w:szCs w:val="24"/>
        </w:rPr>
        <w:t xml:space="preserve"> ukupne površine 2108 m2 (pašnjak površine 2082 m2 i zgrada 26 m2) upisana u </w:t>
      </w:r>
      <w:proofErr w:type="spellStart"/>
      <w:r w:rsidR="00081CB6" w:rsidRPr="007A1882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081CB6" w:rsidRPr="007A1882">
        <w:rPr>
          <w:rFonts w:ascii="Times New Roman" w:hAnsi="Times New Roman" w:cs="Times New Roman"/>
          <w:sz w:val="24"/>
          <w:szCs w:val="24"/>
        </w:rPr>
        <w:t>. 6723, k.o. Donja Podstrana,</w:t>
      </w:r>
      <w:r w:rsidR="007A1882">
        <w:rPr>
          <w:rFonts w:ascii="Times New Roman" w:hAnsi="Times New Roman" w:cs="Times New Roman"/>
          <w:sz w:val="24"/>
          <w:szCs w:val="24"/>
        </w:rPr>
        <w:t xml:space="preserve"> </w:t>
      </w:r>
      <w:r w:rsidRPr="007A1882">
        <w:rPr>
          <w:rFonts w:ascii="Times New Roman" w:hAnsi="Times New Roman" w:cs="Times New Roman"/>
          <w:sz w:val="24"/>
          <w:szCs w:val="24"/>
        </w:rPr>
        <w:t xml:space="preserve">upisanog </w:t>
      </w:r>
      <w:r w:rsidR="00081CB6" w:rsidRPr="007A1882">
        <w:rPr>
          <w:rFonts w:ascii="Times New Roman" w:hAnsi="Times New Roman" w:cs="Times New Roman"/>
          <w:sz w:val="24"/>
          <w:szCs w:val="24"/>
        </w:rPr>
        <w:t>su</w:t>
      </w:r>
      <w:r w:rsidRPr="007A1882">
        <w:rPr>
          <w:rFonts w:ascii="Times New Roman" w:hAnsi="Times New Roman" w:cs="Times New Roman"/>
          <w:sz w:val="24"/>
          <w:szCs w:val="24"/>
        </w:rPr>
        <w:t xml:space="preserve"> vlasništva</w:t>
      </w:r>
      <w:r w:rsidR="00F53A5F" w:rsidRPr="007A1882">
        <w:rPr>
          <w:rFonts w:ascii="Times New Roman" w:hAnsi="Times New Roman" w:cs="Times New Roman"/>
          <w:sz w:val="24"/>
          <w:szCs w:val="24"/>
        </w:rPr>
        <w:t xml:space="preserve"> </w:t>
      </w:r>
      <w:r w:rsidR="00853D2B" w:rsidRPr="007A1882">
        <w:rPr>
          <w:rFonts w:ascii="Times New Roman" w:hAnsi="Times New Roman" w:cs="Times New Roman"/>
          <w:sz w:val="24"/>
          <w:szCs w:val="24"/>
        </w:rPr>
        <w:t xml:space="preserve">i posjeda </w:t>
      </w:r>
      <w:r w:rsidR="00A04B26" w:rsidRPr="007A1882">
        <w:rPr>
          <w:rFonts w:ascii="Times New Roman" w:hAnsi="Times New Roman" w:cs="Times New Roman"/>
          <w:sz w:val="24"/>
          <w:szCs w:val="24"/>
        </w:rPr>
        <w:t>Mijatović Marija, žena Petra, OIB: 69483488828, Split, Mostarska 49</w:t>
      </w:r>
      <w:r w:rsidR="00200F70" w:rsidRPr="007A1882">
        <w:rPr>
          <w:rFonts w:ascii="Times New Roman" w:hAnsi="Times New Roman" w:cs="Times New Roman"/>
          <w:sz w:val="24"/>
          <w:szCs w:val="24"/>
        </w:rPr>
        <w:t xml:space="preserve">, </w:t>
      </w:r>
      <w:r w:rsidR="00A04B26" w:rsidRPr="007A1882">
        <w:rPr>
          <w:rFonts w:ascii="Times New Roman" w:hAnsi="Times New Roman" w:cs="Times New Roman"/>
          <w:sz w:val="24"/>
          <w:szCs w:val="24"/>
        </w:rPr>
        <w:t>za cijelo.</w:t>
      </w:r>
    </w:p>
    <w:p w14:paraId="4C3D70ED" w14:textId="77777777" w:rsidR="004B32AF" w:rsidRDefault="004B32AF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DED17" w14:textId="345797C7" w:rsidR="004B32AF" w:rsidRDefault="004B32AF" w:rsidP="004B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Predmetne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nemaju upisanih tereta niti evidentiranih plombi u redoslijedu za rješavanje.</w:t>
      </w:r>
    </w:p>
    <w:p w14:paraId="6F69D0C9" w14:textId="77777777" w:rsidR="004B32AF" w:rsidRPr="007A1882" w:rsidRDefault="004B32AF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D54D8" w14:textId="03B6D488" w:rsidR="00D27FC5" w:rsidRDefault="00124CFE" w:rsidP="00CF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89">
        <w:rPr>
          <w:rFonts w:ascii="Times New Roman" w:hAnsi="Times New Roman" w:cs="Times New Roman"/>
          <w:sz w:val="24"/>
          <w:szCs w:val="24"/>
        </w:rPr>
        <w:t xml:space="preserve">Od strane ovlaštenog sudskog vještaka </w:t>
      </w:r>
      <w:r w:rsidR="00CF23B9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CF23B9">
        <w:rPr>
          <w:rFonts w:ascii="Times New Roman" w:hAnsi="Times New Roman" w:cs="Times New Roman"/>
          <w:sz w:val="24"/>
          <w:szCs w:val="24"/>
        </w:rPr>
        <w:t>Mijanovića</w:t>
      </w:r>
      <w:proofErr w:type="spellEnd"/>
      <w:r w:rsidR="00CF2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3B9"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 w:rsidR="00CF23B9">
        <w:rPr>
          <w:rFonts w:ascii="Times New Roman" w:hAnsi="Times New Roman" w:cs="Times New Roman"/>
          <w:sz w:val="24"/>
          <w:szCs w:val="24"/>
        </w:rPr>
        <w:t>.</w:t>
      </w:r>
      <w:r w:rsidRPr="006C2889">
        <w:rPr>
          <w:rFonts w:ascii="Times New Roman" w:hAnsi="Times New Roman" w:cs="Times New Roman"/>
          <w:sz w:val="24"/>
          <w:szCs w:val="24"/>
        </w:rPr>
        <w:t xml:space="preserve"> izrađen je procjembeni elaborat od </w:t>
      </w:r>
      <w:r w:rsidR="00CF23B9">
        <w:rPr>
          <w:rFonts w:ascii="Times New Roman" w:hAnsi="Times New Roman" w:cs="Times New Roman"/>
          <w:sz w:val="24"/>
          <w:szCs w:val="24"/>
        </w:rPr>
        <w:t>02. veljače 2024</w:t>
      </w:r>
      <w:r w:rsidRPr="006C2889">
        <w:rPr>
          <w:rFonts w:ascii="Times New Roman" w:hAnsi="Times New Roman" w:cs="Times New Roman"/>
          <w:sz w:val="24"/>
          <w:szCs w:val="24"/>
        </w:rPr>
        <w:t>. godine kojim je</w:t>
      </w:r>
      <w:r w:rsidR="00CF23B9">
        <w:rPr>
          <w:rFonts w:ascii="Times New Roman" w:hAnsi="Times New Roman" w:cs="Times New Roman"/>
          <w:sz w:val="24"/>
          <w:szCs w:val="24"/>
        </w:rPr>
        <w:t xml:space="preserve"> utvrđeno sljedeće:</w:t>
      </w:r>
    </w:p>
    <w:p w14:paraId="717A796A" w14:textId="5002EF65" w:rsidR="00CF23B9" w:rsidRDefault="00CF23B9" w:rsidP="00CF23B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tržišna vrijednost nekretnina označenih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3214 i 3215 k.o. Donja Podstrana u iznosu od 116,87 eura za 1m2, što za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3214 površine 879 m2 daje ukupnu cijenu od 102.728,73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3215 površine 2108 m2 ukupnu cijenu od 246.361,96 eura, odnosno sveukupno 349.090,69 eura,</w:t>
      </w:r>
    </w:p>
    <w:p w14:paraId="6A0CBF39" w14:textId="7B46C9D5" w:rsidR="00CF23B9" w:rsidRDefault="00CF23B9" w:rsidP="00CF23B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građevinskih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nekretnina označenih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3214 i 3215 k.o. Donja Podstrana u iznosu od 12.170,</w:t>
      </w:r>
      <w:r w:rsidR="009443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3214, te iznos od 6.732,00 eura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3215, odnosno sveukupno 18.902,40 eura.</w:t>
      </w:r>
    </w:p>
    <w:p w14:paraId="48B3D30E" w14:textId="77777777" w:rsidR="002907F9" w:rsidRPr="002907F9" w:rsidRDefault="002907F9" w:rsidP="0029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DC93" w14:textId="08B8E8D7" w:rsidR="00124CFE" w:rsidRDefault="00124CFE" w:rsidP="009B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1D628" w14:textId="712EFF9A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izloženog, predlaže se donijeti sljedeći akt:</w:t>
      </w:r>
    </w:p>
    <w:p w14:paraId="67A0C65E" w14:textId="0B1CA78C" w:rsidR="005839ED" w:rsidRDefault="005839ED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FD1FB" w14:textId="715E5702" w:rsidR="00533F8A" w:rsidRDefault="00533F8A" w:rsidP="00124CFE">
      <w:pPr>
        <w:suppressAutoHyphens/>
        <w:spacing w:after="0" w:line="240" w:lineRule="auto"/>
        <w:jc w:val="both"/>
      </w:pPr>
    </w:p>
    <w:p w14:paraId="7241F231" w14:textId="77777777" w:rsidR="00D4278C" w:rsidRDefault="00D4278C" w:rsidP="00124CFE">
      <w:pPr>
        <w:suppressAutoHyphens/>
        <w:spacing w:after="0" w:line="240" w:lineRule="auto"/>
        <w:jc w:val="both"/>
      </w:pPr>
    </w:p>
    <w:p w14:paraId="4021DC15" w14:textId="77777777" w:rsidR="005C267A" w:rsidRDefault="005C267A" w:rsidP="00124CFE">
      <w:pPr>
        <w:suppressAutoHyphens/>
        <w:spacing w:after="0" w:line="240" w:lineRule="auto"/>
        <w:jc w:val="both"/>
      </w:pPr>
    </w:p>
    <w:p w14:paraId="4C5A3CD2" w14:textId="77777777" w:rsidR="005C267A" w:rsidRDefault="005C267A" w:rsidP="00124CFE">
      <w:pPr>
        <w:suppressAutoHyphens/>
        <w:spacing w:after="0" w:line="240" w:lineRule="auto"/>
        <w:jc w:val="both"/>
      </w:pPr>
    </w:p>
    <w:p w14:paraId="62013ABB" w14:textId="77777777" w:rsidR="005C267A" w:rsidRDefault="005C267A" w:rsidP="00124CFE">
      <w:pPr>
        <w:suppressAutoHyphens/>
        <w:spacing w:after="0" w:line="240" w:lineRule="auto"/>
        <w:jc w:val="both"/>
      </w:pPr>
    </w:p>
    <w:p w14:paraId="694E198E" w14:textId="77777777" w:rsidR="00D4278C" w:rsidRDefault="00D4278C" w:rsidP="00124CFE">
      <w:pPr>
        <w:suppressAutoHyphens/>
        <w:spacing w:after="0" w:line="240" w:lineRule="auto"/>
        <w:jc w:val="both"/>
      </w:pPr>
    </w:p>
    <w:p w14:paraId="34C6E55D" w14:textId="77777777" w:rsidR="00081CB6" w:rsidRDefault="00081CB6" w:rsidP="00124CFE">
      <w:pPr>
        <w:suppressAutoHyphens/>
        <w:spacing w:after="0" w:line="240" w:lineRule="auto"/>
        <w:jc w:val="both"/>
      </w:pPr>
    </w:p>
    <w:p w14:paraId="0FEDBDEE" w14:textId="77777777" w:rsidR="00081CB6" w:rsidRDefault="00081CB6" w:rsidP="00124CFE">
      <w:pPr>
        <w:suppressAutoHyphens/>
        <w:spacing w:after="0" w:line="240" w:lineRule="auto"/>
        <w:jc w:val="both"/>
      </w:pPr>
    </w:p>
    <w:p w14:paraId="334FD086" w14:textId="77777777" w:rsidR="00081CB6" w:rsidRDefault="00081CB6" w:rsidP="00124CFE">
      <w:pPr>
        <w:suppressAutoHyphens/>
        <w:spacing w:after="0" w:line="240" w:lineRule="auto"/>
        <w:jc w:val="both"/>
      </w:pPr>
    </w:p>
    <w:p w14:paraId="3E103839" w14:textId="77777777" w:rsidR="00081CB6" w:rsidRDefault="00081CB6" w:rsidP="00124CFE">
      <w:pPr>
        <w:suppressAutoHyphens/>
        <w:spacing w:after="0" w:line="240" w:lineRule="auto"/>
        <w:jc w:val="both"/>
      </w:pPr>
    </w:p>
    <w:p w14:paraId="1B996F9C" w14:textId="77777777" w:rsidR="00081CB6" w:rsidRDefault="00081CB6" w:rsidP="00124CFE">
      <w:pPr>
        <w:suppressAutoHyphens/>
        <w:spacing w:after="0" w:line="240" w:lineRule="auto"/>
        <w:jc w:val="both"/>
      </w:pPr>
    </w:p>
    <w:p w14:paraId="18E0E854" w14:textId="77777777" w:rsidR="00081CB6" w:rsidRDefault="00081CB6" w:rsidP="00124CFE">
      <w:pPr>
        <w:suppressAutoHyphens/>
        <w:spacing w:after="0" w:line="240" w:lineRule="auto"/>
        <w:jc w:val="both"/>
      </w:pPr>
    </w:p>
    <w:p w14:paraId="61CE5B28" w14:textId="77777777" w:rsidR="00081CB6" w:rsidRDefault="00081CB6" w:rsidP="00124CFE">
      <w:pPr>
        <w:suppressAutoHyphens/>
        <w:spacing w:after="0" w:line="240" w:lineRule="auto"/>
        <w:jc w:val="both"/>
      </w:pPr>
    </w:p>
    <w:p w14:paraId="49657496" w14:textId="77777777" w:rsidR="00081CB6" w:rsidRDefault="00081CB6" w:rsidP="00124CFE">
      <w:pPr>
        <w:suppressAutoHyphens/>
        <w:spacing w:after="0" w:line="240" w:lineRule="auto"/>
        <w:jc w:val="both"/>
      </w:pPr>
    </w:p>
    <w:p w14:paraId="4654A1D7" w14:textId="77777777" w:rsidR="00081CB6" w:rsidRDefault="00081CB6" w:rsidP="00124CFE">
      <w:pPr>
        <w:suppressAutoHyphens/>
        <w:spacing w:after="0" w:line="240" w:lineRule="auto"/>
        <w:jc w:val="both"/>
      </w:pPr>
    </w:p>
    <w:p w14:paraId="3B841743" w14:textId="5B2F84F3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35. Zakona o vlasništvu i drugim stvarnim pravima ("Narodne novine", broj 91/96, 68/98, 137/99, 22/00, 73/00, 129/00, 114/01, 79/06, 141/06, 146/08, 38/09, 153/09, 143/12, 152/14)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2907F9">
        <w:rPr>
          <w:rFonts w:ascii="Times New Roman" w:hAnsi="Times New Roman" w:cs="Times New Roman"/>
          <w:spacing w:val="-3"/>
          <w:sz w:val="24"/>
          <w:szCs w:val="24"/>
        </w:rPr>
        <w:t>28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2907F9">
        <w:rPr>
          <w:rFonts w:ascii="Times New Roman" w:hAnsi="Times New Roman" w:cs="Times New Roman"/>
          <w:spacing w:val="-3"/>
          <w:sz w:val="24"/>
          <w:szCs w:val="24"/>
        </w:rPr>
        <w:t xml:space="preserve">02. svibnja </w:t>
      </w:r>
      <w:r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626911C5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E4F75">
        <w:rPr>
          <w:rFonts w:ascii="Times New Roman" w:hAnsi="Times New Roman" w:cs="Times New Roman"/>
          <w:sz w:val="24"/>
          <w:szCs w:val="24"/>
        </w:rPr>
        <w:t>kupnji nekretnina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1395CE6E" w14:textId="4E0D3C3C" w:rsidR="0050472A" w:rsidRPr="00CF23B9" w:rsidRDefault="00124CFE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CF23B9">
        <w:rPr>
          <w:rFonts w:ascii="Times New Roman" w:hAnsi="Times New Roman" w:cs="Times New Roman"/>
          <w:spacing w:val="-3"/>
          <w:sz w:val="24"/>
          <w:szCs w:val="24"/>
        </w:rPr>
        <w:t>Općina Podstrana otkupit će od</w:t>
      </w:r>
      <w:r w:rsidR="00533F8A"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F23B9" w:rsidRPr="00CF23B9">
        <w:rPr>
          <w:rFonts w:ascii="Times New Roman" w:hAnsi="Times New Roman" w:cs="Times New Roman"/>
          <w:spacing w:val="-3"/>
          <w:sz w:val="24"/>
          <w:szCs w:val="24"/>
        </w:rPr>
        <w:t>Marije Mijatović OIB: 69483488828, Split, Mostarska 49, za cijelo</w:t>
      </w:r>
      <w:r w:rsidR="00200F7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F23B9"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nekretninu označenu kao </w:t>
      </w:r>
      <w:proofErr w:type="spellStart"/>
      <w:r w:rsidRPr="00CF23B9"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 w:rsidRPr="00CF23B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F23B9"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 sudske i katastarske oznake 3214, </w:t>
      </w:r>
      <w:r w:rsidRPr="00CF23B9">
        <w:rPr>
          <w:rFonts w:ascii="Times New Roman" w:hAnsi="Times New Roman" w:cs="Times New Roman"/>
          <w:sz w:val="24"/>
          <w:szCs w:val="24"/>
        </w:rPr>
        <w:t xml:space="preserve">površine </w:t>
      </w:r>
      <w:r w:rsidR="00CF23B9" w:rsidRPr="00CF23B9">
        <w:rPr>
          <w:rFonts w:ascii="Times New Roman" w:hAnsi="Times New Roman" w:cs="Times New Roman"/>
          <w:sz w:val="24"/>
          <w:szCs w:val="24"/>
        </w:rPr>
        <w:t>879</w:t>
      </w:r>
      <w:r w:rsidR="00533F8A" w:rsidRPr="00CF23B9">
        <w:rPr>
          <w:rFonts w:ascii="Times New Roman" w:hAnsi="Times New Roman" w:cs="Times New Roman"/>
          <w:sz w:val="24"/>
          <w:szCs w:val="24"/>
        </w:rPr>
        <w:t xml:space="preserve"> </w:t>
      </w:r>
      <w:r w:rsidRPr="00CF23B9">
        <w:rPr>
          <w:rFonts w:ascii="Times New Roman" w:hAnsi="Times New Roman" w:cs="Times New Roman"/>
          <w:sz w:val="24"/>
          <w:szCs w:val="24"/>
        </w:rPr>
        <w:t xml:space="preserve">m2, upisana u </w:t>
      </w:r>
      <w:proofErr w:type="spellStart"/>
      <w:r w:rsidRPr="00CF23B9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CF23B9">
        <w:rPr>
          <w:rFonts w:ascii="Times New Roman" w:hAnsi="Times New Roman" w:cs="Times New Roman"/>
          <w:sz w:val="24"/>
          <w:szCs w:val="24"/>
        </w:rPr>
        <w:t>.</w:t>
      </w:r>
      <w:r w:rsidR="0050472A" w:rsidRPr="00CF23B9">
        <w:rPr>
          <w:rFonts w:ascii="Times New Roman" w:hAnsi="Times New Roman" w:cs="Times New Roman"/>
          <w:sz w:val="24"/>
          <w:szCs w:val="24"/>
        </w:rPr>
        <w:t xml:space="preserve"> </w:t>
      </w:r>
      <w:r w:rsidR="00CF23B9" w:rsidRPr="00CF23B9">
        <w:rPr>
          <w:rFonts w:ascii="Times New Roman" w:hAnsi="Times New Roman" w:cs="Times New Roman"/>
          <w:sz w:val="24"/>
          <w:szCs w:val="24"/>
        </w:rPr>
        <w:t>3078</w:t>
      </w:r>
      <w:r w:rsidRPr="00CF23B9">
        <w:rPr>
          <w:rFonts w:ascii="Times New Roman" w:hAnsi="Times New Roman" w:cs="Times New Roman"/>
          <w:sz w:val="24"/>
          <w:szCs w:val="24"/>
        </w:rPr>
        <w:t xml:space="preserve"> , k.o. Donja Podstrana</w:t>
      </w:r>
      <w:r w:rsidR="00CF23B9" w:rsidRPr="00CF23B9">
        <w:rPr>
          <w:rFonts w:ascii="Times New Roman" w:hAnsi="Times New Roman" w:cs="Times New Roman"/>
          <w:sz w:val="24"/>
          <w:szCs w:val="24"/>
        </w:rPr>
        <w:t>.</w:t>
      </w:r>
      <w:r w:rsidRPr="00CF2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3E957" w14:textId="77777777" w:rsidR="00CF23B9" w:rsidRPr="00CF23B9" w:rsidRDefault="00CF23B9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B24332E" w14:textId="5D645C75" w:rsidR="00850501" w:rsidRDefault="0050472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Općina Podstrana otkupit će od </w:t>
      </w:r>
      <w:r w:rsidR="00CF23B9"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Marije Mijatović OIB: 69483488828, Split, Mostarska 49, </w:t>
      </w:r>
      <w:r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F23B9" w:rsidRPr="00CF23B9">
        <w:rPr>
          <w:rFonts w:ascii="Times New Roman" w:hAnsi="Times New Roman" w:cs="Times New Roman"/>
          <w:spacing w:val="-3"/>
          <w:sz w:val="24"/>
          <w:szCs w:val="24"/>
        </w:rPr>
        <w:t>za cijelo</w:t>
      </w:r>
      <w:r w:rsidR="00200F7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F23B9"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nekretninu označenu kao </w:t>
      </w:r>
      <w:proofErr w:type="spellStart"/>
      <w:r w:rsidRPr="00CF23B9"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 w:rsidRPr="00CF23B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F23B9"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 sudske i katastarske oznake</w:t>
      </w:r>
      <w:r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F23B9" w:rsidRPr="00CF23B9">
        <w:rPr>
          <w:rFonts w:ascii="Times New Roman" w:hAnsi="Times New Roman" w:cs="Times New Roman"/>
          <w:spacing w:val="-3"/>
          <w:sz w:val="24"/>
          <w:szCs w:val="24"/>
        </w:rPr>
        <w:t>3215,</w:t>
      </w:r>
      <w:r w:rsidRPr="00CF23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23B9">
        <w:rPr>
          <w:rFonts w:ascii="Times New Roman" w:hAnsi="Times New Roman" w:cs="Times New Roman"/>
          <w:sz w:val="24"/>
          <w:szCs w:val="24"/>
        </w:rPr>
        <w:t xml:space="preserve">ukupne površine </w:t>
      </w:r>
      <w:r w:rsidR="00CF23B9" w:rsidRPr="00CF23B9">
        <w:rPr>
          <w:rFonts w:ascii="Times New Roman" w:hAnsi="Times New Roman" w:cs="Times New Roman"/>
          <w:sz w:val="24"/>
          <w:szCs w:val="24"/>
        </w:rPr>
        <w:t>2108</w:t>
      </w:r>
      <w:r w:rsidRPr="00CF23B9">
        <w:rPr>
          <w:rFonts w:ascii="Times New Roman" w:hAnsi="Times New Roman" w:cs="Times New Roman"/>
          <w:sz w:val="24"/>
          <w:szCs w:val="24"/>
        </w:rPr>
        <w:t xml:space="preserve"> m2, upisana u </w:t>
      </w:r>
      <w:proofErr w:type="spellStart"/>
      <w:r w:rsidRPr="00CF23B9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CF23B9" w:rsidRPr="00CF23B9">
        <w:rPr>
          <w:rFonts w:ascii="Times New Roman" w:hAnsi="Times New Roman" w:cs="Times New Roman"/>
          <w:sz w:val="24"/>
          <w:szCs w:val="24"/>
        </w:rPr>
        <w:t>. 6723</w:t>
      </w:r>
      <w:r w:rsidRPr="00CF23B9">
        <w:rPr>
          <w:rFonts w:ascii="Times New Roman" w:hAnsi="Times New Roman" w:cs="Times New Roman"/>
          <w:sz w:val="24"/>
          <w:szCs w:val="24"/>
        </w:rPr>
        <w:t>, k.o. Donja Podstrana</w:t>
      </w:r>
      <w:r w:rsidR="00CF23B9" w:rsidRPr="00CF23B9">
        <w:rPr>
          <w:rFonts w:ascii="Times New Roman" w:hAnsi="Times New Roman" w:cs="Times New Roman"/>
          <w:sz w:val="24"/>
          <w:szCs w:val="24"/>
        </w:rPr>
        <w:t>.</w:t>
      </w:r>
    </w:p>
    <w:p w14:paraId="23765030" w14:textId="77777777" w:rsidR="005C267A" w:rsidRPr="00850501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7665FEF0" w:rsidR="00124CFE" w:rsidRDefault="00124CFE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Općina Podstrana otkupit će nekretnin</w:t>
      </w:r>
      <w:r w:rsidR="00CF23B9"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opisane u članku 1. ove Odluke u svrhu proširenja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groblja Ban</w:t>
      </w:r>
      <w:r w:rsidR="00BE4F75">
        <w:rPr>
          <w:rFonts w:ascii="Times New Roman" w:hAnsi="Times New Roman" w:cs="Times New Roman"/>
          <w:spacing w:val="-3"/>
          <w:sz w:val="24"/>
          <w:szCs w:val="24"/>
        </w:rPr>
        <w:t>-Podstrana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32EC0" w14:textId="77777777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C554B05" w14:textId="28B9DC9A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575498"/>
      <w:r w:rsidRPr="006C2889">
        <w:rPr>
          <w:rFonts w:ascii="Times New Roman" w:hAnsi="Times New Roman" w:cs="Times New Roman"/>
          <w:sz w:val="24"/>
          <w:szCs w:val="24"/>
        </w:rPr>
        <w:t>Za nekretninu opisanu u članku 1.</w:t>
      </w:r>
      <w:r w:rsidR="00850501">
        <w:rPr>
          <w:rFonts w:ascii="Times New Roman" w:hAnsi="Times New Roman" w:cs="Times New Roman"/>
          <w:sz w:val="24"/>
          <w:szCs w:val="24"/>
        </w:rPr>
        <w:t xml:space="preserve"> stavak 1. </w:t>
      </w:r>
      <w:r w:rsidRPr="006C2889">
        <w:rPr>
          <w:rFonts w:ascii="Times New Roman" w:hAnsi="Times New Roman" w:cs="Times New Roman"/>
          <w:sz w:val="24"/>
          <w:szCs w:val="24"/>
        </w:rPr>
        <w:t xml:space="preserve">ove Odluke utvrđuje se kupoprodajna cijena u iznosu od </w:t>
      </w:r>
      <w:r w:rsidR="00200DBC">
        <w:rPr>
          <w:rFonts w:ascii="Times New Roman" w:hAnsi="Times New Roman" w:cs="Times New Roman"/>
          <w:sz w:val="24"/>
          <w:szCs w:val="24"/>
        </w:rPr>
        <w:t>116,87 eura</w:t>
      </w:r>
      <w:r w:rsidRPr="006C2889">
        <w:rPr>
          <w:rFonts w:ascii="Times New Roman" w:hAnsi="Times New Roman" w:cs="Times New Roman"/>
          <w:sz w:val="24"/>
          <w:szCs w:val="24"/>
        </w:rPr>
        <w:t xml:space="preserve"> za 1 m2,</w:t>
      </w:r>
      <w:r w:rsidR="00C03C27">
        <w:rPr>
          <w:rFonts w:ascii="Times New Roman" w:hAnsi="Times New Roman" w:cs="Times New Roman"/>
          <w:sz w:val="24"/>
          <w:szCs w:val="24"/>
        </w:rPr>
        <w:t xml:space="preserve"> odnosno ukupna kupoprodajna cijena za nekretninu iz članka 1. stavak 1. ove Odluke iznosi </w:t>
      </w:r>
      <w:r w:rsidR="00200DBC">
        <w:rPr>
          <w:rFonts w:ascii="Times New Roman" w:hAnsi="Times New Roman" w:cs="Times New Roman"/>
          <w:sz w:val="24"/>
          <w:szCs w:val="24"/>
        </w:rPr>
        <w:t>102.728,73 eura</w:t>
      </w:r>
      <w:r w:rsidR="00C03C27">
        <w:rPr>
          <w:rFonts w:ascii="Times New Roman" w:hAnsi="Times New Roman" w:cs="Times New Roman"/>
          <w:sz w:val="24"/>
          <w:szCs w:val="24"/>
        </w:rPr>
        <w:t xml:space="preserve">, te vrijednost </w:t>
      </w:r>
      <w:r w:rsidR="00200DBC">
        <w:rPr>
          <w:rFonts w:ascii="Times New Roman" w:hAnsi="Times New Roman" w:cs="Times New Roman"/>
          <w:sz w:val="24"/>
          <w:szCs w:val="24"/>
        </w:rPr>
        <w:t xml:space="preserve"> građevinskih </w:t>
      </w:r>
      <w:proofErr w:type="spellStart"/>
      <w:r w:rsidR="00C03C27">
        <w:rPr>
          <w:rFonts w:ascii="Times New Roman" w:hAnsi="Times New Roman" w:cs="Times New Roman"/>
          <w:sz w:val="24"/>
          <w:szCs w:val="24"/>
        </w:rPr>
        <w:t>poboljšica</w:t>
      </w:r>
      <w:proofErr w:type="spellEnd"/>
      <w:r w:rsidR="00C03C2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00DBC">
        <w:rPr>
          <w:rFonts w:ascii="Times New Roman" w:hAnsi="Times New Roman" w:cs="Times New Roman"/>
          <w:sz w:val="24"/>
          <w:szCs w:val="24"/>
        </w:rPr>
        <w:t>12.170,</w:t>
      </w:r>
      <w:r w:rsidR="00944308">
        <w:rPr>
          <w:rFonts w:ascii="Times New Roman" w:hAnsi="Times New Roman" w:cs="Times New Roman"/>
          <w:sz w:val="24"/>
          <w:szCs w:val="24"/>
        </w:rPr>
        <w:t>4</w:t>
      </w:r>
      <w:r w:rsidR="00200DBC">
        <w:rPr>
          <w:rFonts w:ascii="Times New Roman" w:hAnsi="Times New Roman" w:cs="Times New Roman"/>
          <w:sz w:val="24"/>
          <w:szCs w:val="24"/>
        </w:rPr>
        <w:t>0 eura</w:t>
      </w:r>
      <w:r w:rsidR="00C03C27">
        <w:rPr>
          <w:rFonts w:ascii="Times New Roman" w:hAnsi="Times New Roman" w:cs="Times New Roman"/>
          <w:sz w:val="24"/>
          <w:szCs w:val="24"/>
        </w:rPr>
        <w:t>.</w:t>
      </w:r>
      <w:r w:rsidRPr="006C288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E7A06EE" w14:textId="6A68A33D" w:rsidR="00850501" w:rsidRDefault="00850501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50A19" w14:textId="546E12CE" w:rsidR="00850501" w:rsidRDefault="00850501" w:rsidP="0085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89">
        <w:rPr>
          <w:rFonts w:ascii="Times New Roman" w:hAnsi="Times New Roman" w:cs="Times New Roman"/>
          <w:sz w:val="24"/>
          <w:szCs w:val="24"/>
        </w:rPr>
        <w:t>Za nekretninu opisanu u članku 1.</w:t>
      </w:r>
      <w:r>
        <w:rPr>
          <w:rFonts w:ascii="Times New Roman" w:hAnsi="Times New Roman" w:cs="Times New Roman"/>
          <w:sz w:val="24"/>
          <w:szCs w:val="24"/>
        </w:rPr>
        <w:t xml:space="preserve"> stavak 2. </w:t>
      </w:r>
      <w:r w:rsidRPr="006C2889">
        <w:rPr>
          <w:rFonts w:ascii="Times New Roman" w:hAnsi="Times New Roman" w:cs="Times New Roman"/>
          <w:sz w:val="24"/>
          <w:szCs w:val="24"/>
        </w:rPr>
        <w:t xml:space="preserve">ove Odluke utvrđuje se kupoprodajna cijena u iznosu od </w:t>
      </w:r>
      <w:r w:rsidR="00200DBC">
        <w:rPr>
          <w:rFonts w:ascii="Times New Roman" w:hAnsi="Times New Roman" w:cs="Times New Roman"/>
          <w:sz w:val="24"/>
          <w:szCs w:val="24"/>
        </w:rPr>
        <w:t>116,87</w:t>
      </w:r>
      <w:r w:rsidRPr="006C2889">
        <w:rPr>
          <w:rFonts w:ascii="Times New Roman" w:hAnsi="Times New Roman" w:cs="Times New Roman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z w:val="24"/>
          <w:szCs w:val="24"/>
        </w:rPr>
        <w:t>eura</w:t>
      </w:r>
      <w:r w:rsidRPr="006C2889">
        <w:rPr>
          <w:rFonts w:ascii="Times New Roman" w:hAnsi="Times New Roman" w:cs="Times New Roman"/>
          <w:sz w:val="24"/>
          <w:szCs w:val="24"/>
        </w:rPr>
        <w:t xml:space="preserve"> za 1 m2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3C27" w:rsidRPr="00C03C27">
        <w:rPr>
          <w:rFonts w:ascii="Times New Roman" w:hAnsi="Times New Roman" w:cs="Times New Roman"/>
          <w:sz w:val="24"/>
          <w:szCs w:val="24"/>
        </w:rPr>
        <w:t xml:space="preserve"> </w:t>
      </w:r>
      <w:r w:rsidR="00C03C27">
        <w:rPr>
          <w:rFonts w:ascii="Times New Roman" w:hAnsi="Times New Roman" w:cs="Times New Roman"/>
          <w:sz w:val="24"/>
          <w:szCs w:val="24"/>
        </w:rPr>
        <w:t xml:space="preserve">odnosno ukupna kupoprodajna cijena za nekretninu iz članka 1. stavak 2. ove Odluke iznosi </w:t>
      </w:r>
      <w:r w:rsidR="00200DBC">
        <w:rPr>
          <w:rFonts w:ascii="Times New Roman" w:hAnsi="Times New Roman" w:cs="Times New Roman"/>
          <w:sz w:val="24"/>
          <w:szCs w:val="24"/>
        </w:rPr>
        <w:t>246.361,96 eura</w:t>
      </w:r>
      <w:r w:rsidR="00C03C27">
        <w:rPr>
          <w:rFonts w:ascii="Times New Roman" w:hAnsi="Times New Roman" w:cs="Times New Roman"/>
          <w:sz w:val="24"/>
          <w:szCs w:val="24"/>
        </w:rPr>
        <w:t xml:space="preserve">, te vrijednost </w:t>
      </w:r>
      <w:r w:rsidR="00200DBC">
        <w:rPr>
          <w:rFonts w:ascii="Times New Roman" w:hAnsi="Times New Roman" w:cs="Times New Roman"/>
          <w:sz w:val="24"/>
          <w:szCs w:val="24"/>
        </w:rPr>
        <w:t xml:space="preserve">građevinskih </w:t>
      </w:r>
      <w:proofErr w:type="spellStart"/>
      <w:r w:rsidR="00C03C27">
        <w:rPr>
          <w:rFonts w:ascii="Times New Roman" w:hAnsi="Times New Roman" w:cs="Times New Roman"/>
          <w:sz w:val="24"/>
          <w:szCs w:val="24"/>
        </w:rPr>
        <w:t>poboljšica</w:t>
      </w:r>
      <w:proofErr w:type="spellEnd"/>
      <w:r w:rsidR="00C03C2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00DBC">
        <w:rPr>
          <w:rFonts w:ascii="Times New Roman" w:hAnsi="Times New Roman" w:cs="Times New Roman"/>
          <w:sz w:val="24"/>
          <w:szCs w:val="24"/>
        </w:rPr>
        <w:t>6.732,00 eura</w:t>
      </w:r>
      <w:r w:rsidR="00C03C27">
        <w:rPr>
          <w:rFonts w:ascii="Times New Roman" w:hAnsi="Times New Roman" w:cs="Times New Roman"/>
          <w:sz w:val="24"/>
          <w:szCs w:val="24"/>
        </w:rPr>
        <w:t>.</w:t>
      </w:r>
    </w:p>
    <w:p w14:paraId="6F2C05C2" w14:textId="77777777" w:rsidR="00124CFE" w:rsidRPr="006C2889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592E8" w14:textId="0F24E2D6" w:rsidR="00124CFE" w:rsidRDefault="009B387F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89">
        <w:rPr>
          <w:rFonts w:ascii="Times New Roman" w:hAnsi="Times New Roman" w:cs="Times New Roman"/>
          <w:sz w:val="24"/>
          <w:szCs w:val="24"/>
        </w:rPr>
        <w:t>Jediničn</w:t>
      </w:r>
      <w:r w:rsidR="00A95249">
        <w:rPr>
          <w:rFonts w:ascii="Times New Roman" w:hAnsi="Times New Roman" w:cs="Times New Roman"/>
          <w:sz w:val="24"/>
          <w:szCs w:val="24"/>
        </w:rPr>
        <w:t>e</w:t>
      </w:r>
      <w:r w:rsidRPr="006C2889">
        <w:rPr>
          <w:rFonts w:ascii="Times New Roman" w:hAnsi="Times New Roman" w:cs="Times New Roman"/>
          <w:sz w:val="24"/>
          <w:szCs w:val="24"/>
        </w:rPr>
        <w:t xml:space="preserve"> c</w:t>
      </w:r>
      <w:r w:rsidR="00124CFE" w:rsidRPr="006C2889">
        <w:rPr>
          <w:rFonts w:ascii="Times New Roman" w:hAnsi="Times New Roman" w:cs="Times New Roman"/>
          <w:sz w:val="24"/>
          <w:szCs w:val="24"/>
        </w:rPr>
        <w:t>ijen</w:t>
      </w:r>
      <w:r w:rsidR="00A95249">
        <w:rPr>
          <w:rFonts w:ascii="Times New Roman" w:hAnsi="Times New Roman" w:cs="Times New Roman"/>
          <w:sz w:val="24"/>
          <w:szCs w:val="24"/>
        </w:rPr>
        <w:t>e</w:t>
      </w:r>
      <w:r w:rsidR="00124CFE" w:rsidRPr="006C2889">
        <w:rPr>
          <w:rFonts w:ascii="Times New Roman" w:hAnsi="Times New Roman" w:cs="Times New Roman"/>
          <w:sz w:val="24"/>
          <w:szCs w:val="24"/>
        </w:rPr>
        <w:t xml:space="preserve"> zemljišta</w:t>
      </w:r>
      <w:r w:rsidR="000F3EAC" w:rsidRPr="006C2889">
        <w:rPr>
          <w:rFonts w:ascii="Times New Roman" w:hAnsi="Times New Roman" w:cs="Times New Roman"/>
          <w:sz w:val="24"/>
          <w:szCs w:val="24"/>
        </w:rPr>
        <w:t xml:space="preserve"> </w:t>
      </w:r>
      <w:r w:rsidR="00A9524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95249">
        <w:rPr>
          <w:rFonts w:ascii="Times New Roman" w:hAnsi="Times New Roman" w:cs="Times New Roman"/>
          <w:sz w:val="24"/>
          <w:szCs w:val="24"/>
        </w:rPr>
        <w:t>poboljšica</w:t>
      </w:r>
      <w:proofErr w:type="spellEnd"/>
      <w:r w:rsidR="00A95249">
        <w:rPr>
          <w:rFonts w:ascii="Times New Roman" w:hAnsi="Times New Roman" w:cs="Times New Roman"/>
          <w:sz w:val="24"/>
          <w:szCs w:val="24"/>
        </w:rPr>
        <w:t xml:space="preserve"> </w:t>
      </w:r>
      <w:r w:rsidR="00124CFE" w:rsidRPr="006C2889">
        <w:rPr>
          <w:rFonts w:ascii="Times New Roman" w:hAnsi="Times New Roman" w:cs="Times New Roman"/>
          <w:sz w:val="24"/>
          <w:szCs w:val="24"/>
        </w:rPr>
        <w:t>utvrđen</w:t>
      </w:r>
      <w:r w:rsidR="00A95249">
        <w:rPr>
          <w:rFonts w:ascii="Times New Roman" w:hAnsi="Times New Roman" w:cs="Times New Roman"/>
          <w:sz w:val="24"/>
          <w:szCs w:val="24"/>
        </w:rPr>
        <w:t>e</w:t>
      </w:r>
      <w:r w:rsidR="00124CFE" w:rsidRPr="006C2889">
        <w:rPr>
          <w:rFonts w:ascii="Times New Roman" w:hAnsi="Times New Roman" w:cs="Times New Roman"/>
          <w:sz w:val="24"/>
          <w:szCs w:val="24"/>
        </w:rPr>
        <w:t xml:space="preserve"> </w:t>
      </w:r>
      <w:r w:rsidR="00A95249">
        <w:rPr>
          <w:rFonts w:ascii="Times New Roman" w:hAnsi="Times New Roman" w:cs="Times New Roman"/>
          <w:sz w:val="24"/>
          <w:szCs w:val="24"/>
        </w:rPr>
        <w:t>su</w:t>
      </w:r>
      <w:r w:rsidR="00124CFE" w:rsidRPr="006C2889">
        <w:rPr>
          <w:rFonts w:ascii="Times New Roman" w:hAnsi="Times New Roman" w:cs="Times New Roman"/>
          <w:sz w:val="24"/>
          <w:szCs w:val="24"/>
        </w:rPr>
        <w:t xml:space="preserve"> sukladno procjemben</w:t>
      </w:r>
      <w:r w:rsidR="00A95249">
        <w:rPr>
          <w:rFonts w:ascii="Times New Roman" w:hAnsi="Times New Roman" w:cs="Times New Roman"/>
          <w:sz w:val="24"/>
          <w:szCs w:val="24"/>
        </w:rPr>
        <w:t>im</w:t>
      </w:r>
      <w:r w:rsidR="00124CFE" w:rsidRPr="006C2889">
        <w:rPr>
          <w:rFonts w:ascii="Times New Roman" w:hAnsi="Times New Roman" w:cs="Times New Roman"/>
          <w:sz w:val="24"/>
          <w:szCs w:val="24"/>
        </w:rPr>
        <w:t xml:space="preserve"> elaborat</w:t>
      </w:r>
      <w:r w:rsidR="004925BA">
        <w:rPr>
          <w:rFonts w:ascii="Times New Roman" w:hAnsi="Times New Roman" w:cs="Times New Roman"/>
          <w:sz w:val="24"/>
          <w:szCs w:val="24"/>
        </w:rPr>
        <w:t>om</w:t>
      </w:r>
      <w:r w:rsidR="00124CFE" w:rsidRPr="006C2889">
        <w:rPr>
          <w:rFonts w:ascii="Times New Roman" w:hAnsi="Times New Roman" w:cs="Times New Roman"/>
          <w:sz w:val="24"/>
          <w:szCs w:val="24"/>
        </w:rPr>
        <w:t xml:space="preserve"> tržišne vrijednosti nekretnin</w:t>
      </w:r>
      <w:r w:rsidR="00A95249">
        <w:rPr>
          <w:rFonts w:ascii="Times New Roman" w:hAnsi="Times New Roman" w:cs="Times New Roman"/>
          <w:sz w:val="24"/>
          <w:szCs w:val="24"/>
        </w:rPr>
        <w:t>a</w:t>
      </w:r>
      <w:r w:rsidR="00124CFE" w:rsidRPr="006C2889">
        <w:rPr>
          <w:rFonts w:ascii="Times New Roman" w:hAnsi="Times New Roman" w:cs="Times New Roman"/>
          <w:sz w:val="24"/>
          <w:szCs w:val="24"/>
        </w:rPr>
        <w:t>, izrađen</w:t>
      </w:r>
      <w:r w:rsidR="00A95249">
        <w:rPr>
          <w:rFonts w:ascii="Times New Roman" w:hAnsi="Times New Roman" w:cs="Times New Roman"/>
          <w:sz w:val="24"/>
          <w:szCs w:val="24"/>
        </w:rPr>
        <w:t>e</w:t>
      </w:r>
      <w:r w:rsidR="00124CFE" w:rsidRPr="006C2889">
        <w:rPr>
          <w:rFonts w:ascii="Times New Roman" w:hAnsi="Times New Roman" w:cs="Times New Roman"/>
          <w:sz w:val="24"/>
          <w:szCs w:val="24"/>
        </w:rPr>
        <w:t xml:space="preserve"> od stalnog sudskog vještaka za graditeljstvo </w:t>
      </w:r>
      <w:r w:rsidR="00200DBC">
        <w:rPr>
          <w:rFonts w:ascii="Times New Roman" w:hAnsi="Times New Roman" w:cs="Times New Roman"/>
          <w:sz w:val="24"/>
          <w:szCs w:val="24"/>
        </w:rPr>
        <w:t xml:space="preserve">Ivan Mijanović, </w:t>
      </w:r>
      <w:proofErr w:type="spellStart"/>
      <w:r w:rsidR="00200DBC"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 w:rsidR="00200DBC">
        <w:rPr>
          <w:rFonts w:ascii="Times New Roman" w:hAnsi="Times New Roman" w:cs="Times New Roman"/>
          <w:sz w:val="24"/>
          <w:szCs w:val="24"/>
        </w:rPr>
        <w:t xml:space="preserve">. broj elaborata 35/2024 od 02. </w:t>
      </w:r>
      <w:r w:rsidR="00944308">
        <w:rPr>
          <w:rFonts w:ascii="Times New Roman" w:hAnsi="Times New Roman" w:cs="Times New Roman"/>
          <w:sz w:val="24"/>
          <w:szCs w:val="24"/>
        </w:rPr>
        <w:t>veljače 2024. godine.</w:t>
      </w:r>
    </w:p>
    <w:p w14:paraId="262F99A8" w14:textId="77777777" w:rsidR="00DA0CB9" w:rsidRDefault="00DA0CB9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86EBB" w14:textId="77777777" w:rsidR="00F42D9C" w:rsidRDefault="00F42D9C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19AB5" w14:textId="62C88CA5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818F615" w14:textId="5B3E4A29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</w:t>
      </w:r>
      <w:r w:rsidR="00200DBC">
        <w:rPr>
          <w:rFonts w:ascii="Times New Roman" w:hAnsi="Times New Roman" w:cs="Times New Roman"/>
          <w:sz w:val="24"/>
          <w:szCs w:val="24"/>
        </w:rPr>
        <w:t>Marije Mijatović</w:t>
      </w:r>
      <w:r>
        <w:rPr>
          <w:rFonts w:ascii="Times New Roman" w:hAnsi="Times New Roman" w:cs="Times New Roman"/>
          <w:sz w:val="24"/>
          <w:szCs w:val="24"/>
        </w:rPr>
        <w:t xml:space="preserve"> kao prodavatelja i Općine Podstrana kao kupca zaključit će se Ugovor o kupoprodaji nekretnin</w:t>
      </w:r>
      <w:r w:rsidR="00DA0C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članka 1. ove Odluke.</w:t>
      </w:r>
    </w:p>
    <w:p w14:paraId="30A565C9" w14:textId="77777777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EA7E9" w14:textId="77777777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Uknjižba prava vlasništva na ime Općine Podstrana provest će se odmah po sklapanju Ugovora o kupoprodaji iz prethodnog stavka ovog članka.</w:t>
      </w:r>
    </w:p>
    <w:p w14:paraId="02BC71F6" w14:textId="77777777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C9574" w14:textId="2FF75C71" w:rsidR="00124CFE" w:rsidRPr="00BC1174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Isplata</w:t>
      </w:r>
      <w:r w:rsidR="001E4916">
        <w:rPr>
          <w:rFonts w:ascii="Times New Roman" w:hAnsi="Times New Roman" w:cs="Times New Roman"/>
          <w:sz w:val="24"/>
          <w:szCs w:val="24"/>
        </w:rPr>
        <w:t xml:space="preserve"> </w:t>
      </w:r>
      <w:r w:rsidRPr="00BC1174">
        <w:rPr>
          <w:rFonts w:ascii="Times New Roman" w:hAnsi="Times New Roman" w:cs="Times New Roman"/>
          <w:sz w:val="24"/>
          <w:szCs w:val="24"/>
        </w:rPr>
        <w:t>kupoprodajn</w:t>
      </w:r>
      <w:r w:rsidR="00DA0CB9">
        <w:rPr>
          <w:rFonts w:ascii="Times New Roman" w:hAnsi="Times New Roman" w:cs="Times New Roman"/>
          <w:sz w:val="24"/>
          <w:szCs w:val="24"/>
        </w:rPr>
        <w:t>ih</w:t>
      </w:r>
      <w:r w:rsidRPr="00BC1174">
        <w:rPr>
          <w:rFonts w:ascii="Times New Roman" w:hAnsi="Times New Roman" w:cs="Times New Roman"/>
          <w:sz w:val="24"/>
          <w:szCs w:val="24"/>
        </w:rPr>
        <w:t xml:space="preserve"> cijen</w:t>
      </w:r>
      <w:r w:rsidR="00DA0CB9">
        <w:rPr>
          <w:rFonts w:ascii="Times New Roman" w:hAnsi="Times New Roman" w:cs="Times New Roman"/>
          <w:sz w:val="24"/>
          <w:szCs w:val="24"/>
        </w:rPr>
        <w:t>a</w:t>
      </w:r>
      <w:r w:rsidR="00C03C27">
        <w:rPr>
          <w:rFonts w:ascii="Times New Roman" w:hAnsi="Times New Roman" w:cs="Times New Roman"/>
          <w:sz w:val="24"/>
          <w:szCs w:val="24"/>
        </w:rPr>
        <w:t xml:space="preserve"> te vrijednosti </w:t>
      </w:r>
      <w:proofErr w:type="spellStart"/>
      <w:r w:rsidR="00C03C27">
        <w:rPr>
          <w:rFonts w:ascii="Times New Roman" w:hAnsi="Times New Roman" w:cs="Times New Roman"/>
          <w:sz w:val="24"/>
          <w:szCs w:val="24"/>
        </w:rPr>
        <w:t>poboljšica</w:t>
      </w:r>
      <w:proofErr w:type="spellEnd"/>
      <w:r w:rsidR="00DA0CB9">
        <w:rPr>
          <w:rFonts w:ascii="Times New Roman" w:hAnsi="Times New Roman" w:cs="Times New Roman"/>
          <w:sz w:val="24"/>
          <w:szCs w:val="24"/>
        </w:rPr>
        <w:t xml:space="preserve"> </w:t>
      </w:r>
      <w:r w:rsidRPr="00BC1174">
        <w:rPr>
          <w:rFonts w:ascii="Times New Roman" w:hAnsi="Times New Roman" w:cs="Times New Roman"/>
          <w:sz w:val="24"/>
          <w:szCs w:val="24"/>
        </w:rPr>
        <w:t>iz članka 3. ove Odluke izvršit će se u roku od 30 dana od upisa prava vlasništva na ime Općine Podstrana.</w:t>
      </w:r>
    </w:p>
    <w:p w14:paraId="6AAE47A0" w14:textId="77777777" w:rsidR="00124CFE" w:rsidRDefault="00124CFE" w:rsidP="0012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92E71" w14:textId="77777777" w:rsidR="00F42D9C" w:rsidRDefault="00F42D9C" w:rsidP="0012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541D1" w14:textId="77777777" w:rsidR="00F42D9C" w:rsidRDefault="00F42D9C" w:rsidP="0012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EB6B8" w14:textId="0F1747AC" w:rsidR="00124CFE" w:rsidRDefault="00124CFE" w:rsidP="0012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14:paraId="58B47268" w14:textId="14E9D09C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Upravni odjel za </w:t>
      </w:r>
      <w:r w:rsidR="00200DBC">
        <w:rPr>
          <w:rFonts w:ascii="Times New Roman" w:hAnsi="Times New Roman" w:cs="Times New Roman"/>
          <w:sz w:val="24"/>
          <w:szCs w:val="24"/>
        </w:rPr>
        <w:t xml:space="preserve">pravne poslove i </w:t>
      </w:r>
      <w:r w:rsidR="00A474F7">
        <w:rPr>
          <w:rFonts w:ascii="Times New Roman" w:hAnsi="Times New Roman" w:cs="Times New Roman"/>
          <w:sz w:val="24"/>
          <w:szCs w:val="24"/>
        </w:rPr>
        <w:t>strateško upravljanje</w:t>
      </w:r>
      <w:r>
        <w:rPr>
          <w:rFonts w:ascii="Times New Roman" w:hAnsi="Times New Roman" w:cs="Times New Roman"/>
          <w:sz w:val="24"/>
          <w:szCs w:val="24"/>
        </w:rPr>
        <w:t xml:space="preserve"> da izradi ugovor o kupoprodaji iz članka 4. ove Odluke.</w:t>
      </w:r>
    </w:p>
    <w:p w14:paraId="1D95D726" w14:textId="77777777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B9EB4" w14:textId="77777777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 na sklapanje ugovora o kupoprodaji iz članka 4. ove Odluke.</w:t>
      </w:r>
    </w:p>
    <w:p w14:paraId="6F31437A" w14:textId="77777777" w:rsidR="00E015A0" w:rsidRDefault="00E015A0" w:rsidP="00200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E2F68" w14:textId="77777777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0CD712A" w14:textId="77777777" w:rsidR="00124CFE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8. (osmog) dana od dana objave 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1D55562" w14:textId="2AE8C0CA" w:rsidR="00F42D9C" w:rsidRDefault="00F42D9C" w:rsidP="00F42D9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3C1A9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039565C" w14:textId="2D08C529" w:rsidR="00F42D9C" w:rsidRDefault="00F42D9C" w:rsidP="00F4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3C1A9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2B2E561" w14:textId="1FD8F505" w:rsidR="00F42D9C" w:rsidRDefault="00F42D9C" w:rsidP="00F4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02. svibnja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5416B1E6" w14:textId="77777777" w:rsidR="00F42D9C" w:rsidRDefault="00F42D9C" w:rsidP="00F42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765C03" w14:textId="00B0D502" w:rsidR="006B272A" w:rsidRDefault="006B272A">
      <w:pPr>
        <w:rPr>
          <w:rFonts w:ascii="Times New Roman" w:hAnsi="Times New Roman" w:cs="Times New Roman"/>
          <w:sz w:val="24"/>
          <w:szCs w:val="24"/>
        </w:rPr>
      </w:pPr>
    </w:p>
    <w:p w14:paraId="7816033F" w14:textId="5CDF25EF" w:rsidR="00944308" w:rsidRDefault="00944308">
      <w:pPr>
        <w:rPr>
          <w:rFonts w:ascii="Times New Roman" w:hAnsi="Times New Roman" w:cs="Times New Roman"/>
          <w:sz w:val="24"/>
          <w:szCs w:val="24"/>
        </w:rPr>
      </w:pPr>
    </w:p>
    <w:p w14:paraId="5A7FB9A5" w14:textId="77777777" w:rsidR="00F60292" w:rsidRDefault="00F60292">
      <w:pPr>
        <w:rPr>
          <w:rFonts w:ascii="Times New Roman" w:hAnsi="Times New Roman" w:cs="Times New Roman"/>
          <w:sz w:val="24"/>
          <w:szCs w:val="24"/>
        </w:rPr>
      </w:pPr>
    </w:p>
    <w:p w14:paraId="2A9EF284" w14:textId="122FDD93" w:rsidR="00A474F7" w:rsidRDefault="00A47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424DC"/>
    <w:rsid w:val="0006272C"/>
    <w:rsid w:val="00081CB6"/>
    <w:rsid w:val="0008646A"/>
    <w:rsid w:val="000B224A"/>
    <w:rsid w:val="000B3153"/>
    <w:rsid w:val="000D64A1"/>
    <w:rsid w:val="000E1043"/>
    <w:rsid w:val="000E1A58"/>
    <w:rsid w:val="000F3EAC"/>
    <w:rsid w:val="00116D25"/>
    <w:rsid w:val="00120127"/>
    <w:rsid w:val="00124CFE"/>
    <w:rsid w:val="00143357"/>
    <w:rsid w:val="00190280"/>
    <w:rsid w:val="001B3075"/>
    <w:rsid w:val="001E4916"/>
    <w:rsid w:val="00200C6F"/>
    <w:rsid w:val="00200DBC"/>
    <w:rsid w:val="00200F70"/>
    <w:rsid w:val="002428E8"/>
    <w:rsid w:val="0024519B"/>
    <w:rsid w:val="002636F8"/>
    <w:rsid w:val="00264730"/>
    <w:rsid w:val="002907F9"/>
    <w:rsid w:val="002A74B9"/>
    <w:rsid w:val="002C4B71"/>
    <w:rsid w:val="002F1037"/>
    <w:rsid w:val="00315A1F"/>
    <w:rsid w:val="00354EFA"/>
    <w:rsid w:val="00371292"/>
    <w:rsid w:val="003B25C6"/>
    <w:rsid w:val="003C1A9E"/>
    <w:rsid w:val="003F39A7"/>
    <w:rsid w:val="0040035E"/>
    <w:rsid w:val="00417994"/>
    <w:rsid w:val="0042135E"/>
    <w:rsid w:val="0048068E"/>
    <w:rsid w:val="004925BA"/>
    <w:rsid w:val="004B06F4"/>
    <w:rsid w:val="004B32AF"/>
    <w:rsid w:val="004C6C82"/>
    <w:rsid w:val="004D5BF0"/>
    <w:rsid w:val="004E4A26"/>
    <w:rsid w:val="00503234"/>
    <w:rsid w:val="0050472A"/>
    <w:rsid w:val="00533F8A"/>
    <w:rsid w:val="00537975"/>
    <w:rsid w:val="00552F98"/>
    <w:rsid w:val="005839ED"/>
    <w:rsid w:val="005A4231"/>
    <w:rsid w:val="005C0A85"/>
    <w:rsid w:val="005C267A"/>
    <w:rsid w:val="005C7074"/>
    <w:rsid w:val="005F6CF1"/>
    <w:rsid w:val="005F7D08"/>
    <w:rsid w:val="00637799"/>
    <w:rsid w:val="00667EC2"/>
    <w:rsid w:val="00683230"/>
    <w:rsid w:val="0069560F"/>
    <w:rsid w:val="006A762F"/>
    <w:rsid w:val="006B272A"/>
    <w:rsid w:val="006C2889"/>
    <w:rsid w:val="006C76BC"/>
    <w:rsid w:val="006D0602"/>
    <w:rsid w:val="006D1976"/>
    <w:rsid w:val="007007BF"/>
    <w:rsid w:val="007135C6"/>
    <w:rsid w:val="007154FA"/>
    <w:rsid w:val="0079340E"/>
    <w:rsid w:val="007A1882"/>
    <w:rsid w:val="007E46A3"/>
    <w:rsid w:val="0080249A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E2566"/>
    <w:rsid w:val="00A04B26"/>
    <w:rsid w:val="00A1606A"/>
    <w:rsid w:val="00A2318A"/>
    <w:rsid w:val="00A30E83"/>
    <w:rsid w:val="00A36987"/>
    <w:rsid w:val="00A474F7"/>
    <w:rsid w:val="00A61314"/>
    <w:rsid w:val="00A95249"/>
    <w:rsid w:val="00AE74B1"/>
    <w:rsid w:val="00AF4812"/>
    <w:rsid w:val="00AF7E88"/>
    <w:rsid w:val="00B145C6"/>
    <w:rsid w:val="00B650C1"/>
    <w:rsid w:val="00B664E4"/>
    <w:rsid w:val="00B72D4F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27FC5"/>
    <w:rsid w:val="00D4278C"/>
    <w:rsid w:val="00D8580A"/>
    <w:rsid w:val="00DA0CB9"/>
    <w:rsid w:val="00DB2BE1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42D9C"/>
    <w:rsid w:val="00F53A5F"/>
    <w:rsid w:val="00F60292"/>
    <w:rsid w:val="00F711B1"/>
    <w:rsid w:val="00FC5976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16</cp:revision>
  <dcterms:created xsi:type="dcterms:W3CDTF">2024-03-14T06:57:00Z</dcterms:created>
  <dcterms:modified xsi:type="dcterms:W3CDTF">2024-04-25T12:44:00Z</dcterms:modified>
</cp:coreProperties>
</file>