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D412FC9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004B">
        <w:rPr>
          <w:rFonts w:ascii="Times New Roman" w:hAnsi="Times New Roman" w:cs="Times New Roman"/>
          <w:noProof/>
          <w:sz w:val="24"/>
          <w:szCs w:val="24"/>
        </w:rPr>
        <w:t>B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EA77A3">
        <w:rPr>
          <w:rFonts w:ascii="Times New Roman" w:hAnsi="Times New Roman" w:cs="Times New Roman"/>
          <w:noProof/>
          <w:sz w:val="24"/>
          <w:szCs w:val="24"/>
        </w:rPr>
        <w:t>8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148A081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2181-39-04-1-24-1</w:t>
      </w:r>
      <w:r w:rsidR="00A9004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</w:t>
      </w:r>
      <w:r w:rsidR="00EA77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A9004B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10194806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A9004B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1371CF0C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9004B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70ED372E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A77A3">
        <w:rPr>
          <w:rFonts w:ascii="Times New Roman" w:hAnsi="Times New Roman" w:cs="Times New Roman"/>
          <w:b/>
          <w:bCs/>
          <w:spacing w:val="-3"/>
          <w:sz w:val="24"/>
          <w:szCs w:val="24"/>
        </w:rPr>
        <w:t>ambulantna prodaja „3“ – pokretna naprava za palačinke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EA77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 komad,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121AEE62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8389B66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3A1BD4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7BE340F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3A1BD4">
        <w:rPr>
          <w:rFonts w:ascii="Times New Roman" w:hAnsi="Times New Roman" w:cs="Times New Roman"/>
          <w:sz w:val="24"/>
          <w:szCs w:val="24"/>
        </w:rPr>
        <w:t>22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A1BD4"/>
    <w:rsid w:val="003B25C6"/>
    <w:rsid w:val="003D11FB"/>
    <w:rsid w:val="003F39A7"/>
    <w:rsid w:val="0040035E"/>
    <w:rsid w:val="00417994"/>
    <w:rsid w:val="004210C3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004B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7A3"/>
    <w:rsid w:val="00EF4ACB"/>
    <w:rsid w:val="00F21A1A"/>
    <w:rsid w:val="00F262E4"/>
    <w:rsid w:val="00F32AB7"/>
    <w:rsid w:val="00F35277"/>
    <w:rsid w:val="00F3633A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2024-04-04T05:39:00Z</dcterms:created>
  <dcterms:modified xsi:type="dcterms:W3CDTF">2024-04-04T08:01:00Z</dcterms:modified>
</cp:coreProperties>
</file>