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28CA5" w14:textId="4C3B1EF5" w:rsidR="00E5771B" w:rsidRDefault="00E5771B" w:rsidP="00E5771B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1635D895" wp14:editId="5BAE63E5">
            <wp:extent cx="466725" cy="600075"/>
            <wp:effectExtent l="0" t="0" r="9525" b="9525"/>
            <wp:docPr id="8238055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</w:p>
    <w:p w14:paraId="049A587B" w14:textId="77777777" w:rsidR="00E5771B" w:rsidRDefault="00E5771B" w:rsidP="00E5771B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REPUBLIKA HRVATSKA</w:t>
      </w:r>
    </w:p>
    <w:p w14:paraId="3041258D" w14:textId="77777777" w:rsidR="00E5771B" w:rsidRDefault="00E5771B" w:rsidP="00E5771B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SPLITSKO-DALMATINSKA ŽUPANIJA</w:t>
      </w:r>
    </w:p>
    <w:p w14:paraId="4E4A54E9" w14:textId="77777777" w:rsidR="00E5771B" w:rsidRDefault="00E5771B" w:rsidP="00E5771B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OPĆINA PODSTRANA </w:t>
      </w:r>
    </w:p>
    <w:p w14:paraId="14A83B73" w14:textId="77777777" w:rsidR="00E5771B" w:rsidRDefault="00E5771B" w:rsidP="00E5771B">
      <w:pPr>
        <w:tabs>
          <w:tab w:val="left" w:pos="4140"/>
        </w:tabs>
        <w:ind w:right="4053"/>
        <w:rPr>
          <w:rFonts w:ascii="Times New Roman" w:hAnsi="Times New Roman" w:cs="Times New Roman"/>
          <w:sz w:val="24"/>
          <w:szCs w:val="24"/>
        </w:rPr>
      </w:pPr>
    </w:p>
    <w:p w14:paraId="14FD6539" w14:textId="77777777" w:rsidR="00E5771B" w:rsidRDefault="00E5771B" w:rsidP="00E5771B">
      <w:pPr>
        <w:rPr>
          <w:rFonts w:ascii="Times New Roman" w:hAnsi="Times New Roman" w:cs="Times New Roman"/>
          <w:noProof/>
          <w:sz w:val="24"/>
          <w:szCs w:val="24"/>
        </w:rPr>
      </w:pPr>
    </w:p>
    <w:p w14:paraId="58210942" w14:textId="77777777" w:rsidR="00E5771B" w:rsidRDefault="00E5771B" w:rsidP="00E5771B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OPĆINA PODSTRANA</w:t>
      </w:r>
    </w:p>
    <w:p w14:paraId="066D02BF" w14:textId="77777777" w:rsidR="00E5771B" w:rsidRDefault="00E5771B" w:rsidP="00E5771B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Općinsko vijeće</w:t>
      </w:r>
    </w:p>
    <w:p w14:paraId="1F0EFDBB" w14:textId="77777777" w:rsidR="00E5771B" w:rsidRDefault="00E5771B" w:rsidP="00E5771B">
      <w:pPr>
        <w:rPr>
          <w:rFonts w:ascii="Times New Roman" w:hAnsi="Times New Roman" w:cs="Times New Roman"/>
          <w:noProof/>
          <w:sz w:val="24"/>
          <w:szCs w:val="24"/>
        </w:rPr>
      </w:pPr>
    </w:p>
    <w:p w14:paraId="1D28A615" w14:textId="77777777" w:rsidR="00E5771B" w:rsidRDefault="00E5771B" w:rsidP="00E5771B">
      <w:pPr>
        <w:rPr>
          <w:rFonts w:ascii="Times New Roman" w:hAnsi="Times New Roman" w:cs="Times New Roman"/>
          <w:noProof/>
          <w:sz w:val="24"/>
          <w:szCs w:val="24"/>
        </w:rPr>
      </w:pPr>
    </w:p>
    <w:p w14:paraId="3B78417B" w14:textId="028B6B81" w:rsidR="00E5771B" w:rsidRDefault="00E5771B" w:rsidP="00E5771B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PREDMET:</w:t>
      </w:r>
      <w:r>
        <w:rPr>
          <w:rFonts w:ascii="Times New Roman" w:hAnsi="Times New Roman" w:cs="Times New Roman"/>
          <w:noProof/>
          <w:sz w:val="24"/>
          <w:szCs w:val="24"/>
        </w:rPr>
        <w:tab/>
        <w:t>Prijedlog Zaključka o razmatranju Izvješća o stanju zaštite od požara na području Općine Podstrana za 2023. godinu</w:t>
      </w:r>
    </w:p>
    <w:p w14:paraId="0F74DAF6" w14:textId="77777777" w:rsidR="00E5771B" w:rsidRDefault="00E5771B" w:rsidP="00E5771B">
      <w:pPr>
        <w:rPr>
          <w:rFonts w:ascii="Times New Roman" w:hAnsi="Times New Roman" w:cs="Times New Roman"/>
          <w:noProof/>
          <w:sz w:val="24"/>
          <w:szCs w:val="24"/>
        </w:rPr>
      </w:pPr>
    </w:p>
    <w:p w14:paraId="1100C997" w14:textId="668EDCB4" w:rsidR="00E5771B" w:rsidRDefault="00E5771B" w:rsidP="00E5771B">
      <w:pPr>
        <w:spacing w:after="0" w:line="240" w:lineRule="auto"/>
        <w:ind w:left="4950" w:hanging="49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PRAVNI TEMELJ:</w:t>
      </w:r>
      <w:r>
        <w:rPr>
          <w:rFonts w:ascii="Times New Roman" w:hAnsi="Times New Roman" w:cs="Times New Roman"/>
          <w:noProof/>
          <w:sz w:val="24"/>
          <w:szCs w:val="24"/>
        </w:rPr>
        <w:tab/>
        <w:t>Zakon o zaštiti od požara, Statut Općine Podstrana</w:t>
      </w:r>
    </w:p>
    <w:p w14:paraId="66425E80" w14:textId="77777777" w:rsidR="00E5771B" w:rsidRDefault="00E5771B" w:rsidP="00E5771B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B303AA1" w14:textId="77777777" w:rsidR="00E5771B" w:rsidRDefault="00E5771B" w:rsidP="00E5771B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2445FC12" w14:textId="77777777" w:rsidR="00E5771B" w:rsidRDefault="00E5771B" w:rsidP="00E5771B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NADLEŽNOST ZA  </w:t>
      </w:r>
    </w:p>
    <w:p w14:paraId="2BE40041" w14:textId="77777777" w:rsidR="00E5771B" w:rsidRDefault="00E5771B" w:rsidP="00E5771B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DONOŠENJE: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Općinsko vijeće</w:t>
      </w:r>
    </w:p>
    <w:p w14:paraId="64EA7C8D" w14:textId="77777777" w:rsidR="00E5771B" w:rsidRDefault="00E5771B" w:rsidP="00E5771B">
      <w:pPr>
        <w:rPr>
          <w:rFonts w:ascii="Times New Roman" w:hAnsi="Times New Roman" w:cs="Times New Roman"/>
          <w:noProof/>
          <w:sz w:val="24"/>
          <w:szCs w:val="24"/>
        </w:rPr>
      </w:pPr>
    </w:p>
    <w:p w14:paraId="12B91D3E" w14:textId="77777777" w:rsidR="00E5771B" w:rsidRDefault="00E5771B" w:rsidP="00E5771B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62A39C34" w14:textId="4828ECC4" w:rsidR="00E5771B" w:rsidRDefault="00E5771B" w:rsidP="00E5771B">
      <w:pPr>
        <w:ind w:left="4920" w:hanging="49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PREDLAGATELJ:</w:t>
      </w:r>
      <w:r>
        <w:rPr>
          <w:rFonts w:ascii="Times New Roman" w:hAnsi="Times New Roman" w:cs="Times New Roman"/>
          <w:noProof/>
          <w:sz w:val="24"/>
          <w:szCs w:val="24"/>
        </w:rPr>
        <w:tab/>
        <w:t>Općinski načelnik, Stožer civilne zaštite           Općine Podstrana</w:t>
      </w:r>
    </w:p>
    <w:p w14:paraId="39AC5813" w14:textId="77777777" w:rsidR="00E5771B" w:rsidRDefault="00E5771B" w:rsidP="00E5771B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23BB9AEF" w14:textId="77777777" w:rsidR="00E5771B" w:rsidRDefault="00E5771B" w:rsidP="00E5771B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</w:p>
    <w:p w14:paraId="6F3387FB" w14:textId="77777777" w:rsidR="00E5771B" w:rsidRDefault="00E5771B" w:rsidP="00E5771B"/>
    <w:p w14:paraId="26F49B20" w14:textId="77777777" w:rsidR="00E5771B" w:rsidRDefault="00E5771B" w:rsidP="00E5771B"/>
    <w:p w14:paraId="10EFE6AE" w14:textId="77777777" w:rsidR="00E5771B" w:rsidRDefault="00E5771B" w:rsidP="00E5771B"/>
    <w:p w14:paraId="5E7162B2" w14:textId="77777777" w:rsidR="00E5771B" w:rsidRDefault="00E5771B" w:rsidP="00E5771B"/>
    <w:p w14:paraId="3EE43D6D" w14:textId="77777777" w:rsidR="00E5771B" w:rsidRDefault="00E5771B" w:rsidP="00E5771B"/>
    <w:p w14:paraId="5515549D" w14:textId="2B09A53C" w:rsidR="00E5771B" w:rsidRDefault="00E5771B" w:rsidP="00E577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 temelju članka 13. stavak 8. Zakona o zaštiti od požara („Narodne novine“ broj 92/10, 114/22) i članka 30. Statuta Općine Podstrana („Službeni glasnik Općine Podstrana“ broj 07/21, 21/21, 04/23), Općinsko vijeće Općine Podstrana na 26. sjednici održanoj dana 14. ožujka 2024. godine donosi</w:t>
      </w:r>
    </w:p>
    <w:p w14:paraId="2E5BF8F5" w14:textId="77777777" w:rsidR="00E5771B" w:rsidRDefault="00E5771B" w:rsidP="00E577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6A9464" w14:textId="77777777" w:rsidR="00E5771B" w:rsidRDefault="00E5771B" w:rsidP="00E577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CB7B73" w14:textId="77777777" w:rsidR="00E5771B" w:rsidRDefault="00E5771B" w:rsidP="00E577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630DB272" w14:textId="77777777" w:rsidR="00E5771B" w:rsidRDefault="00E5771B" w:rsidP="00E577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razmatranju Izvješća o stanju zaštite od požara </w:t>
      </w:r>
    </w:p>
    <w:p w14:paraId="214BAA52" w14:textId="6EE1AF44" w:rsidR="00E5771B" w:rsidRDefault="00E5771B" w:rsidP="00E577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području Općine Podstrana za 2023. godinu</w:t>
      </w:r>
    </w:p>
    <w:p w14:paraId="6ED1C076" w14:textId="77777777" w:rsidR="00E5771B" w:rsidRDefault="00E5771B" w:rsidP="00E577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A5E789" w14:textId="77777777" w:rsidR="00E5771B" w:rsidRDefault="00E5771B" w:rsidP="00E577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D1634D" w14:textId="77777777" w:rsidR="00E5771B" w:rsidRDefault="00E5771B" w:rsidP="00E577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4EEE67FE" w14:textId="78D9B8C5" w:rsidR="00E5771B" w:rsidRDefault="00E5771B" w:rsidP="00E577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Općinsko vijeće razmotrilo je  Izvješće o stanju zaštite od požara na području Općine Podstrana za 2023. godinu od </w:t>
      </w:r>
      <w:r w:rsidR="008A3C23">
        <w:rPr>
          <w:rFonts w:ascii="Times New Roman" w:hAnsi="Times New Roman" w:cs="Times New Roman"/>
          <w:sz w:val="24"/>
          <w:szCs w:val="24"/>
        </w:rPr>
        <w:t xml:space="preserve">siječnja 2024. </w:t>
      </w:r>
      <w:r>
        <w:rPr>
          <w:rFonts w:ascii="Times New Roman" w:hAnsi="Times New Roman" w:cs="Times New Roman"/>
          <w:sz w:val="24"/>
          <w:szCs w:val="24"/>
        </w:rPr>
        <w:t>godine, izrađeno od zapovjednika Javne vatrogasne postrojbe Općine Podstrana</w:t>
      </w:r>
      <w:r w:rsidR="008A3C2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A2FAC5" w14:textId="77777777" w:rsidR="00E5771B" w:rsidRDefault="00E5771B" w:rsidP="00E577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7B2FC2" w14:textId="77777777" w:rsidR="00E5771B" w:rsidRDefault="00E5771B" w:rsidP="00E577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4E6A940E" w14:textId="5EA7E07B" w:rsidR="00E5771B" w:rsidRPr="00E5771B" w:rsidRDefault="00E5771B" w:rsidP="00E577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Tekst Izvješća o stanju zaštite od požara na području Općine Podstrana za 2023. godinu od </w:t>
      </w:r>
      <w:r w:rsidR="008A3C23">
        <w:rPr>
          <w:rFonts w:ascii="Times New Roman" w:hAnsi="Times New Roman" w:cs="Times New Roman"/>
          <w:sz w:val="24"/>
          <w:szCs w:val="24"/>
        </w:rPr>
        <w:t>siječnja 2024.</w:t>
      </w:r>
      <w:r>
        <w:rPr>
          <w:rFonts w:ascii="Times New Roman" w:hAnsi="Times New Roman" w:cs="Times New Roman"/>
          <w:sz w:val="24"/>
          <w:szCs w:val="24"/>
        </w:rPr>
        <w:t xml:space="preserve"> godine nalazi se u prilogu ovog </w:t>
      </w:r>
      <w:r w:rsidR="008A3C23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aključka i njegov je sastavni dio.</w:t>
      </w:r>
    </w:p>
    <w:p w14:paraId="5323834A" w14:textId="77777777" w:rsidR="00E5771B" w:rsidRDefault="00E5771B" w:rsidP="00E577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615DE6" w14:textId="77777777" w:rsidR="00E5771B" w:rsidRDefault="00E5771B" w:rsidP="00E577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67FDA4" w14:textId="47556828" w:rsidR="00E5771B" w:rsidRDefault="00E5771B" w:rsidP="00E577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750E6139" w14:textId="77777777" w:rsidR="007F11D8" w:rsidRDefault="007F11D8" w:rsidP="007F11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B8D">
        <w:rPr>
          <w:rFonts w:ascii="Times New Roman" w:hAnsi="Times New Roman" w:cs="Times New Roman"/>
          <w:sz w:val="24"/>
          <w:szCs w:val="24"/>
        </w:rPr>
        <w:t>Ovaj Zaključak stupa na snagu osmog dana od dana objave u „Službenom glasniku Općine Podstrana“.</w:t>
      </w:r>
    </w:p>
    <w:p w14:paraId="18578E2C" w14:textId="77777777" w:rsidR="00E5771B" w:rsidRDefault="00E5771B" w:rsidP="00E577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F5FAA2" w14:textId="77777777" w:rsidR="00E5771B" w:rsidRDefault="00E5771B" w:rsidP="00E577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9D1217" w14:textId="77777777" w:rsidR="00E5771B" w:rsidRDefault="00E5771B" w:rsidP="00E577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905045" w14:textId="77777777" w:rsidR="008A3C23" w:rsidRDefault="008A3C23" w:rsidP="008A3C23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0" w:name="_Hlk494887190"/>
      <w:r>
        <w:rPr>
          <w:rFonts w:ascii="Times New Roman" w:hAnsi="Times New Roman" w:cs="Times New Roman"/>
          <w:sz w:val="24"/>
          <w:szCs w:val="24"/>
        </w:rPr>
        <w:t xml:space="preserve">KLASA:   024-02/24-01/05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Predsjednik </w:t>
      </w:r>
    </w:p>
    <w:p w14:paraId="64644B18" w14:textId="1AB0F489" w:rsidR="008A3C23" w:rsidRDefault="008A3C23" w:rsidP="008A3C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2181-39-01-24-0</w:t>
      </w:r>
      <w:r w:rsidR="00063920">
        <w:rPr>
          <w:rFonts w:ascii="Times New Roman" w:hAnsi="Times New Roman" w:cs="Times New Roman"/>
          <w:sz w:val="24"/>
          <w:szCs w:val="24"/>
        </w:rPr>
        <w:t xml:space="preserve">7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Općinskog vijeća</w:t>
      </w:r>
    </w:p>
    <w:p w14:paraId="76A1C45D" w14:textId="77777777" w:rsidR="008A3C23" w:rsidRDefault="008A3C23" w:rsidP="008A3C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Podstrana, 14. ožujka 2024. godine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Zdravko Galić</w:t>
      </w:r>
    </w:p>
    <w:p w14:paraId="3094C838" w14:textId="77777777" w:rsidR="00E5771B" w:rsidRDefault="00E5771B" w:rsidP="00E577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14:paraId="56D1CF67" w14:textId="77777777" w:rsidR="00E5771B" w:rsidRDefault="00E5771B" w:rsidP="00E5771B"/>
    <w:sectPr w:rsidR="00E577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961"/>
    <w:rsid w:val="00063920"/>
    <w:rsid w:val="001D4857"/>
    <w:rsid w:val="00732961"/>
    <w:rsid w:val="007C50C9"/>
    <w:rsid w:val="007F11D8"/>
    <w:rsid w:val="008A3C23"/>
    <w:rsid w:val="00AA01B8"/>
    <w:rsid w:val="00CE4081"/>
    <w:rsid w:val="00DF6CC3"/>
    <w:rsid w:val="00E5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A4D71"/>
  <w15:chartTrackingRefBased/>
  <w15:docId w15:val="{B0295546-05CE-46A6-B7D9-F5E76E24B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71B"/>
    <w:pPr>
      <w:spacing w:after="200" w:line="276" w:lineRule="auto"/>
    </w:pPr>
    <w:rPr>
      <w:rFonts w:eastAsiaTheme="minorEastAsia"/>
      <w:kern w:val="0"/>
      <w:lang w:val="hr-HR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3296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3296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3296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3296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3296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en-US"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3296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3296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3296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3296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329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329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329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3296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3296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3296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3296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3296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3296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329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732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3296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7329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32961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73296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32961"/>
    <w:pPr>
      <w:spacing w:after="160" w:line="259" w:lineRule="auto"/>
      <w:ind w:left="720"/>
      <w:contextualSpacing/>
    </w:pPr>
    <w:rPr>
      <w:rFonts w:eastAsiaTheme="minorHAnsi"/>
      <w:kern w:val="2"/>
      <w:lang w:val="en-US"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73296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329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val="en-US"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3296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329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5</cp:revision>
  <dcterms:created xsi:type="dcterms:W3CDTF">2024-03-05T13:58:00Z</dcterms:created>
  <dcterms:modified xsi:type="dcterms:W3CDTF">2024-03-07T09:16:00Z</dcterms:modified>
</cp:coreProperties>
</file>