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B6A6" w14:textId="77777777" w:rsidR="005155C1" w:rsidRDefault="005155C1" w:rsidP="005155C1">
      <w:pPr>
        <w:ind w:left="-1418" w:right="-1134"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>
        <w:rPr>
          <w:i/>
          <w:noProof/>
          <w:szCs w:val="24"/>
        </w:rPr>
        <w:drawing>
          <wp:inline distT="0" distB="0" distL="0" distR="0" wp14:anchorId="1903FD4D" wp14:editId="49193B34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AFDD4" w14:textId="77777777" w:rsidR="005155C1" w:rsidRDefault="005155C1" w:rsidP="005155C1">
      <w:pPr>
        <w:rPr>
          <w:b/>
          <w:bCs/>
          <w:szCs w:val="24"/>
        </w:rPr>
      </w:pPr>
      <w:r>
        <w:rPr>
          <w:szCs w:val="24"/>
        </w:rPr>
        <w:t xml:space="preserve">        </w:t>
      </w:r>
      <w:r>
        <w:rPr>
          <w:rFonts w:ascii="Book Antiqua" w:hAnsi="Book Antiqua"/>
          <w:b/>
          <w:bCs/>
          <w:szCs w:val="24"/>
        </w:rPr>
        <w:t xml:space="preserve">      </w:t>
      </w:r>
      <w:r>
        <w:rPr>
          <w:b/>
          <w:bCs/>
          <w:szCs w:val="24"/>
        </w:rPr>
        <w:t>REPUBLIKA HRVATSKA</w:t>
      </w:r>
    </w:p>
    <w:p w14:paraId="7B78B435" w14:textId="77777777" w:rsidR="005155C1" w:rsidRDefault="005155C1" w:rsidP="005155C1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SPLITSKO-DALMATINSKA ŽUPANIJA</w:t>
      </w:r>
    </w:p>
    <w:p w14:paraId="60A661BE" w14:textId="77777777" w:rsidR="005155C1" w:rsidRDefault="005155C1" w:rsidP="005155C1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OPĆINA PODSTRANA</w:t>
      </w:r>
    </w:p>
    <w:p w14:paraId="35EEBCAD" w14:textId="505D1101" w:rsidR="005155C1" w:rsidRPr="009865B6" w:rsidRDefault="005155C1" w:rsidP="002366B8">
      <w:pPr>
        <w:keepNext/>
        <w:jc w:val="both"/>
        <w:outlineLvl w:val="3"/>
        <w:rPr>
          <w:rFonts w:ascii="Book Antiqua" w:hAnsi="Book Antiqua"/>
          <w:szCs w:val="24"/>
          <w:lang w:val="it-IT"/>
        </w:rPr>
      </w:pPr>
      <w:r w:rsidRPr="00FD63C0">
        <w:rPr>
          <w:bCs/>
          <w:szCs w:val="24"/>
        </w:rPr>
        <w:t xml:space="preserve"> </w:t>
      </w:r>
      <w:r>
        <w:rPr>
          <w:bCs/>
          <w:szCs w:val="24"/>
        </w:rPr>
        <w:t xml:space="preserve">    </w:t>
      </w:r>
      <w:r w:rsidRPr="00FD63C0">
        <w:rPr>
          <w:bCs/>
          <w:szCs w:val="24"/>
        </w:rPr>
        <w:t xml:space="preserve">  </w:t>
      </w:r>
      <w:proofErr w:type="spellStart"/>
      <w:r w:rsidRPr="009865B6">
        <w:rPr>
          <w:bCs/>
          <w:szCs w:val="24"/>
          <w:lang w:val="it-IT"/>
        </w:rPr>
        <w:t>Upravni</w:t>
      </w:r>
      <w:proofErr w:type="spellEnd"/>
      <w:r w:rsidRPr="009865B6">
        <w:rPr>
          <w:bCs/>
          <w:szCs w:val="24"/>
          <w:lang w:val="it-IT"/>
        </w:rPr>
        <w:t xml:space="preserve"> </w:t>
      </w:r>
      <w:proofErr w:type="spellStart"/>
      <w:r w:rsidRPr="009865B6">
        <w:rPr>
          <w:bCs/>
          <w:szCs w:val="24"/>
          <w:lang w:val="it-IT"/>
        </w:rPr>
        <w:t>odjel</w:t>
      </w:r>
      <w:proofErr w:type="spellEnd"/>
      <w:r w:rsidRPr="009865B6">
        <w:rPr>
          <w:bCs/>
          <w:szCs w:val="24"/>
          <w:lang w:val="it-IT"/>
        </w:rPr>
        <w:t xml:space="preserve"> za </w:t>
      </w:r>
      <w:proofErr w:type="spellStart"/>
      <w:r w:rsidR="002366B8" w:rsidRPr="009865B6">
        <w:rPr>
          <w:bCs/>
          <w:szCs w:val="24"/>
          <w:lang w:val="it-IT"/>
        </w:rPr>
        <w:t>proračun</w:t>
      </w:r>
      <w:proofErr w:type="spellEnd"/>
      <w:r w:rsidR="002366B8" w:rsidRPr="009865B6">
        <w:rPr>
          <w:bCs/>
          <w:szCs w:val="24"/>
          <w:lang w:val="it-IT"/>
        </w:rPr>
        <w:t xml:space="preserve"> i </w:t>
      </w:r>
      <w:proofErr w:type="spellStart"/>
      <w:r w:rsidR="002366B8" w:rsidRPr="009865B6">
        <w:rPr>
          <w:bCs/>
          <w:szCs w:val="24"/>
          <w:lang w:val="it-IT"/>
        </w:rPr>
        <w:t>financije</w:t>
      </w:r>
      <w:proofErr w:type="spellEnd"/>
    </w:p>
    <w:p w14:paraId="22C91A08" w14:textId="77777777" w:rsidR="005155C1" w:rsidRPr="009865B6" w:rsidRDefault="005155C1" w:rsidP="005155C1">
      <w:pPr>
        <w:rPr>
          <w:bCs/>
          <w:szCs w:val="24"/>
          <w:lang w:val="it-IT"/>
        </w:rPr>
      </w:pPr>
    </w:p>
    <w:p w14:paraId="17F86EF0" w14:textId="0E5E819B" w:rsidR="005155C1" w:rsidRPr="00FD63C0" w:rsidRDefault="005155C1" w:rsidP="005155C1">
      <w:pPr>
        <w:rPr>
          <w:bCs/>
          <w:szCs w:val="24"/>
        </w:rPr>
      </w:pPr>
      <w:r w:rsidRPr="00FD63C0">
        <w:rPr>
          <w:bCs/>
          <w:szCs w:val="24"/>
        </w:rPr>
        <w:t xml:space="preserve">KLASA: </w:t>
      </w:r>
      <w:r>
        <w:rPr>
          <w:bCs/>
          <w:szCs w:val="24"/>
        </w:rPr>
        <w:t xml:space="preserve">  008-02/23-01/0</w:t>
      </w:r>
      <w:r w:rsidR="002366B8">
        <w:rPr>
          <w:bCs/>
          <w:szCs w:val="24"/>
        </w:rPr>
        <w:t>4</w:t>
      </w:r>
    </w:p>
    <w:p w14:paraId="30C4B259" w14:textId="59872979" w:rsidR="005155C1" w:rsidRDefault="005155C1" w:rsidP="005155C1">
      <w:pPr>
        <w:rPr>
          <w:bCs/>
          <w:szCs w:val="24"/>
        </w:rPr>
      </w:pPr>
      <w:r>
        <w:rPr>
          <w:bCs/>
          <w:szCs w:val="24"/>
        </w:rPr>
        <w:t>URBROJ: 2181-39-0</w:t>
      </w:r>
      <w:r w:rsidR="002366B8">
        <w:rPr>
          <w:bCs/>
          <w:szCs w:val="24"/>
        </w:rPr>
        <w:t>5</w:t>
      </w:r>
      <w:r>
        <w:rPr>
          <w:bCs/>
          <w:szCs w:val="24"/>
        </w:rPr>
        <w:t>-1-23-</w:t>
      </w:r>
      <w:r w:rsidR="002366B8">
        <w:rPr>
          <w:bCs/>
          <w:szCs w:val="24"/>
        </w:rPr>
        <w:t>07</w:t>
      </w:r>
    </w:p>
    <w:p w14:paraId="04FACCEA" w14:textId="77777777" w:rsidR="005155C1" w:rsidRDefault="005155C1" w:rsidP="005155C1">
      <w:pPr>
        <w:rPr>
          <w:szCs w:val="24"/>
        </w:rPr>
      </w:pPr>
    </w:p>
    <w:p w14:paraId="2493D28D" w14:textId="22850094" w:rsidR="005155C1" w:rsidRDefault="005155C1" w:rsidP="005155C1">
      <w:pPr>
        <w:rPr>
          <w:szCs w:val="24"/>
        </w:rPr>
      </w:pPr>
      <w:r>
        <w:rPr>
          <w:szCs w:val="24"/>
        </w:rPr>
        <w:t xml:space="preserve">Podstrana, </w:t>
      </w:r>
      <w:r w:rsidR="002366B8">
        <w:rPr>
          <w:szCs w:val="24"/>
        </w:rPr>
        <w:t>21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studenog</w:t>
      </w:r>
      <w:r w:rsidR="009865B6">
        <w:rPr>
          <w:szCs w:val="24"/>
        </w:rPr>
        <w:t>a</w:t>
      </w:r>
      <w:proofErr w:type="spellEnd"/>
      <w:r>
        <w:rPr>
          <w:szCs w:val="24"/>
        </w:rPr>
        <w:t xml:space="preserve"> 2023. </w:t>
      </w:r>
      <w:proofErr w:type="spellStart"/>
      <w:r>
        <w:rPr>
          <w:szCs w:val="24"/>
        </w:rPr>
        <w:t>godine</w:t>
      </w:r>
      <w:proofErr w:type="spellEnd"/>
    </w:p>
    <w:p w14:paraId="56011EC6" w14:textId="77777777" w:rsidR="005155C1" w:rsidRDefault="005155C1" w:rsidP="005155C1">
      <w:pPr>
        <w:pStyle w:val="Tijeloteksta"/>
        <w:jc w:val="center"/>
        <w:rPr>
          <w:b/>
          <w:sz w:val="22"/>
          <w:szCs w:val="22"/>
          <w:lang w:val="hr-HR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5"/>
      </w:tblGrid>
      <w:tr w:rsidR="005155C1" w:rsidRPr="00854BEA" w14:paraId="05333850" w14:textId="77777777" w:rsidTr="003D1B7F">
        <w:trPr>
          <w:trHeight w:val="719"/>
        </w:trPr>
        <w:tc>
          <w:tcPr>
            <w:tcW w:w="9985" w:type="dxa"/>
            <w:shd w:val="clear" w:color="auto" w:fill="99CCFF"/>
            <w:vAlign w:val="center"/>
          </w:tcPr>
          <w:p w14:paraId="04066A93" w14:textId="77777777" w:rsidR="005155C1" w:rsidRPr="00854BEA" w:rsidRDefault="005155C1" w:rsidP="00792B25">
            <w:pPr>
              <w:pStyle w:val="Tijeloteksta"/>
              <w:jc w:val="center"/>
              <w:rPr>
                <w:rFonts w:eastAsia="Simsun (Founder Extended)"/>
                <w:b/>
                <w:bCs/>
                <w:sz w:val="22"/>
                <w:szCs w:val="22"/>
                <w:lang w:val="es-ES_tradnl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es-ES_tradnl" w:eastAsia="zh-CN"/>
              </w:rPr>
              <w:t>IZVJEŠĆE O PROVEDENOM SAVJETOVANJU S JAVNOŠĆU</w:t>
            </w:r>
          </w:p>
        </w:tc>
      </w:tr>
    </w:tbl>
    <w:p w14:paraId="7853ED89" w14:textId="77777777" w:rsidR="005155C1" w:rsidRDefault="005155C1" w:rsidP="005155C1">
      <w:pPr>
        <w:pStyle w:val="Tijeloteksta"/>
        <w:jc w:val="center"/>
        <w:rPr>
          <w:b/>
          <w:sz w:val="22"/>
          <w:szCs w:val="22"/>
          <w:lang w:val="hr-HR"/>
        </w:rPr>
      </w:pPr>
    </w:p>
    <w:p w14:paraId="48AB8BE3" w14:textId="09B82444" w:rsidR="005155C1" w:rsidRDefault="005155C1" w:rsidP="005155C1">
      <w:pPr>
        <w:pStyle w:val="Tijeloteksta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OBRAZAC IZVJEŠTAJA O PROVEDENOM SAVJETOVANJU</w:t>
      </w:r>
    </w:p>
    <w:tbl>
      <w:tblPr>
        <w:tblW w:w="104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7"/>
        <w:gridCol w:w="1842"/>
        <w:gridCol w:w="4341"/>
      </w:tblGrid>
      <w:tr w:rsidR="005155C1" w:rsidRPr="009865B6" w14:paraId="564A162A" w14:textId="77777777" w:rsidTr="00416ED5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68B4" w14:textId="77777777" w:rsidR="005155C1" w:rsidRDefault="005155C1">
            <w:pPr>
              <w:spacing w:after="120" w:line="256" w:lineRule="auto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Naslov dokumenta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9C5A" w14:textId="70F8F071" w:rsidR="005155C1" w:rsidRDefault="005155C1">
            <w:pPr>
              <w:spacing w:after="120" w:line="256" w:lineRule="auto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 xml:space="preserve">Nacrt prijedloga Odluke o </w:t>
            </w:r>
            <w:r w:rsidR="002366B8">
              <w:rPr>
                <w:rFonts w:eastAsia="Simsun (Founder Extended)"/>
                <w:sz w:val="22"/>
                <w:szCs w:val="22"/>
                <w:lang w:val="hr-HR"/>
              </w:rPr>
              <w:t>visini poreznih stopa poreza na dohodak</w:t>
            </w:r>
            <w:r>
              <w:rPr>
                <w:rFonts w:eastAsia="Simsun (Founder Extended)"/>
                <w:sz w:val="22"/>
                <w:szCs w:val="22"/>
                <w:lang w:val="hr-HR"/>
              </w:rPr>
              <w:t xml:space="preserve"> Općine Podstrana</w:t>
            </w:r>
          </w:p>
        </w:tc>
      </w:tr>
      <w:tr w:rsidR="005155C1" w14:paraId="28E5CF4B" w14:textId="77777777" w:rsidTr="00416ED5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31A1" w14:textId="77777777" w:rsidR="005155C1" w:rsidRDefault="005155C1">
            <w:pPr>
              <w:spacing w:after="120" w:line="256" w:lineRule="auto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Stvaratelj dokumenta, tijelo koje provodi savjetovanje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EEAB" w14:textId="77777777" w:rsidR="005155C1" w:rsidRDefault="005155C1">
            <w:pPr>
              <w:spacing w:after="120" w:line="256" w:lineRule="auto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>Općina Podstrana</w:t>
            </w:r>
          </w:p>
        </w:tc>
      </w:tr>
      <w:tr w:rsidR="005155C1" w:rsidRPr="009865B6" w14:paraId="77EC82FF" w14:textId="77777777" w:rsidTr="00416ED5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3A6E" w14:textId="77777777" w:rsidR="005155C1" w:rsidRDefault="005155C1">
            <w:pPr>
              <w:spacing w:after="120" w:line="256" w:lineRule="auto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Svrha dokumenta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3AB2" w14:textId="248DF450" w:rsidR="005155C1" w:rsidRDefault="005155C1">
            <w:pPr>
              <w:spacing w:after="120" w:line="256" w:lineRule="auto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 xml:space="preserve">Izvješće o provedenom savjetovanju s javnošću o nacrtu prijedloga Odluke o </w:t>
            </w:r>
            <w:r w:rsidR="002366B8">
              <w:rPr>
                <w:rFonts w:eastAsia="Simsun (Founder Extended)"/>
                <w:sz w:val="22"/>
                <w:szCs w:val="22"/>
                <w:lang w:val="hr-HR"/>
              </w:rPr>
              <w:t>visini poreznih stopa poreza na dohodak</w:t>
            </w:r>
            <w:r>
              <w:rPr>
                <w:rFonts w:eastAsia="Simsun (Founder Extended)"/>
                <w:sz w:val="22"/>
                <w:szCs w:val="22"/>
                <w:lang w:val="hr-HR"/>
              </w:rPr>
              <w:t xml:space="preserve"> Općine Podstrana</w:t>
            </w:r>
          </w:p>
        </w:tc>
      </w:tr>
      <w:tr w:rsidR="005155C1" w14:paraId="10B8F3CD" w14:textId="77777777" w:rsidTr="00416ED5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63A7" w14:textId="77777777" w:rsidR="005155C1" w:rsidRDefault="005155C1">
            <w:pPr>
              <w:spacing w:after="120" w:line="256" w:lineRule="auto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Datum dokumenta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D09D" w14:textId="18B05A41" w:rsidR="005155C1" w:rsidRDefault="002366B8">
            <w:pPr>
              <w:spacing w:after="120" w:line="256" w:lineRule="auto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>21</w:t>
            </w:r>
            <w:r w:rsidR="005155C1">
              <w:rPr>
                <w:rFonts w:eastAsia="Simsun (Founder Extended)"/>
                <w:sz w:val="22"/>
                <w:szCs w:val="22"/>
                <w:lang w:val="hr-HR"/>
              </w:rPr>
              <w:t>. studenog 2023. godine</w:t>
            </w:r>
          </w:p>
        </w:tc>
      </w:tr>
      <w:tr w:rsidR="005155C1" w14:paraId="2F3927E2" w14:textId="77777777" w:rsidTr="00416ED5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AE01" w14:textId="77777777" w:rsidR="005155C1" w:rsidRDefault="005155C1">
            <w:pPr>
              <w:spacing w:after="120" w:line="256" w:lineRule="auto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Verzija dokumenta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2E7C" w14:textId="77777777" w:rsidR="005155C1" w:rsidRDefault="005155C1">
            <w:pPr>
              <w:spacing w:after="120" w:line="256" w:lineRule="auto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>Prva</w:t>
            </w:r>
          </w:p>
        </w:tc>
      </w:tr>
      <w:tr w:rsidR="005155C1" w14:paraId="7621D424" w14:textId="77777777" w:rsidTr="00416ED5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E4F7" w14:textId="77777777" w:rsidR="005155C1" w:rsidRDefault="005155C1">
            <w:pPr>
              <w:spacing w:after="120" w:line="256" w:lineRule="auto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Vrsta dokumenta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A5BB" w14:textId="77777777" w:rsidR="005155C1" w:rsidRDefault="005155C1">
            <w:pPr>
              <w:spacing w:after="120" w:line="256" w:lineRule="auto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>Izvješće</w:t>
            </w:r>
          </w:p>
        </w:tc>
      </w:tr>
      <w:tr w:rsidR="005155C1" w14:paraId="79D5B760" w14:textId="77777777" w:rsidTr="00416ED5">
        <w:trPr>
          <w:trHeight w:val="525"/>
        </w:trPr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7C9" w14:textId="77777777" w:rsidR="005155C1" w:rsidRDefault="005155C1">
            <w:pPr>
              <w:pStyle w:val="Tijeloteksta"/>
              <w:spacing w:before="120" w:line="256" w:lineRule="auto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 xml:space="preserve">Je li nacrt bio objavljen na internetskim stranicama ili na drugi odgovarajući način? </w:t>
            </w:r>
          </w:p>
          <w:p w14:paraId="119E437E" w14:textId="77777777" w:rsidR="005155C1" w:rsidRDefault="005155C1">
            <w:pPr>
              <w:pStyle w:val="Tijeloteksta"/>
              <w:spacing w:before="120" w:line="256" w:lineRule="auto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F875" w14:textId="77777777" w:rsidR="005155C1" w:rsidRDefault="005155C1">
            <w:pPr>
              <w:pStyle w:val="Tijeloteksta"/>
              <w:spacing w:before="120" w:line="256" w:lineRule="auto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>
              <w:rPr>
                <w:rFonts w:eastAsia="Simsun (Founder Extended)"/>
                <w:sz w:val="22"/>
                <w:szCs w:val="22"/>
                <w:lang w:val="hr-HR" w:eastAsia="zh-CN"/>
              </w:rPr>
              <w:t>/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AFD7" w14:textId="77777777" w:rsidR="005155C1" w:rsidRDefault="005155C1">
            <w:pPr>
              <w:pStyle w:val="Tijeloteksta"/>
              <w:spacing w:before="120" w:line="256" w:lineRule="auto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Internetska stranica vlade</w:t>
            </w:r>
          </w:p>
        </w:tc>
      </w:tr>
      <w:tr w:rsidR="005155C1" w:rsidRPr="009865B6" w14:paraId="32EC4B31" w14:textId="77777777" w:rsidTr="00416ED5">
        <w:trPr>
          <w:trHeight w:val="522"/>
        </w:trPr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C9C6" w14:textId="77777777" w:rsidR="005155C1" w:rsidRDefault="005155C1">
            <w:pPr>
              <w:spacing w:line="256" w:lineRule="auto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79FB" w14:textId="77777777" w:rsidR="005155C1" w:rsidRDefault="005155C1">
            <w:pPr>
              <w:pStyle w:val="Tijeloteksta"/>
              <w:spacing w:before="120" w:line="256" w:lineRule="auto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>
              <w:rPr>
                <w:rFonts w:eastAsia="Simsun (Founder Extended)"/>
                <w:sz w:val="22"/>
                <w:szCs w:val="22"/>
                <w:lang w:val="hr-HR" w:eastAsia="zh-CN"/>
              </w:rPr>
              <w:t>www.podstrana.hr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9636" w14:textId="77777777" w:rsidR="005155C1" w:rsidRDefault="005155C1">
            <w:pPr>
              <w:pStyle w:val="Tijeloteksta"/>
              <w:spacing w:before="120" w:line="256" w:lineRule="auto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Internetska stranica tijela nadležnog za izradu nacrta</w:t>
            </w:r>
          </w:p>
        </w:tc>
      </w:tr>
      <w:tr w:rsidR="005155C1" w14:paraId="6D3C319F" w14:textId="77777777" w:rsidTr="00416ED5">
        <w:trPr>
          <w:trHeight w:val="522"/>
        </w:trPr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6BC5" w14:textId="77777777" w:rsidR="005155C1" w:rsidRDefault="005155C1">
            <w:pPr>
              <w:spacing w:line="256" w:lineRule="auto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3DA8" w14:textId="77777777" w:rsidR="005155C1" w:rsidRDefault="005155C1">
            <w:pPr>
              <w:pStyle w:val="Tijeloteksta"/>
              <w:spacing w:before="120" w:line="256" w:lineRule="auto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>
              <w:rPr>
                <w:rFonts w:eastAsia="Simsun (Founder Extended)"/>
                <w:sz w:val="22"/>
                <w:szCs w:val="22"/>
                <w:lang w:val="hr-HR" w:eastAsia="zh-CN"/>
              </w:rPr>
              <w:t>/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2EC0" w14:textId="77777777" w:rsidR="005155C1" w:rsidRDefault="005155C1">
            <w:pPr>
              <w:pStyle w:val="Tijeloteksta"/>
              <w:spacing w:before="120" w:line="256" w:lineRule="auto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Druge internetske stranice</w:t>
            </w:r>
          </w:p>
        </w:tc>
      </w:tr>
      <w:tr w:rsidR="005155C1" w:rsidRPr="009865B6" w14:paraId="2A5EF2A4" w14:textId="77777777" w:rsidTr="00416ED5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919B" w14:textId="77777777" w:rsidR="005155C1" w:rsidRDefault="005155C1">
            <w:pPr>
              <w:pStyle w:val="Tijeloteksta"/>
              <w:spacing w:before="120" w:line="256" w:lineRule="auto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011" w14:textId="77777777" w:rsidR="005155C1" w:rsidRDefault="005155C1">
            <w:pPr>
              <w:spacing w:line="256" w:lineRule="auto"/>
              <w:rPr>
                <w:sz w:val="22"/>
                <w:szCs w:val="22"/>
                <w:lang w:val="hr-HR"/>
              </w:rPr>
            </w:pPr>
          </w:p>
          <w:p w14:paraId="0B9D3DF7" w14:textId="5A4F439D" w:rsidR="005155C1" w:rsidRDefault="005155C1">
            <w:pPr>
              <w:spacing w:line="25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Nacrt prijedloga </w:t>
            </w:r>
            <w:r>
              <w:rPr>
                <w:rFonts w:eastAsia="Simsun (Founder Extended)"/>
                <w:sz w:val="22"/>
                <w:szCs w:val="22"/>
                <w:lang w:val="hr-HR"/>
              </w:rPr>
              <w:t xml:space="preserve">Odluke o </w:t>
            </w:r>
            <w:r w:rsidR="002366B8">
              <w:rPr>
                <w:rFonts w:eastAsia="Simsun (Founder Extended)"/>
                <w:sz w:val="22"/>
                <w:szCs w:val="22"/>
                <w:lang w:val="hr-HR"/>
              </w:rPr>
              <w:t>visini poreznih stopa poreza na dohodak</w:t>
            </w:r>
            <w:r>
              <w:rPr>
                <w:rFonts w:eastAsia="Simsun (Founder Extended)"/>
                <w:sz w:val="22"/>
                <w:szCs w:val="22"/>
                <w:lang w:val="hr-HR"/>
              </w:rPr>
              <w:t xml:space="preserve"> </w:t>
            </w:r>
            <w:r w:rsidR="00695E17">
              <w:rPr>
                <w:rFonts w:eastAsia="Simsun (Founder Extended)"/>
                <w:sz w:val="22"/>
                <w:szCs w:val="22"/>
                <w:lang w:val="hr-HR"/>
              </w:rPr>
              <w:t>O</w:t>
            </w:r>
            <w:r>
              <w:rPr>
                <w:rFonts w:eastAsia="Simsun (Founder Extended)"/>
                <w:sz w:val="22"/>
                <w:szCs w:val="22"/>
                <w:lang w:val="hr-HR"/>
              </w:rPr>
              <w:t>pćine Podstrana</w:t>
            </w:r>
            <w:r>
              <w:rPr>
                <w:sz w:val="22"/>
                <w:szCs w:val="22"/>
                <w:lang w:val="hr-HR"/>
              </w:rPr>
              <w:t xml:space="preserve"> nalazio se na internetskoj stranici 3</w:t>
            </w:r>
            <w:r w:rsidR="002366B8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 xml:space="preserve"> dana, od </w:t>
            </w:r>
            <w:r w:rsidR="002366B8">
              <w:rPr>
                <w:sz w:val="22"/>
                <w:szCs w:val="22"/>
                <w:lang w:val="hr-HR"/>
              </w:rPr>
              <w:t>16</w:t>
            </w:r>
            <w:r>
              <w:rPr>
                <w:sz w:val="22"/>
                <w:szCs w:val="22"/>
                <w:lang w:val="hr-HR"/>
              </w:rPr>
              <w:t>. listopada do 1</w:t>
            </w:r>
            <w:r w:rsidR="002366B8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. studenog 2023. godine.</w:t>
            </w:r>
          </w:p>
        </w:tc>
      </w:tr>
      <w:tr w:rsidR="005155C1" w:rsidRPr="009865B6" w14:paraId="5BADA1E4" w14:textId="77777777" w:rsidTr="00416ED5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431D" w14:textId="77777777" w:rsidR="005155C1" w:rsidRDefault="005155C1">
            <w:pPr>
              <w:pStyle w:val="Tijeloteksta"/>
              <w:spacing w:before="120" w:line="256" w:lineRule="auto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Pregled prihvaćenih i neprihvaćenih mišljenja i prijedloga s obrazloženjem za neprihvaćanje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7896" w14:textId="77777777" w:rsidR="005155C1" w:rsidRDefault="005155C1">
            <w:pPr>
              <w:spacing w:line="256" w:lineRule="auto"/>
              <w:rPr>
                <w:sz w:val="22"/>
                <w:szCs w:val="22"/>
                <w:lang w:val="hr-HR"/>
              </w:rPr>
            </w:pPr>
          </w:p>
          <w:p w14:paraId="3C351684" w14:textId="77777777" w:rsidR="005155C1" w:rsidRDefault="005155C1">
            <w:pPr>
              <w:spacing w:line="25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Navedeno u tablici – Prilog I.</w:t>
            </w:r>
          </w:p>
        </w:tc>
      </w:tr>
      <w:tr w:rsidR="005155C1" w:rsidRPr="009865B6" w14:paraId="5A11B83E" w14:textId="77777777" w:rsidTr="00416ED5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7CCC" w14:textId="77777777" w:rsidR="005155C1" w:rsidRDefault="005155C1">
            <w:pPr>
              <w:pStyle w:val="Tijeloteksta"/>
              <w:spacing w:before="120" w:line="256" w:lineRule="auto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Troškovi provedenog savjetovanja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7733" w14:textId="77777777" w:rsidR="005155C1" w:rsidRDefault="005155C1">
            <w:pPr>
              <w:pStyle w:val="Tijeloteksta"/>
              <w:spacing w:before="120" w:line="256" w:lineRule="auto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>
              <w:rPr>
                <w:rFonts w:eastAsia="Simsun (Founder Extended)"/>
                <w:sz w:val="22"/>
                <w:szCs w:val="22"/>
                <w:lang w:val="hr-HR" w:eastAsia="zh-CN"/>
              </w:rPr>
              <w:t>Provedba javnog savjetovanja nije iziskivala dodatne financijske troškove</w:t>
            </w:r>
          </w:p>
        </w:tc>
      </w:tr>
    </w:tbl>
    <w:p w14:paraId="74D5FEC2" w14:textId="77777777" w:rsidR="005155C1" w:rsidRPr="009865B6" w:rsidRDefault="005155C1" w:rsidP="005155C1">
      <w:pPr>
        <w:rPr>
          <w:sz w:val="22"/>
          <w:szCs w:val="22"/>
          <w:lang w:val="hr-HR"/>
        </w:rPr>
      </w:pPr>
    </w:p>
    <w:p w14:paraId="509B4951" w14:textId="77777777" w:rsidR="005155C1" w:rsidRPr="009865B6" w:rsidRDefault="005155C1" w:rsidP="005155C1">
      <w:pPr>
        <w:rPr>
          <w:sz w:val="22"/>
          <w:szCs w:val="22"/>
          <w:lang w:val="hr-HR"/>
        </w:rPr>
      </w:pPr>
    </w:p>
    <w:p w14:paraId="7058978B" w14:textId="77777777" w:rsidR="005155C1" w:rsidRPr="009865B6" w:rsidRDefault="005155C1" w:rsidP="005155C1">
      <w:pPr>
        <w:jc w:val="center"/>
        <w:rPr>
          <w:rFonts w:eastAsia="Calibri"/>
          <w:b/>
          <w:bCs/>
          <w:sz w:val="22"/>
          <w:szCs w:val="22"/>
          <w:lang w:val="hr-HR" w:eastAsia="en-US"/>
        </w:rPr>
      </w:pPr>
      <w:r w:rsidRPr="009865B6">
        <w:rPr>
          <w:rFonts w:eastAsia="Calibri"/>
          <w:b/>
          <w:bCs/>
          <w:sz w:val="22"/>
          <w:szCs w:val="22"/>
          <w:lang w:val="hr-HR" w:eastAsia="en-US"/>
        </w:rPr>
        <w:t>PRILOG I. PREGLED PRIHVAĆENIH I NEPRIHVAĆENIH PRIMJEDBI ZAPRIMLJENIH U ROKU</w:t>
      </w:r>
    </w:p>
    <w:p w14:paraId="11BA97A6" w14:textId="77777777" w:rsidR="005155C1" w:rsidRPr="009865B6" w:rsidRDefault="005155C1" w:rsidP="005155C1">
      <w:pPr>
        <w:rPr>
          <w:rFonts w:eastAsia="Calibri"/>
          <w:b/>
          <w:bCs/>
          <w:sz w:val="22"/>
          <w:szCs w:val="22"/>
          <w:lang w:val="hr-HR" w:eastAsia="en-US"/>
        </w:rPr>
      </w:pPr>
    </w:p>
    <w:tbl>
      <w:tblPr>
        <w:tblW w:w="1043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90"/>
        <w:gridCol w:w="2464"/>
        <w:gridCol w:w="1856"/>
        <w:gridCol w:w="3410"/>
      </w:tblGrid>
      <w:tr w:rsidR="005155C1" w14:paraId="3E99423C" w14:textId="77777777" w:rsidTr="002366B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815D" w14:textId="77777777" w:rsidR="005155C1" w:rsidRDefault="005155C1">
            <w:pPr>
              <w:spacing w:after="120" w:line="25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A041" w14:textId="77777777" w:rsidR="005155C1" w:rsidRDefault="005155C1">
            <w:pPr>
              <w:spacing w:after="120" w:line="25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Sudionik savjetovanja (pojedinac, organizacija, institucija)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C4C9" w14:textId="77777777" w:rsidR="005155C1" w:rsidRDefault="005155C1">
            <w:pPr>
              <w:spacing w:after="120" w:line="25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Tekst zaprimljenog prijedloga ili mišljenja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57CC" w14:textId="77777777" w:rsidR="005155C1" w:rsidRDefault="005155C1">
            <w:pPr>
              <w:spacing w:after="120" w:line="25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3E9DB7E" w14:textId="77777777" w:rsidR="005155C1" w:rsidRDefault="005155C1">
            <w:pPr>
              <w:spacing w:line="25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Prihvaćanje/</w:t>
            </w:r>
          </w:p>
          <w:p w14:paraId="3D9634F5" w14:textId="77777777" w:rsidR="005155C1" w:rsidRDefault="005155C1">
            <w:pPr>
              <w:spacing w:line="25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neprihvaćanje</w:t>
            </w:r>
          </w:p>
          <w:p w14:paraId="467A8015" w14:textId="77777777" w:rsidR="005155C1" w:rsidRDefault="005155C1">
            <w:pPr>
              <w:spacing w:line="25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primjedbe ili prijedloga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80BD" w14:textId="77777777" w:rsidR="005155C1" w:rsidRDefault="005155C1">
            <w:pPr>
              <w:spacing w:line="25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Razlozi prihvaćanja/</w:t>
            </w:r>
          </w:p>
          <w:p w14:paraId="16A7CE12" w14:textId="77777777" w:rsidR="005155C1" w:rsidRDefault="005155C1">
            <w:pPr>
              <w:spacing w:line="25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neprihvaćanja </w:t>
            </w:r>
          </w:p>
        </w:tc>
      </w:tr>
      <w:tr w:rsidR="005155C1" w:rsidRPr="009865B6" w14:paraId="1A8866B4" w14:textId="77777777" w:rsidTr="002366B8">
        <w:trPr>
          <w:trHeight w:val="9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CC65" w14:textId="77777777" w:rsidR="005155C1" w:rsidRDefault="005155C1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5D679FB9" w14:textId="77777777" w:rsidR="00695E17" w:rsidRDefault="00695E17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6B7D02A9" w14:textId="77777777" w:rsidR="002366B8" w:rsidRDefault="002366B8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553F011F" w14:textId="77777777" w:rsidR="002366B8" w:rsidRDefault="002366B8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08E6A38C" w14:textId="77777777" w:rsidR="002366B8" w:rsidRDefault="002366B8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7F188881" w14:textId="3B034E7B" w:rsidR="005155C1" w:rsidRDefault="005155C1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BD96" w14:textId="77777777" w:rsidR="005155C1" w:rsidRDefault="005155C1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</w:p>
          <w:p w14:paraId="72C0D487" w14:textId="77777777" w:rsidR="005155C1" w:rsidRDefault="005155C1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</w:p>
          <w:p w14:paraId="5657A8C2" w14:textId="77777777" w:rsidR="002366B8" w:rsidRDefault="002366B8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</w:p>
          <w:p w14:paraId="0E3C01D3" w14:textId="77777777" w:rsidR="002366B8" w:rsidRDefault="002366B8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</w:p>
          <w:p w14:paraId="28805306" w14:textId="77777777" w:rsidR="002366B8" w:rsidRDefault="002366B8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</w:p>
          <w:p w14:paraId="212B2618" w14:textId="6EE37EB2" w:rsidR="00695E17" w:rsidRDefault="002366B8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Pave </w:t>
            </w:r>
            <w:proofErr w:type="spellStart"/>
            <w:r>
              <w:rPr>
                <w:sz w:val="22"/>
                <w:szCs w:val="22"/>
                <w:lang w:val="hr-HR"/>
              </w:rPr>
              <w:t>Aljinović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3147" w14:textId="6373E091" w:rsidR="005155C1" w:rsidRDefault="002366B8" w:rsidP="002366B8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Predlaže se da niža stopa poreza na dohodak bude 20%, a viša stopa 30% te da se na takav način, tj. konkurentnijom poreznom stopom nastavi privlačiti poduzetništvo, rad i stanovništvo. Daju se usporedbe sa JLS u okruženju kao i drugim gradovima i općinama u RH, koji su zadržali istu poreznu stopu odnosno u prijašnjim godinama ukinuli porez na dohodak.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A02" w14:textId="77777777" w:rsidR="005155C1" w:rsidRDefault="005155C1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</w:p>
          <w:p w14:paraId="4B6E6E75" w14:textId="77777777" w:rsidR="005155C1" w:rsidRDefault="005155C1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</w:p>
          <w:p w14:paraId="7242978A" w14:textId="77777777" w:rsidR="005155C1" w:rsidRDefault="00695E17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  <w:p w14:paraId="7D04CFF9" w14:textId="77777777" w:rsidR="002366B8" w:rsidRDefault="002366B8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</w:p>
          <w:p w14:paraId="17A521A6" w14:textId="77777777" w:rsidR="002366B8" w:rsidRDefault="002366B8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</w:p>
          <w:p w14:paraId="66904D07" w14:textId="3A89441D" w:rsidR="002366B8" w:rsidRDefault="002366B8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Ne prihvaća se.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6C7B" w14:textId="06A70FEC" w:rsidR="005155C1" w:rsidRDefault="000226D2" w:rsidP="00695E17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Izradi nacrta prijedloga Odluke prethodila je analiza stručnih službi</w:t>
            </w:r>
            <w:r w:rsidR="009865B6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 xml:space="preserve">temeljem kojih su predložene porezne stope poreza na dohodak i koje su utvrđene najboljim rješenjem kojim se, s jedne strane, smanjuje porezno opterećenje i povećavaju neto primanja poreznih obveznika, a s druge strane umanjuje gubitak poreznih prihoda Općine Podstrana uslijed ukidanja prireza porezu na dohodak koji </w:t>
            </w:r>
            <w:r w:rsidR="009865B6">
              <w:rPr>
                <w:sz w:val="22"/>
                <w:szCs w:val="22"/>
                <w:lang w:val="hr-HR"/>
              </w:rPr>
              <w:t>je</w:t>
            </w:r>
            <w:r>
              <w:rPr>
                <w:sz w:val="22"/>
                <w:szCs w:val="22"/>
                <w:lang w:val="hr-HR"/>
              </w:rPr>
              <w:t xml:space="preserve"> bi</w:t>
            </w:r>
            <w:r w:rsidR="009865B6">
              <w:rPr>
                <w:sz w:val="22"/>
                <w:szCs w:val="22"/>
                <w:lang w:val="hr-HR"/>
              </w:rPr>
              <w:t xml:space="preserve">o </w:t>
            </w:r>
            <w:r w:rsidR="001C15EB">
              <w:rPr>
                <w:sz w:val="22"/>
                <w:szCs w:val="22"/>
                <w:lang w:val="hr-HR"/>
              </w:rPr>
              <w:t>značajan</w:t>
            </w:r>
            <w:r>
              <w:rPr>
                <w:sz w:val="22"/>
                <w:szCs w:val="22"/>
                <w:lang w:val="hr-HR"/>
              </w:rPr>
              <w:t xml:space="preserve"> dio </w:t>
            </w:r>
            <w:r w:rsidR="001A38EF">
              <w:rPr>
                <w:sz w:val="22"/>
                <w:szCs w:val="22"/>
                <w:lang w:val="hr-HR"/>
              </w:rPr>
              <w:t>općih</w:t>
            </w:r>
            <w:r>
              <w:rPr>
                <w:sz w:val="22"/>
                <w:szCs w:val="22"/>
                <w:lang w:val="hr-HR"/>
              </w:rPr>
              <w:t xml:space="preserve"> prihoda za ostvarivanje planiranih projekata Općine. </w:t>
            </w:r>
          </w:p>
        </w:tc>
      </w:tr>
      <w:tr w:rsidR="005155C1" w:rsidRPr="009865B6" w14:paraId="3F411D9E" w14:textId="77777777" w:rsidTr="002366B8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CDD2" w14:textId="77777777" w:rsidR="005155C1" w:rsidRDefault="005155C1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015CE79B" w14:textId="77777777" w:rsidR="005155C1" w:rsidRDefault="005155C1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0D9E10FB" w14:textId="77777777" w:rsidR="000226D2" w:rsidRDefault="000226D2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48E9D18A" w14:textId="77777777" w:rsidR="000226D2" w:rsidRDefault="000226D2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642DD197" w14:textId="03FE2BFA" w:rsidR="005155C1" w:rsidRDefault="005155C1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51B" w14:textId="77777777" w:rsidR="005155C1" w:rsidRDefault="005155C1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</w:p>
          <w:p w14:paraId="4C700063" w14:textId="77777777" w:rsidR="000226D2" w:rsidRDefault="000226D2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</w:p>
          <w:p w14:paraId="4737E013" w14:textId="77777777" w:rsidR="000226D2" w:rsidRDefault="000226D2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</w:p>
          <w:p w14:paraId="0CF8722F" w14:textId="77777777" w:rsidR="000226D2" w:rsidRDefault="000226D2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</w:p>
          <w:p w14:paraId="3CA9DA37" w14:textId="459C01A8" w:rsidR="005155C1" w:rsidRDefault="002366B8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Nije suglasan da se ime/naziv sudionika objavi</w:t>
            </w:r>
          </w:p>
          <w:p w14:paraId="276F7DA7" w14:textId="5A2FEA64" w:rsidR="00695E17" w:rsidRDefault="002366B8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3845" w14:textId="31D1A72D" w:rsidR="000226D2" w:rsidRDefault="000226D2" w:rsidP="00416ED5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Navodi se da je predložena visina poreznih stopa najviša moguća koju općina može propisati, da građani RH plaćaju jedan od najvećih poreza na dohodak u EU te se predlaže smanjiti obje predložene porezne stope za barem 1%, odnosno na 20-21% i na 30-32%, vodeći računa o gradovima i općinama u kruženju. Razliku nadoknaditi većim brojem poreznih obveznika i većim porezom na kapital i imovinu.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AFA5" w14:textId="77777777" w:rsidR="005155C1" w:rsidRDefault="005155C1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7AE21B17" w14:textId="77777777" w:rsidR="005155C1" w:rsidRDefault="005155C1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5F937C56" w14:textId="77777777" w:rsidR="000226D2" w:rsidRDefault="000226D2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386DE9AE" w14:textId="77777777" w:rsidR="000226D2" w:rsidRDefault="000226D2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4F362C81" w14:textId="6BAA7F9E" w:rsidR="005155C1" w:rsidRDefault="000226D2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Ne prihvaća se.</w:t>
            </w:r>
            <w:r w:rsidR="00695E17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211C" w14:textId="45713504" w:rsidR="005155C1" w:rsidRDefault="001C15EB" w:rsidP="00416ED5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Izradi nacrta prijedloga Odluke prethodila je analiza stručnih službi temeljem kojih su predložene porezne stope poreza na dohodak i koje su utvrđene najboljim rješenjem kojim se, s jedne strane, smanjuje porezno opterećenje i povećavaju neto primanja poreznih obveznika, a s druge strane umanjuje gubitak poreznih prihoda Općine Podstrana uslijed ukidanja prireza porezu na dohodak koji je bio značajan dio općih prihoda za ostvarivanje planiranih projekata Općine.</w:t>
            </w:r>
          </w:p>
        </w:tc>
      </w:tr>
      <w:tr w:rsidR="00416ED5" w:rsidRPr="009865B6" w14:paraId="35E238F4" w14:textId="77777777" w:rsidTr="002366B8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0659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417256E7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5795B16E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278979EE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7CB8519F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4E31FBEE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5A7CBC33" w14:textId="6E9AA9DB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6553" w14:textId="77777777" w:rsidR="00416ED5" w:rsidRDefault="00416ED5" w:rsidP="00416ED5">
            <w:pPr>
              <w:spacing w:after="120" w:line="256" w:lineRule="auto"/>
              <w:rPr>
                <w:sz w:val="22"/>
                <w:szCs w:val="22"/>
                <w:lang w:val="hr-HR"/>
              </w:rPr>
            </w:pPr>
          </w:p>
          <w:p w14:paraId="47BB1DA5" w14:textId="77777777" w:rsidR="00416ED5" w:rsidRDefault="00416ED5" w:rsidP="00416ED5">
            <w:pPr>
              <w:spacing w:after="120" w:line="256" w:lineRule="auto"/>
              <w:rPr>
                <w:sz w:val="22"/>
                <w:szCs w:val="22"/>
                <w:lang w:val="hr-HR"/>
              </w:rPr>
            </w:pPr>
          </w:p>
          <w:p w14:paraId="2538135B" w14:textId="77777777" w:rsidR="00416ED5" w:rsidRDefault="00416ED5" w:rsidP="00416ED5">
            <w:pPr>
              <w:spacing w:after="120" w:line="256" w:lineRule="auto"/>
              <w:rPr>
                <w:sz w:val="22"/>
                <w:szCs w:val="22"/>
                <w:lang w:val="hr-HR"/>
              </w:rPr>
            </w:pPr>
          </w:p>
          <w:p w14:paraId="2B81200B" w14:textId="77777777" w:rsidR="00416ED5" w:rsidRDefault="00416ED5" w:rsidP="00416ED5">
            <w:pPr>
              <w:spacing w:after="120" w:line="256" w:lineRule="auto"/>
              <w:rPr>
                <w:sz w:val="22"/>
                <w:szCs w:val="22"/>
                <w:lang w:val="hr-HR"/>
              </w:rPr>
            </w:pPr>
          </w:p>
          <w:p w14:paraId="6FEECD36" w14:textId="77777777" w:rsidR="00416ED5" w:rsidRDefault="00416ED5" w:rsidP="00416ED5">
            <w:pPr>
              <w:spacing w:after="120" w:line="256" w:lineRule="auto"/>
              <w:rPr>
                <w:sz w:val="22"/>
                <w:szCs w:val="22"/>
                <w:lang w:val="hr-HR"/>
              </w:rPr>
            </w:pPr>
          </w:p>
          <w:p w14:paraId="29299815" w14:textId="77777777" w:rsidR="00416ED5" w:rsidRDefault="00416ED5" w:rsidP="00416ED5">
            <w:pPr>
              <w:spacing w:after="120" w:line="256" w:lineRule="auto"/>
              <w:rPr>
                <w:sz w:val="22"/>
                <w:szCs w:val="22"/>
                <w:lang w:val="hr-HR"/>
              </w:rPr>
            </w:pPr>
          </w:p>
          <w:p w14:paraId="65550ECA" w14:textId="17EAE395" w:rsidR="00416ED5" w:rsidRDefault="00416ED5" w:rsidP="00416ED5">
            <w:pPr>
              <w:spacing w:after="120" w:line="25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Nije suglasan da se ime/naziv sudionika objavi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49E8" w14:textId="7A81916E" w:rsidR="00416ED5" w:rsidRDefault="00416ED5" w:rsidP="00416ED5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Navodi se da je predložena visina poreznih stopa maksimalna koju općina može propisati, da građani plaćaju jedan od najvećih poreza na dohodak u EU te se predlaže smanjiti obje predložene porezne stope za barem 1%, odnosno na 20-21% i na 30-32%, vodeći računa o gradovima i općinama u kruženju. Razliku nadoknaditi većim brojem poreznih obveznika i većim porezom na kapital i imovinu.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5192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01EADAB2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59BB0EFA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75D4384B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229CADA1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00BB9514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37BD45AE" w14:textId="6FBDBFFE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Ne prihvaća se. 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E313" w14:textId="14720304" w:rsidR="00416ED5" w:rsidRDefault="001C15EB" w:rsidP="00416ED5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Izradi nacrta prijedloga Odluke prethodila je analiza stručnih službi temeljem kojih su predložene porezne stope poreza na dohodak i koje su utvrđene najboljim rješenjem kojim se, s jedne strane, smanjuje porezno opterećenje i povećavaju neto primanja poreznih obveznika, a s druge strane umanjuje gubitak poreznih prihoda Općine Podstrana uslijed ukidanja prireza porezu na dohodak koji je bio značajan dio općih prihoda za ostvarivanje planiranih projekata Općine.</w:t>
            </w:r>
          </w:p>
        </w:tc>
      </w:tr>
      <w:tr w:rsidR="00416ED5" w:rsidRPr="009865B6" w14:paraId="0F7294EE" w14:textId="77777777" w:rsidTr="002366B8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B598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69D65099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55B237DC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2DD89571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5DDEE941" w14:textId="3115D6A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D20" w14:textId="77777777" w:rsidR="00416ED5" w:rsidRDefault="00416ED5" w:rsidP="00416ED5">
            <w:pPr>
              <w:spacing w:after="120" w:line="256" w:lineRule="auto"/>
              <w:rPr>
                <w:sz w:val="22"/>
                <w:szCs w:val="22"/>
                <w:lang w:val="hr-HR"/>
              </w:rPr>
            </w:pPr>
          </w:p>
          <w:p w14:paraId="6FA4EE2C" w14:textId="77777777" w:rsidR="00416ED5" w:rsidRDefault="00416ED5" w:rsidP="00416ED5">
            <w:pPr>
              <w:spacing w:after="120" w:line="256" w:lineRule="auto"/>
              <w:rPr>
                <w:sz w:val="22"/>
                <w:szCs w:val="22"/>
                <w:lang w:val="hr-HR"/>
              </w:rPr>
            </w:pPr>
          </w:p>
          <w:p w14:paraId="552E3942" w14:textId="77777777" w:rsidR="00416ED5" w:rsidRDefault="00416ED5" w:rsidP="00416ED5">
            <w:pPr>
              <w:spacing w:after="120" w:line="256" w:lineRule="auto"/>
              <w:rPr>
                <w:sz w:val="22"/>
                <w:szCs w:val="22"/>
                <w:lang w:val="hr-HR"/>
              </w:rPr>
            </w:pPr>
          </w:p>
          <w:p w14:paraId="59C5BA24" w14:textId="77777777" w:rsidR="00416ED5" w:rsidRDefault="00416ED5" w:rsidP="00416ED5">
            <w:pPr>
              <w:spacing w:after="120" w:line="256" w:lineRule="auto"/>
              <w:rPr>
                <w:sz w:val="22"/>
                <w:szCs w:val="22"/>
                <w:lang w:val="hr-HR"/>
              </w:rPr>
            </w:pPr>
          </w:p>
          <w:p w14:paraId="69E0DEA5" w14:textId="69576B8C" w:rsidR="00416ED5" w:rsidRDefault="00416ED5" w:rsidP="00416ED5">
            <w:pPr>
              <w:spacing w:after="120" w:line="256" w:lineRule="auto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Nije suglasan da se ime/naziv sudionika objavi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60F7" w14:textId="6299B8A9" w:rsidR="00416ED5" w:rsidRDefault="00416ED5" w:rsidP="00416ED5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Predlaže se usvojiti porezne stope od 20% i 30%. Obzirom na povećanje plaća i s tako predloženim stopama poreza na dohodak da će porasti prihodi općine, posebno ako se uzme u obzir povećan broj poreznih obveznika te povećanje ostalih poreza (kapital, imovina, iznajmljivanje).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6291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6B1A9202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087002C4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07648270" w14:textId="77777777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</w:p>
          <w:p w14:paraId="4E07566C" w14:textId="35ECC0CE" w:rsidR="00416ED5" w:rsidRDefault="00416ED5" w:rsidP="00416ED5">
            <w:pPr>
              <w:spacing w:after="120" w:line="256" w:lineRule="auto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Ne prihvaća se.  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536F" w14:textId="46B7F7CD" w:rsidR="00416ED5" w:rsidRDefault="001C15EB" w:rsidP="00416ED5">
            <w:pPr>
              <w:spacing w:after="120" w:line="256" w:lineRule="auto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Izradi nacrta prijedloga Odluke prethodila je analiza stručnih službi temeljem kojih su predložene porezne stope poreza na dohodak i koje su utvrđene najboljim rješenjem kojim se, s jedne strane, smanjuje porezno opterećenje i povećavaju neto primanja poreznih obveznika, a s druge strane umanjuje gubitak poreznih prihoda Općine Podstrana uslijed ukidanja prireza porezu na dohodak koji je bio značajan dio općih prihoda za ostvarivanje planiranih projekata Općine.</w:t>
            </w:r>
          </w:p>
        </w:tc>
      </w:tr>
    </w:tbl>
    <w:p w14:paraId="4D831A42" w14:textId="77777777" w:rsidR="005155C1" w:rsidRPr="009865B6" w:rsidRDefault="005155C1" w:rsidP="005155C1">
      <w:pPr>
        <w:rPr>
          <w:sz w:val="22"/>
          <w:szCs w:val="22"/>
          <w:lang w:val="hr-HR"/>
        </w:rPr>
      </w:pPr>
    </w:p>
    <w:p w14:paraId="3993306A" w14:textId="77777777" w:rsidR="005155C1" w:rsidRPr="009865B6" w:rsidRDefault="005155C1" w:rsidP="005155C1">
      <w:pPr>
        <w:rPr>
          <w:sz w:val="22"/>
          <w:szCs w:val="22"/>
          <w:lang w:val="hr-HR"/>
        </w:rPr>
      </w:pPr>
    </w:p>
    <w:p w14:paraId="38C1FFF0" w14:textId="408751FC" w:rsidR="005155C1" w:rsidRPr="009865B6" w:rsidRDefault="002366B8" w:rsidP="00001BCD">
      <w:pPr>
        <w:jc w:val="both"/>
        <w:rPr>
          <w:szCs w:val="24"/>
          <w:lang w:val="hr-HR"/>
        </w:rPr>
      </w:pPr>
      <w:r w:rsidRPr="009865B6">
        <w:rPr>
          <w:sz w:val="22"/>
          <w:szCs w:val="22"/>
          <w:lang w:val="hr-HR"/>
        </w:rPr>
        <w:t xml:space="preserve"> </w:t>
      </w:r>
      <w:r w:rsidR="005155C1" w:rsidRPr="009865B6">
        <w:rPr>
          <w:szCs w:val="24"/>
          <w:lang w:val="hr-HR"/>
        </w:rPr>
        <w:t xml:space="preserve"> </w:t>
      </w:r>
    </w:p>
    <w:p w14:paraId="6AA2A0CD" w14:textId="2139D6F1" w:rsidR="00CE3F86" w:rsidRDefault="002366B8" w:rsidP="002366B8">
      <w:pPr>
        <w:jc w:val="center"/>
        <w:rPr>
          <w:szCs w:val="24"/>
        </w:rPr>
      </w:pPr>
      <w:r w:rsidRPr="009865B6">
        <w:rPr>
          <w:szCs w:val="24"/>
          <w:lang w:val="hr-HR"/>
        </w:rPr>
        <w:t xml:space="preserve">                                                                                                                      </w:t>
      </w:r>
      <w:proofErr w:type="spellStart"/>
      <w:r w:rsidR="00CE3F86" w:rsidRPr="00CE3F86">
        <w:rPr>
          <w:szCs w:val="24"/>
        </w:rPr>
        <w:t>Pročelnica</w:t>
      </w:r>
      <w:proofErr w:type="spellEnd"/>
    </w:p>
    <w:p w14:paraId="12DD824E" w14:textId="77777777" w:rsidR="001C15EB" w:rsidRPr="00CE3F86" w:rsidRDefault="001C15EB" w:rsidP="002366B8">
      <w:pPr>
        <w:jc w:val="center"/>
        <w:rPr>
          <w:szCs w:val="24"/>
        </w:rPr>
      </w:pPr>
    </w:p>
    <w:p w14:paraId="1E609B1C" w14:textId="2A644D26" w:rsidR="007C50C9" w:rsidRPr="00CE3F86" w:rsidRDefault="00CE3F86" w:rsidP="00CE3F86">
      <w:pPr>
        <w:ind w:left="1440" w:firstLine="72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</w:t>
      </w:r>
      <w:r w:rsidR="002366B8">
        <w:rPr>
          <w:szCs w:val="24"/>
        </w:rPr>
        <w:t xml:space="preserve">     Ivana Prka</w:t>
      </w:r>
      <w:r w:rsidRPr="00CE3F86">
        <w:rPr>
          <w:szCs w:val="24"/>
        </w:rPr>
        <w:t xml:space="preserve">, </w:t>
      </w:r>
      <w:proofErr w:type="spellStart"/>
      <w:r w:rsidRPr="00CE3F86">
        <w:rPr>
          <w:szCs w:val="24"/>
        </w:rPr>
        <w:t>dipl.</w:t>
      </w:r>
      <w:r w:rsidR="002366B8">
        <w:rPr>
          <w:szCs w:val="24"/>
        </w:rPr>
        <w:t>oec</w:t>
      </w:r>
      <w:proofErr w:type="spellEnd"/>
      <w:r w:rsidR="002366B8">
        <w:rPr>
          <w:szCs w:val="24"/>
        </w:rPr>
        <w:t>.</w:t>
      </w:r>
      <w:r w:rsidR="005155C1" w:rsidRPr="00CE3F86">
        <w:rPr>
          <w:szCs w:val="24"/>
        </w:rPr>
        <w:tab/>
      </w:r>
      <w:r w:rsidR="005155C1" w:rsidRPr="00CE3F86">
        <w:rPr>
          <w:szCs w:val="24"/>
        </w:rPr>
        <w:tab/>
      </w:r>
      <w:r w:rsidR="005155C1" w:rsidRPr="00CE3F86">
        <w:rPr>
          <w:szCs w:val="24"/>
        </w:rPr>
        <w:tab/>
      </w:r>
      <w:r w:rsidR="005155C1" w:rsidRPr="00CE3F86">
        <w:rPr>
          <w:szCs w:val="24"/>
        </w:rPr>
        <w:tab/>
      </w:r>
      <w:r w:rsidR="005155C1" w:rsidRPr="00CE3F86">
        <w:rPr>
          <w:szCs w:val="24"/>
        </w:rPr>
        <w:tab/>
      </w:r>
      <w:r w:rsidR="005155C1" w:rsidRPr="00CE3F86">
        <w:rPr>
          <w:szCs w:val="24"/>
        </w:rPr>
        <w:tab/>
      </w:r>
      <w:r w:rsidR="005155C1" w:rsidRPr="00CE3F86">
        <w:rPr>
          <w:szCs w:val="24"/>
        </w:rPr>
        <w:tab/>
      </w:r>
    </w:p>
    <w:sectPr w:rsidR="007C50C9" w:rsidRPr="00CE3F86" w:rsidSect="001A3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39"/>
    <w:rsid w:val="00001BCD"/>
    <w:rsid w:val="000226D2"/>
    <w:rsid w:val="001A38EF"/>
    <w:rsid w:val="001C15EB"/>
    <w:rsid w:val="002366B8"/>
    <w:rsid w:val="002A4539"/>
    <w:rsid w:val="003D1B7F"/>
    <w:rsid w:val="00416ED5"/>
    <w:rsid w:val="005155C1"/>
    <w:rsid w:val="00695E17"/>
    <w:rsid w:val="00787E44"/>
    <w:rsid w:val="007C50C9"/>
    <w:rsid w:val="009865B6"/>
    <w:rsid w:val="00AA01B8"/>
    <w:rsid w:val="00CE3F86"/>
    <w:rsid w:val="00CE4081"/>
    <w:rsid w:val="00DF6CC3"/>
    <w:rsid w:val="00F2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193D"/>
  <w15:chartTrackingRefBased/>
  <w15:docId w15:val="{D5ECB73B-3D86-4A1E-BFB7-39EB7C81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5155C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5155C1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Ivana Prka</cp:lastModifiedBy>
  <cp:revision>3</cp:revision>
  <cp:lastPrinted>2023-11-21T12:36:00Z</cp:lastPrinted>
  <dcterms:created xsi:type="dcterms:W3CDTF">2023-11-21T12:36:00Z</dcterms:created>
  <dcterms:modified xsi:type="dcterms:W3CDTF">2023-11-21T12:37:00Z</dcterms:modified>
</cp:coreProperties>
</file>