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347D" w14:textId="77777777" w:rsidR="00080065" w:rsidRDefault="00080065" w:rsidP="00080065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drawing>
          <wp:inline distT="0" distB="0" distL="0" distR="0" wp14:anchorId="03B6B647" wp14:editId="137B6B62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56D914E" w14:textId="77777777" w:rsidR="00080065" w:rsidRPr="00DB36F9" w:rsidRDefault="00080065" w:rsidP="0008006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B36F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76C1468" w14:textId="77777777" w:rsidR="00080065" w:rsidRPr="00DB36F9" w:rsidRDefault="00080065" w:rsidP="0008006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0857C708" w14:textId="77777777" w:rsidR="00080065" w:rsidRPr="00DB36F9" w:rsidRDefault="00080065" w:rsidP="0008006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2A7B2B17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0D923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6EE01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5717C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403F62B6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5ABAB097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56DD7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3BAE8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61C0B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E8998" w14:textId="77777777" w:rsidR="00080065" w:rsidRPr="009F0764" w:rsidRDefault="00080065" w:rsidP="00A72754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006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Odluka </w:t>
      </w:r>
      <w:r w:rsidR="00A72754">
        <w:rPr>
          <w:rFonts w:ascii="Times New Roman" w:hAnsi="Times New Roman"/>
          <w:bCs/>
          <w:iCs/>
          <w:sz w:val="24"/>
          <w:szCs w:val="24"/>
        </w:rPr>
        <w:t xml:space="preserve">o raspisivanju  izbora </w:t>
      </w:r>
      <w:r w:rsidR="00A72754" w:rsidRPr="00A72754">
        <w:rPr>
          <w:rFonts w:ascii="Times New Roman" w:hAnsi="Times New Roman"/>
          <w:bCs/>
          <w:iCs/>
          <w:sz w:val="24"/>
          <w:szCs w:val="24"/>
        </w:rPr>
        <w:t>za članove/članice vijeća mjesnih odbora na području općine Podstrana</w:t>
      </w:r>
    </w:p>
    <w:p w14:paraId="3C615D84" w14:textId="77777777" w:rsidR="00080065" w:rsidRDefault="00080065" w:rsidP="00080065">
      <w:pPr>
        <w:spacing w:after="0"/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7E4D6DDC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C9A1D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313ADA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9ABA1D3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86BF365" w14:textId="77777777" w:rsidR="00080065" w:rsidRDefault="00080065" w:rsidP="00080065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Zakon o lokalnoj i područnoj (regionalnoj) samoupravi</w:t>
      </w:r>
    </w:p>
    <w:p w14:paraId="50653811" w14:textId="77777777" w:rsidR="00080065" w:rsidRPr="009C50D4" w:rsidRDefault="00080065" w:rsidP="00080065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624BDDD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94B162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5DE3C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000B7147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52055D3A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648E6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763F6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2CE59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5C332172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6E895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571A0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4C444" w14:textId="6FA9181D" w:rsidR="00080065" w:rsidRDefault="00080065" w:rsidP="00D71E54">
      <w:pPr>
        <w:spacing w:after="0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STRUČNA OBRADA: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71E54" w:rsidRPr="00535D24">
        <w:rPr>
          <w:rFonts w:ascii="Times New Roman" w:hAnsi="Times New Roman" w:cs="Times New Roman"/>
          <w:sz w:val="24"/>
          <w:szCs w:val="24"/>
        </w:rPr>
        <w:t>Upravni</w:t>
      </w:r>
      <w:r w:rsidRPr="00535D24">
        <w:rPr>
          <w:rFonts w:ascii="Times New Roman" w:hAnsi="Times New Roman" w:cs="Times New Roman"/>
          <w:sz w:val="24"/>
          <w:szCs w:val="24"/>
        </w:rPr>
        <w:t xml:space="preserve"> odjel</w:t>
      </w:r>
      <w:r w:rsidR="00D71E54" w:rsidRPr="00535D24">
        <w:rPr>
          <w:rFonts w:ascii="Times New Roman" w:hAnsi="Times New Roman" w:cs="Times New Roman"/>
          <w:sz w:val="24"/>
          <w:szCs w:val="24"/>
        </w:rPr>
        <w:t xml:space="preserve"> za </w:t>
      </w:r>
      <w:r w:rsidR="00317AAE" w:rsidRPr="00535D24">
        <w:rPr>
          <w:rFonts w:ascii="Times New Roman" w:hAnsi="Times New Roman" w:cs="Times New Roman"/>
          <w:sz w:val="24"/>
          <w:szCs w:val="24"/>
        </w:rPr>
        <w:t>pravne poslove i strateško upravljanje</w:t>
      </w:r>
    </w:p>
    <w:p w14:paraId="55AA46EF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01DB0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F9AC3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12308" w14:textId="77777777" w:rsidR="00080065" w:rsidRDefault="00080065" w:rsidP="000800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B98FF9" w14:textId="77777777" w:rsidR="00080065" w:rsidRDefault="00080065" w:rsidP="000800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D5016D" w14:textId="7662DA75" w:rsidR="00080065" w:rsidRDefault="00583238" w:rsidP="000800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PREDMET: Obrazloženje prijedloga Odluke o raspisivanju izbora za članove/članice vijeća mjesnih odbora na području Općine Podstrana</w:t>
      </w:r>
    </w:p>
    <w:p w14:paraId="110FEE2A" w14:textId="77777777" w:rsidR="00583238" w:rsidRDefault="00583238" w:rsidP="000800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4C8118" w14:textId="659AE825" w:rsidR="00E23483" w:rsidRDefault="00E23483" w:rsidP="006526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Mjesni odbori na području Općine Podstrana osnovani su kao oblik neposrednog sudjelovanja građana u odlučivanju o lokalnim poslovima od neposrednog i svakodnevnog utjecaja na život i rad </w:t>
      </w:r>
      <w:r w:rsidR="00535D24">
        <w:rPr>
          <w:rFonts w:ascii="Times New Roman" w:hAnsi="Times New Roman" w:cs="Times New Roman"/>
          <w:sz w:val="24"/>
          <w:szCs w:val="24"/>
        </w:rPr>
        <w:t>mještana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5D24">
        <w:rPr>
          <w:rFonts w:ascii="Times New Roman" w:hAnsi="Times New Roman" w:cs="Times New Roman"/>
          <w:sz w:val="24"/>
          <w:szCs w:val="24"/>
        </w:rPr>
        <w:t xml:space="preserve"> Na području Općine Podstrana osnovano je 6 mjesnih odbora – </w:t>
      </w:r>
      <w:proofErr w:type="spellStart"/>
      <w:r w:rsidR="00535D24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="00535D24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="00535D24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="00535D24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535D24">
        <w:rPr>
          <w:rFonts w:ascii="Times New Roman" w:hAnsi="Times New Roman" w:cs="Times New Roman"/>
          <w:sz w:val="24"/>
          <w:szCs w:val="24"/>
        </w:rPr>
        <w:t>Grljevac</w:t>
      </w:r>
      <w:proofErr w:type="spellEnd"/>
      <w:r w:rsidR="00535D24">
        <w:rPr>
          <w:rFonts w:ascii="Times New Roman" w:hAnsi="Times New Roman" w:cs="Times New Roman"/>
          <w:sz w:val="24"/>
          <w:szCs w:val="24"/>
        </w:rPr>
        <w:t xml:space="preserve">, Grbavac, </w:t>
      </w:r>
      <w:proofErr w:type="spellStart"/>
      <w:r w:rsidR="00535D24">
        <w:rPr>
          <w:rFonts w:ascii="Times New Roman" w:hAnsi="Times New Roman" w:cs="Times New Roman"/>
          <w:sz w:val="24"/>
          <w:szCs w:val="24"/>
        </w:rPr>
        <w:t>Sv.Martin</w:t>
      </w:r>
      <w:proofErr w:type="spellEnd"/>
      <w:r w:rsidR="00535D2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35D24">
        <w:rPr>
          <w:rFonts w:ascii="Times New Roman" w:hAnsi="Times New Roman" w:cs="Times New Roman"/>
          <w:sz w:val="24"/>
          <w:szCs w:val="24"/>
        </w:rPr>
        <w:t>Mutogras</w:t>
      </w:r>
      <w:proofErr w:type="spellEnd"/>
      <w:r w:rsidR="00535D24">
        <w:rPr>
          <w:rFonts w:ascii="Times New Roman" w:hAnsi="Times New Roman" w:cs="Times New Roman"/>
          <w:sz w:val="24"/>
          <w:szCs w:val="24"/>
        </w:rPr>
        <w:t>, Gornja Podstrana.</w:t>
      </w:r>
    </w:p>
    <w:p w14:paraId="6972C771" w14:textId="77777777" w:rsidR="00535D24" w:rsidRDefault="00535D24" w:rsidP="006526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40FD6B" w14:textId="6942B702" w:rsidR="00535D24" w:rsidRDefault="00535D24" w:rsidP="006526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utvrđivanju područja mjesnih odbora u Općini Podstrana („Službeni glasnik Općine Podstrana“ broj 26/16) utvrđena su područja mjesnih odbora.</w:t>
      </w:r>
    </w:p>
    <w:p w14:paraId="4D51C232" w14:textId="77777777" w:rsidR="00535D24" w:rsidRDefault="00535D24" w:rsidP="006526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E679A1" w14:textId="032B3A99" w:rsidR="00E23483" w:rsidRDefault="00535D24" w:rsidP="006526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 vijeće mjesnih odbora ima, uključujući predsjednika, 5 članova.</w:t>
      </w:r>
    </w:p>
    <w:p w14:paraId="0F68AE5F" w14:textId="77777777" w:rsidR="00535D24" w:rsidRDefault="00535D24" w:rsidP="006526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054D83" w14:textId="534F81FE" w:rsidR="00535D24" w:rsidRDefault="00535D24" w:rsidP="00535D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61. stavak 4. Zakona o lokalnoj i područnoj samoupravi </w:t>
      </w:r>
      <w:r w:rsidR="00A94375">
        <w:rPr>
          <w:rFonts w:ascii="Times New Roman" w:hAnsi="Times New Roman" w:cs="Times New Roman"/>
          <w:sz w:val="24"/>
          <w:szCs w:val="24"/>
        </w:rPr>
        <w:t xml:space="preserve">(„Narodne novine“ broj 33/01, 60/01, 129/05, 109/07, 125/08, 36/09, 36/09, 150/11, 144/12, 19/13, 137/15, 123/17, 98/19, 144/20) </w:t>
      </w:r>
      <w:r>
        <w:rPr>
          <w:rFonts w:ascii="Times New Roman" w:hAnsi="Times New Roman" w:cs="Times New Roman"/>
          <w:sz w:val="24"/>
          <w:szCs w:val="24"/>
        </w:rPr>
        <w:t>propisano je da se članovi vijeća mjesnih odbora biraju na neposrednim izborima, tajnim glasovanjem, razmjernim sustavom.</w:t>
      </w:r>
    </w:p>
    <w:p w14:paraId="2F72EC26" w14:textId="77777777" w:rsidR="00535D24" w:rsidRDefault="00535D24" w:rsidP="00535D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7B7C00" w14:textId="08016E05" w:rsidR="00652630" w:rsidRDefault="00652630" w:rsidP="006526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Redovni izbori za vijeća mjesnih odbora održavaju se svake četvrte godine. Posljednji izbor za vijeća mjesnih odbora održani su u ožujku 2019. godine, a mjesni odbori konstituirani u svibnju 2019. godine.</w:t>
      </w:r>
    </w:p>
    <w:p w14:paraId="6FD62E8B" w14:textId="77777777" w:rsidR="00652630" w:rsidRDefault="00652630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DFFEC9" w14:textId="3950E7B7" w:rsidR="003A5991" w:rsidRDefault="003A5991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67. </w:t>
      </w:r>
      <w:r w:rsidR="00583238">
        <w:rPr>
          <w:rFonts w:ascii="Times New Roman" w:hAnsi="Times New Roman" w:cs="Times New Roman"/>
          <w:sz w:val="24"/>
          <w:szCs w:val="24"/>
        </w:rPr>
        <w:t>Statut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3238">
        <w:rPr>
          <w:rFonts w:ascii="Times New Roman" w:hAnsi="Times New Roman" w:cs="Times New Roman"/>
          <w:sz w:val="24"/>
          <w:szCs w:val="24"/>
        </w:rPr>
        <w:t xml:space="preserve"> Općine Podstrane („Službeni glasnik Općine Podstrana“ broj 07/21, 21/21, 04/23) propisano je da općinsko vijeće svojom odlukom raspisuje izbore za članove vijeća mjesnih odbora </w:t>
      </w:r>
      <w:r>
        <w:rPr>
          <w:rFonts w:ascii="Times New Roman" w:hAnsi="Times New Roman" w:cs="Times New Roman"/>
          <w:sz w:val="24"/>
          <w:szCs w:val="24"/>
        </w:rPr>
        <w:t>u roku od 30 dana od donošenja odluke o osnivanju mjesnog odbora odnosno u roku od 30 dana od isteka mandata ili raspuštanja vijeća mjesnih odbora.</w:t>
      </w:r>
    </w:p>
    <w:p w14:paraId="67D55F6E" w14:textId="77777777" w:rsidR="003A5991" w:rsidRDefault="003A5991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9A0CB9" w14:textId="6276D30B" w:rsidR="00583238" w:rsidRDefault="003A5991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2. Odluke o provedbi izbora za članove vijeća mjesnih odbora („Službeni glasnik Općine Podstrana“ broj 27/14) određeno je da vijeće odlukom o raspisivanju izbora za članove/članice vijeća mjesnih odbora </w:t>
      </w:r>
      <w:r w:rsidR="00583238">
        <w:rPr>
          <w:rFonts w:ascii="Times New Roman" w:hAnsi="Times New Roman" w:cs="Times New Roman"/>
          <w:sz w:val="24"/>
          <w:szCs w:val="24"/>
        </w:rPr>
        <w:t xml:space="preserve">ujedno određuje </w:t>
      </w:r>
      <w:r w:rsidR="004251BD">
        <w:rPr>
          <w:rFonts w:ascii="Times New Roman" w:hAnsi="Times New Roman" w:cs="Times New Roman"/>
          <w:sz w:val="24"/>
          <w:szCs w:val="24"/>
        </w:rPr>
        <w:t>i datum održavanja izbora</w:t>
      </w:r>
      <w:r w:rsidR="00652630">
        <w:rPr>
          <w:rFonts w:ascii="Times New Roman" w:hAnsi="Times New Roman" w:cs="Times New Roman"/>
          <w:sz w:val="24"/>
          <w:szCs w:val="24"/>
        </w:rPr>
        <w:t xml:space="preserve">, te je kao datum </w:t>
      </w:r>
      <w:r w:rsidR="00E23483">
        <w:rPr>
          <w:rFonts w:ascii="Times New Roman" w:hAnsi="Times New Roman" w:cs="Times New Roman"/>
          <w:sz w:val="24"/>
          <w:szCs w:val="24"/>
        </w:rPr>
        <w:t>izbora određen dana 09. srpnja 2023</w:t>
      </w:r>
      <w:r w:rsidR="004251BD">
        <w:rPr>
          <w:rFonts w:ascii="Times New Roman" w:hAnsi="Times New Roman" w:cs="Times New Roman"/>
          <w:sz w:val="24"/>
          <w:szCs w:val="24"/>
        </w:rPr>
        <w:t>.</w:t>
      </w:r>
      <w:r w:rsidR="00E23483">
        <w:rPr>
          <w:rFonts w:ascii="Times New Roman" w:hAnsi="Times New Roman" w:cs="Times New Roman"/>
          <w:sz w:val="24"/>
          <w:szCs w:val="24"/>
        </w:rPr>
        <w:t xml:space="preserve"> godine, obzirom da od dana raspisivanja do održavanja izbora ne može proći manje od 30 niti više od 60 dana</w:t>
      </w:r>
      <w:r w:rsidR="00535D24">
        <w:rPr>
          <w:rFonts w:ascii="Times New Roman" w:hAnsi="Times New Roman" w:cs="Times New Roman"/>
          <w:sz w:val="24"/>
          <w:szCs w:val="24"/>
        </w:rPr>
        <w:t>.</w:t>
      </w:r>
      <w:r w:rsidR="00E23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BA17F" w14:textId="77777777" w:rsidR="00652630" w:rsidRDefault="00652630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4577A1" w14:textId="77777777" w:rsidR="00E23483" w:rsidRDefault="00E23483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3ADE03" w14:textId="001FFE5A" w:rsidR="00E23483" w:rsidRDefault="00535D24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79896ED7" w14:textId="77777777" w:rsidR="003A5991" w:rsidRDefault="003A5991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F9351E" w14:textId="77777777" w:rsidR="003A5991" w:rsidRDefault="003A5991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D0A97A" w14:textId="77777777" w:rsidR="004251BD" w:rsidRDefault="004251BD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CA53F" w14:textId="64E2BD98" w:rsidR="004251BD" w:rsidRDefault="004251BD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27518D" w14:textId="77777777" w:rsidR="004251BD" w:rsidRDefault="004251BD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FC5140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BB22FE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F912EB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2D035A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632023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214628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A1A372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F633BC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4BDD82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03F370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6E4F50" w14:textId="77777777" w:rsidR="00583238" w:rsidRDefault="0058323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A46E64" w14:textId="2D662E52" w:rsidR="00F1564B" w:rsidRDefault="00531B81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2009E">
        <w:rPr>
          <w:rFonts w:ascii="Times New Roman" w:hAnsi="Times New Roman" w:cs="Times New Roman"/>
          <w:sz w:val="24"/>
          <w:szCs w:val="24"/>
        </w:rPr>
        <w:t xml:space="preserve">61.a </w:t>
      </w:r>
      <w:r w:rsidR="006218C1">
        <w:rPr>
          <w:rFonts w:ascii="Times New Roman" w:hAnsi="Times New Roman" w:cs="Times New Roman"/>
          <w:sz w:val="24"/>
          <w:szCs w:val="24"/>
        </w:rPr>
        <w:t xml:space="preserve">Zakona o lokalnoj i područnoj </w:t>
      </w:r>
      <w:r w:rsidR="006218C1" w:rsidRPr="0012009E">
        <w:rPr>
          <w:rFonts w:ascii="Times New Roman" w:hAnsi="Times New Roman" w:cs="Times New Roman"/>
          <w:sz w:val="24"/>
          <w:szCs w:val="24"/>
        </w:rPr>
        <w:t>samoupravi</w:t>
      </w:r>
      <w:r w:rsidR="0012009E">
        <w:rPr>
          <w:rFonts w:ascii="Times New Roman" w:hAnsi="Times New Roman" w:cs="Times New Roman"/>
          <w:sz w:val="24"/>
          <w:szCs w:val="24"/>
        </w:rPr>
        <w:t xml:space="preserve"> („Narodne novine“ broj 33/01, 60/01, 129/05, 109/07, 125/08, 36/09, 36/09, 150/11, 144/12, 19/13, 137/15, 123/17, 98/19, 144/20), članka 67. Statuta Općine Podstrana („Službeni glasnik općine Podstrana“ broj 07/21, 21/21, 04/23) te članka </w:t>
      </w:r>
      <w:r>
        <w:rPr>
          <w:rFonts w:ascii="Times New Roman" w:hAnsi="Times New Roman" w:cs="Times New Roman"/>
          <w:sz w:val="24"/>
          <w:szCs w:val="24"/>
        </w:rPr>
        <w:t>2. Odluke o provedbi izbora za članove Mjesnih odbora na području Općine Podstrana (''</w:t>
      </w:r>
      <w:r w:rsidRPr="00F1564B">
        <w:rPr>
          <w:rFonts w:ascii="Times New Roman" w:hAnsi="Times New Roman" w:cs="Times New Roman"/>
          <w:sz w:val="24"/>
          <w:szCs w:val="24"/>
        </w:rPr>
        <w:t>Služ</w:t>
      </w:r>
      <w:r>
        <w:rPr>
          <w:rFonts w:ascii="Times New Roman" w:hAnsi="Times New Roman" w:cs="Times New Roman"/>
          <w:sz w:val="24"/>
          <w:szCs w:val="24"/>
        </w:rPr>
        <w:t>beni glasnik Općine Podstrana'' broj</w:t>
      </w:r>
      <w:r w:rsidR="00B53EFA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>/14)</w:t>
      </w:r>
      <w:r w:rsidR="00F1564B">
        <w:rPr>
          <w:rFonts w:ascii="Times New Roman" w:hAnsi="Times New Roman" w:cs="Times New Roman"/>
          <w:sz w:val="24"/>
          <w:szCs w:val="24"/>
        </w:rPr>
        <w:t>, O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pćinsko vijeće Općine </w:t>
      </w:r>
      <w:r w:rsidR="00F1564B">
        <w:rPr>
          <w:rFonts w:ascii="Times New Roman" w:hAnsi="Times New Roman" w:cs="Times New Roman"/>
          <w:sz w:val="24"/>
          <w:szCs w:val="24"/>
        </w:rPr>
        <w:t>Podstrana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 na </w:t>
      </w:r>
      <w:r w:rsidR="001A346A">
        <w:rPr>
          <w:rFonts w:ascii="Times New Roman" w:hAnsi="Times New Roman" w:cs="Times New Roman"/>
          <w:sz w:val="24"/>
          <w:szCs w:val="24"/>
        </w:rPr>
        <w:t>1</w:t>
      </w:r>
      <w:r w:rsidR="00811B65">
        <w:rPr>
          <w:rFonts w:ascii="Times New Roman" w:hAnsi="Times New Roman" w:cs="Times New Roman"/>
          <w:sz w:val="24"/>
          <w:szCs w:val="24"/>
        </w:rPr>
        <w:t>7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. sjednici </w:t>
      </w:r>
      <w:r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535D24">
        <w:rPr>
          <w:rFonts w:ascii="Times New Roman" w:hAnsi="Times New Roman" w:cs="Times New Roman"/>
          <w:sz w:val="24"/>
          <w:szCs w:val="24"/>
        </w:rPr>
        <w:t>04.</w:t>
      </w:r>
      <w:r w:rsidR="00811B65">
        <w:rPr>
          <w:rFonts w:ascii="Times New Roman" w:hAnsi="Times New Roman" w:cs="Times New Roman"/>
          <w:sz w:val="24"/>
          <w:szCs w:val="24"/>
        </w:rPr>
        <w:t xml:space="preserve"> svibnja</w:t>
      </w:r>
      <w:r w:rsidR="00F1564B">
        <w:rPr>
          <w:rFonts w:ascii="Times New Roman" w:hAnsi="Times New Roman" w:cs="Times New Roman"/>
          <w:sz w:val="24"/>
          <w:szCs w:val="24"/>
        </w:rPr>
        <w:t xml:space="preserve"> 20</w:t>
      </w:r>
      <w:r w:rsidR="001A346A">
        <w:rPr>
          <w:rFonts w:ascii="Times New Roman" w:hAnsi="Times New Roman" w:cs="Times New Roman"/>
          <w:sz w:val="24"/>
          <w:szCs w:val="24"/>
        </w:rPr>
        <w:t>23</w:t>
      </w:r>
      <w:r w:rsidR="00F1564B">
        <w:rPr>
          <w:rFonts w:ascii="Times New Roman" w:hAnsi="Times New Roman" w:cs="Times New Roman"/>
          <w:sz w:val="24"/>
          <w:szCs w:val="24"/>
        </w:rPr>
        <w:t xml:space="preserve">. </w:t>
      </w:r>
      <w:r w:rsidR="00DD78B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564B">
        <w:rPr>
          <w:rFonts w:ascii="Times New Roman" w:hAnsi="Times New Roman" w:cs="Times New Roman"/>
          <w:sz w:val="24"/>
          <w:szCs w:val="24"/>
        </w:rPr>
        <w:t xml:space="preserve"> donosi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BCA38" w14:textId="77777777" w:rsidR="00F1564B" w:rsidRPr="00F1564B" w:rsidRDefault="00F1564B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F9A2A8" w14:textId="77777777" w:rsidR="00F1564B" w:rsidRPr="00F1564B" w:rsidRDefault="00F1564B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4B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7E1D87B" w14:textId="77777777" w:rsidR="00531B81" w:rsidRDefault="00531B81" w:rsidP="00531B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8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037F8">
        <w:rPr>
          <w:rFonts w:ascii="Times New Roman" w:hAnsi="Times New Roman" w:cs="Times New Roman"/>
          <w:b/>
          <w:sz w:val="24"/>
          <w:szCs w:val="24"/>
        </w:rPr>
        <w:t xml:space="preserve">raspisivanju </w:t>
      </w:r>
      <w:r w:rsidRPr="00531B81">
        <w:rPr>
          <w:rFonts w:ascii="Times New Roman" w:hAnsi="Times New Roman" w:cs="Times New Roman"/>
          <w:b/>
          <w:sz w:val="24"/>
          <w:szCs w:val="24"/>
        </w:rPr>
        <w:t xml:space="preserve"> izbora</w:t>
      </w:r>
    </w:p>
    <w:p w14:paraId="4E3AAB2B" w14:textId="77777777" w:rsidR="00F1564B" w:rsidRDefault="00531B81" w:rsidP="00531B8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31B81">
        <w:rPr>
          <w:rFonts w:ascii="Times New Roman" w:hAnsi="Times New Roman" w:cs="Times New Roman"/>
          <w:b/>
          <w:sz w:val="24"/>
          <w:szCs w:val="24"/>
        </w:rPr>
        <w:t>za članove/članice vij</w:t>
      </w:r>
      <w:r w:rsidR="00B53EFA">
        <w:rPr>
          <w:rFonts w:ascii="Times New Roman" w:hAnsi="Times New Roman" w:cs="Times New Roman"/>
          <w:b/>
          <w:sz w:val="24"/>
          <w:szCs w:val="24"/>
        </w:rPr>
        <w:t>eća mjesnih odbora na području o</w:t>
      </w:r>
      <w:r w:rsidRPr="00531B81">
        <w:rPr>
          <w:rFonts w:ascii="Times New Roman" w:hAnsi="Times New Roman" w:cs="Times New Roman"/>
          <w:b/>
          <w:sz w:val="24"/>
          <w:szCs w:val="24"/>
        </w:rPr>
        <w:t>pćine Podstrana</w:t>
      </w:r>
    </w:p>
    <w:p w14:paraId="3BC56B36" w14:textId="77777777" w:rsidR="00F1564B" w:rsidRPr="00F1564B" w:rsidRDefault="00F1564B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AEC140" w14:textId="77777777" w:rsidR="00531B81" w:rsidRDefault="00531B81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8646F" w14:textId="77777777" w:rsidR="00F1564B" w:rsidRPr="00F1564B" w:rsidRDefault="00F1564B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4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471A1EF" w14:textId="77777777" w:rsidR="00F1564B" w:rsidRDefault="003037F8" w:rsidP="00811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Raspisuju se izbori za članove/članice vijeća mjesnih odbora na području općine Podstrana, i to kako slijedi:</w:t>
      </w:r>
    </w:p>
    <w:p w14:paraId="365E1CBA" w14:textId="77777777" w:rsidR="003037F8" w:rsidRDefault="003037F8" w:rsidP="00F1564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80C94F" w14:textId="77777777" w:rsidR="003037F8" w:rsidRDefault="003037F8" w:rsidP="003037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Mjesni odbor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</w:t>
      </w:r>
    </w:p>
    <w:p w14:paraId="0EB7CF51" w14:textId="77777777" w:rsidR="003037F8" w:rsidRDefault="003037F8" w:rsidP="003037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Mjesni odbor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</w:t>
      </w:r>
    </w:p>
    <w:p w14:paraId="3C991451" w14:textId="77777777" w:rsidR="003037F8" w:rsidRDefault="003037F8" w:rsidP="003037F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sz w:val="24"/>
          <w:szCs w:val="24"/>
        </w:rPr>
      </w:pPr>
      <w:r w:rsidRPr="003037F8">
        <w:rPr>
          <w:rFonts w:ascii="Times New Roman" w:eastAsiaTheme="minorHAnsi" w:hAnsi="Times New Roman" w:cs="Times New Roman"/>
          <w:noProof w:val="0"/>
          <w:sz w:val="24"/>
          <w:szCs w:val="24"/>
        </w:rPr>
        <w:t>Mjesni odbor</w:t>
      </w:r>
      <w:r>
        <w:rPr>
          <w:rFonts w:ascii="Times New Roman" w:eastAsiaTheme="minorHAnsi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noProof w:val="0"/>
          <w:sz w:val="24"/>
          <w:szCs w:val="24"/>
        </w:rPr>
        <w:t>Grljevac</w:t>
      </w:r>
      <w:proofErr w:type="spellEnd"/>
      <w:r>
        <w:rPr>
          <w:rFonts w:ascii="Times New Roman" w:eastAsiaTheme="minorHAnsi" w:hAnsi="Times New Roman" w:cs="Times New Roman"/>
          <w:noProof w:val="0"/>
          <w:sz w:val="24"/>
          <w:szCs w:val="24"/>
        </w:rPr>
        <w:t>,</w:t>
      </w:r>
    </w:p>
    <w:p w14:paraId="57AD429D" w14:textId="77777777" w:rsidR="003037F8" w:rsidRDefault="003037F8" w:rsidP="003037F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sz w:val="24"/>
          <w:szCs w:val="24"/>
        </w:rPr>
      </w:pPr>
      <w:r>
        <w:rPr>
          <w:rFonts w:ascii="Times New Roman" w:eastAsiaTheme="minorHAnsi" w:hAnsi="Times New Roman" w:cs="Times New Roman"/>
          <w:noProof w:val="0"/>
          <w:sz w:val="24"/>
          <w:szCs w:val="24"/>
        </w:rPr>
        <w:t>Mjesni odbor Grbavac,</w:t>
      </w:r>
    </w:p>
    <w:p w14:paraId="2CE15D0C" w14:textId="77777777" w:rsidR="003037F8" w:rsidRDefault="003037F8" w:rsidP="003037F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sz w:val="24"/>
          <w:szCs w:val="24"/>
        </w:rPr>
      </w:pPr>
      <w:r>
        <w:rPr>
          <w:rFonts w:ascii="Times New Roman" w:eastAsiaTheme="minorHAnsi" w:hAnsi="Times New Roman" w:cs="Times New Roman"/>
          <w:noProof w:val="0"/>
          <w:sz w:val="24"/>
          <w:szCs w:val="24"/>
        </w:rPr>
        <w:t xml:space="preserve">Mjesni odbor Sv. Martin – </w:t>
      </w:r>
      <w:proofErr w:type="spellStart"/>
      <w:r>
        <w:rPr>
          <w:rFonts w:ascii="Times New Roman" w:eastAsiaTheme="minorHAnsi" w:hAnsi="Times New Roman" w:cs="Times New Roman"/>
          <w:noProof w:val="0"/>
          <w:sz w:val="24"/>
          <w:szCs w:val="24"/>
        </w:rPr>
        <w:t>Mutogras</w:t>
      </w:r>
      <w:proofErr w:type="spellEnd"/>
      <w:r>
        <w:rPr>
          <w:rFonts w:ascii="Times New Roman" w:eastAsiaTheme="minorHAnsi" w:hAnsi="Times New Roman" w:cs="Times New Roman"/>
          <w:noProof w:val="0"/>
          <w:sz w:val="24"/>
          <w:szCs w:val="24"/>
        </w:rPr>
        <w:t>,</w:t>
      </w:r>
    </w:p>
    <w:p w14:paraId="5CBB714C" w14:textId="77777777" w:rsidR="00F1564B" w:rsidRPr="003037F8" w:rsidRDefault="003037F8" w:rsidP="003037F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sz w:val="24"/>
          <w:szCs w:val="24"/>
        </w:rPr>
      </w:pPr>
      <w:r>
        <w:rPr>
          <w:rFonts w:ascii="Times New Roman" w:eastAsiaTheme="minorHAnsi" w:hAnsi="Times New Roman" w:cs="Times New Roman"/>
          <w:noProof w:val="0"/>
          <w:sz w:val="24"/>
          <w:szCs w:val="24"/>
        </w:rPr>
        <w:t>Mjesni odbor Gornja Podstrana.</w:t>
      </w:r>
      <w:r w:rsidRPr="003037F8">
        <w:rPr>
          <w:rFonts w:ascii="Times New Roman" w:eastAsiaTheme="minorHAnsi" w:hAnsi="Times New Roman" w:cs="Times New Roman"/>
          <w:noProof w:val="0"/>
          <w:sz w:val="24"/>
          <w:szCs w:val="24"/>
        </w:rPr>
        <w:t xml:space="preserve"> </w:t>
      </w:r>
    </w:p>
    <w:p w14:paraId="1DF64595" w14:textId="77777777" w:rsidR="00F1564B" w:rsidRDefault="00F1564B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4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BD817DC" w14:textId="62B12E24" w:rsidR="003037F8" w:rsidRPr="003037F8" w:rsidRDefault="003037F8" w:rsidP="00303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37F8">
        <w:rPr>
          <w:rFonts w:ascii="Times New Roman" w:hAnsi="Times New Roman" w:cs="Times New Roman"/>
          <w:sz w:val="24"/>
          <w:szCs w:val="24"/>
        </w:rPr>
        <w:t>Za dan provedb</w:t>
      </w:r>
      <w:r w:rsidR="006D1408">
        <w:rPr>
          <w:rFonts w:ascii="Times New Roman" w:hAnsi="Times New Roman" w:cs="Times New Roman"/>
          <w:sz w:val="24"/>
          <w:szCs w:val="24"/>
        </w:rPr>
        <w:t xml:space="preserve">e izbora određuje se nedjelja, </w:t>
      </w:r>
      <w:r w:rsidR="00C61A43">
        <w:rPr>
          <w:rFonts w:ascii="Times New Roman" w:hAnsi="Times New Roman" w:cs="Times New Roman"/>
          <w:sz w:val="24"/>
          <w:szCs w:val="24"/>
        </w:rPr>
        <w:t>09. srpnja</w:t>
      </w:r>
      <w:r w:rsidR="00DA726C" w:rsidRPr="001A346A">
        <w:rPr>
          <w:rFonts w:ascii="Times New Roman" w:hAnsi="Times New Roman" w:cs="Times New Roman"/>
          <w:sz w:val="24"/>
          <w:szCs w:val="24"/>
        </w:rPr>
        <w:t xml:space="preserve"> 20</w:t>
      </w:r>
      <w:r w:rsidR="001A346A" w:rsidRPr="001A346A">
        <w:rPr>
          <w:rFonts w:ascii="Times New Roman" w:hAnsi="Times New Roman" w:cs="Times New Roman"/>
          <w:sz w:val="24"/>
          <w:szCs w:val="24"/>
        </w:rPr>
        <w:t>23</w:t>
      </w:r>
      <w:r w:rsidRPr="001A346A">
        <w:rPr>
          <w:rFonts w:ascii="Times New Roman" w:hAnsi="Times New Roman" w:cs="Times New Roman"/>
          <w:sz w:val="24"/>
          <w:szCs w:val="24"/>
        </w:rPr>
        <w:t>. godine.</w:t>
      </w:r>
    </w:p>
    <w:p w14:paraId="7C180545" w14:textId="77777777" w:rsidR="003037F8" w:rsidRDefault="003037F8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7547E" w14:textId="77777777" w:rsidR="00811B65" w:rsidRDefault="00811B65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F2AAB" w14:textId="53F84E79" w:rsidR="003037F8" w:rsidRPr="00F1564B" w:rsidRDefault="003037F8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F64ACAD" w14:textId="77777777" w:rsidR="004863FF" w:rsidRDefault="00F1564B" w:rsidP="00811B65">
      <w:pPr>
        <w:jc w:val="both"/>
        <w:rPr>
          <w:rFonts w:ascii="Times New Roman" w:hAnsi="Times New Roman" w:cs="Times New Roman"/>
          <w:sz w:val="24"/>
          <w:szCs w:val="24"/>
        </w:rPr>
      </w:pPr>
      <w:r w:rsidRPr="00F1564B">
        <w:rPr>
          <w:rFonts w:ascii="Times New Roman" w:hAnsi="Times New Roman" w:cs="Times New Roman"/>
          <w:sz w:val="24"/>
          <w:szCs w:val="24"/>
        </w:rPr>
        <w:t>Ova Odluka stupa</w:t>
      </w:r>
      <w:r w:rsidR="004B1132" w:rsidRPr="004B113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 snagu osmog dana od dana objave u ''Službenom glasniku Općine Podstrana</w:t>
      </w:r>
      <w:r w:rsidR="004B1132" w:rsidRPr="004B1132">
        <w:rPr>
          <w:rFonts w:eastAsia="Calibri" w:cs="Times New Roman"/>
          <w:noProof w:val="0"/>
        </w:rPr>
        <w:t>''.</w:t>
      </w:r>
    </w:p>
    <w:p w14:paraId="6441386B" w14:textId="77777777" w:rsidR="008A60D8" w:rsidRDefault="008A60D8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1E5D54" w14:textId="77777777" w:rsidR="004B1132" w:rsidRPr="004B1132" w:rsidRDefault="004B1132" w:rsidP="004B1132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8EF2E0A" w14:textId="78F266FA" w:rsidR="00913855" w:rsidRPr="00913855" w:rsidRDefault="00913855" w:rsidP="009138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 w:rsidR="00583C26"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 w:rsidR="00583C26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 w:rsidR="002B1A63"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 w:rsidR="002B1A63"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 w:rsidR="002B1A63"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 w:rsidR="00FB1854">
        <w:rPr>
          <w:rFonts w:ascii="Times New Roman" w:hAnsi="Times New Roman" w:cs="Times New Roman"/>
          <w:iCs/>
          <w:sz w:val="24"/>
          <w:szCs w:val="24"/>
        </w:rPr>
        <w:t>03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3AC61D42" w14:textId="48F8D7A5" w:rsidR="00913855" w:rsidRPr="00913855" w:rsidRDefault="00913855" w:rsidP="009138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 w:rsidR="00583C26"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 w:rsidR="002B1A63">
        <w:rPr>
          <w:rFonts w:ascii="Times New Roman" w:hAnsi="Times New Roman" w:cs="Times New Roman"/>
          <w:iCs/>
          <w:sz w:val="24"/>
          <w:szCs w:val="24"/>
        </w:rPr>
        <w:t xml:space="preserve"> 2181-39-01-23-</w:t>
      </w:r>
      <w:r w:rsidR="00FB1854">
        <w:rPr>
          <w:rFonts w:ascii="Times New Roman" w:hAnsi="Times New Roman" w:cs="Times New Roman"/>
          <w:iCs/>
          <w:sz w:val="24"/>
          <w:szCs w:val="24"/>
        </w:rPr>
        <w:t>06</w:t>
      </w:r>
      <w:r w:rsidR="001A346A">
        <w:rPr>
          <w:rFonts w:ascii="Times New Roman" w:hAnsi="Times New Roman" w:cs="Times New Roman"/>
          <w:iCs/>
          <w:sz w:val="24"/>
          <w:szCs w:val="24"/>
        </w:rPr>
        <w:tab/>
      </w:r>
      <w:r w:rsidR="001A346A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5D5D4ED5" w14:textId="01BD1572" w:rsidR="00913855" w:rsidRPr="00913855" w:rsidRDefault="00913855" w:rsidP="00913855">
      <w:pPr>
        <w:rPr>
          <w:rFonts w:cs="Times New Roman"/>
          <w:noProof w:val="0"/>
          <w:sz w:val="24"/>
          <w:szCs w:val="24"/>
          <w:lang w:eastAsia="hr-HR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 w:rsidR="00475B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5D24">
        <w:rPr>
          <w:rFonts w:ascii="Times New Roman" w:hAnsi="Times New Roman" w:cs="Times New Roman"/>
          <w:iCs/>
          <w:sz w:val="24"/>
          <w:szCs w:val="24"/>
        </w:rPr>
        <w:t>04.</w:t>
      </w:r>
      <w:r w:rsidR="00811B65">
        <w:rPr>
          <w:rFonts w:ascii="Times New Roman" w:hAnsi="Times New Roman" w:cs="Times New Roman"/>
          <w:iCs/>
          <w:sz w:val="24"/>
          <w:szCs w:val="24"/>
        </w:rPr>
        <w:t xml:space="preserve"> svibnja</w:t>
      </w:r>
      <w:r w:rsidRPr="00913855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1A346A"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 w:rsidR="001A346A"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5FA623C2" w14:textId="3BCB3197" w:rsidR="00531B81" w:rsidRDefault="00531B81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3A43A5" w14:textId="3F421052" w:rsidR="002B1A63" w:rsidRDefault="002B1A63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78EB89" w14:textId="77777777" w:rsidR="002B1A63" w:rsidRDefault="002B1A63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2B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034"/>
    <w:multiLevelType w:val="hybridMultilevel"/>
    <w:tmpl w:val="564E556A"/>
    <w:lvl w:ilvl="0" w:tplc="5B4C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EE170B"/>
    <w:multiLevelType w:val="hybridMultilevel"/>
    <w:tmpl w:val="262CE57C"/>
    <w:lvl w:ilvl="0" w:tplc="4C3038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46407">
    <w:abstractNumId w:val="1"/>
  </w:num>
  <w:num w:numId="2" w16cid:durableId="70687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4B"/>
    <w:rsid w:val="0003223B"/>
    <w:rsid w:val="00080065"/>
    <w:rsid w:val="0012009E"/>
    <w:rsid w:val="0012357E"/>
    <w:rsid w:val="001A346A"/>
    <w:rsid w:val="001F663A"/>
    <w:rsid w:val="002B1A63"/>
    <w:rsid w:val="003037F8"/>
    <w:rsid w:val="00317AAE"/>
    <w:rsid w:val="003A5991"/>
    <w:rsid w:val="004251BD"/>
    <w:rsid w:val="00462539"/>
    <w:rsid w:val="00475B07"/>
    <w:rsid w:val="004863FF"/>
    <w:rsid w:val="004B1132"/>
    <w:rsid w:val="00531B81"/>
    <w:rsid w:val="00535D24"/>
    <w:rsid w:val="00583238"/>
    <w:rsid w:val="00583C26"/>
    <w:rsid w:val="006218C1"/>
    <w:rsid w:val="00652630"/>
    <w:rsid w:val="006D1408"/>
    <w:rsid w:val="006D1801"/>
    <w:rsid w:val="00811B65"/>
    <w:rsid w:val="008A60D8"/>
    <w:rsid w:val="00913855"/>
    <w:rsid w:val="00A72754"/>
    <w:rsid w:val="00A94375"/>
    <w:rsid w:val="00B13A39"/>
    <w:rsid w:val="00B53EFA"/>
    <w:rsid w:val="00BC7036"/>
    <w:rsid w:val="00C61A43"/>
    <w:rsid w:val="00D51DBE"/>
    <w:rsid w:val="00D71E54"/>
    <w:rsid w:val="00DA726C"/>
    <w:rsid w:val="00DD78BE"/>
    <w:rsid w:val="00E23483"/>
    <w:rsid w:val="00EB444B"/>
    <w:rsid w:val="00F1564B"/>
    <w:rsid w:val="00F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F77B"/>
  <w15:docId w15:val="{D8FDC3E3-7D05-419D-9DC6-92674310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65"/>
    <w:rPr>
      <w:rFonts w:ascii="Calibri" w:eastAsia="Times New Roman" w:hAnsi="Calibri" w:cs="Calibri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6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3A"/>
    <w:pPr>
      <w:spacing w:after="0" w:line="240" w:lineRule="auto"/>
    </w:pPr>
    <w:rPr>
      <w:rFonts w:ascii="Tahoma" w:eastAsiaTheme="minorHAnsi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8D12-5248-4B3E-B329-21D7A675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Tafra</dc:creator>
  <cp:lastModifiedBy>Božena Perišić</cp:lastModifiedBy>
  <cp:revision>14</cp:revision>
  <cp:lastPrinted>2014-12-21T17:59:00Z</cp:lastPrinted>
  <dcterms:created xsi:type="dcterms:W3CDTF">2023-01-09T07:47:00Z</dcterms:created>
  <dcterms:modified xsi:type="dcterms:W3CDTF">2023-04-26T11:13:00Z</dcterms:modified>
</cp:coreProperties>
</file>