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08E8" w14:textId="77777777" w:rsidR="00C87E50" w:rsidRDefault="00C87E50" w:rsidP="00C87E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60CBF2" wp14:editId="447CE8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1AB569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26B6E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9447F89" w14:textId="77777777" w:rsidR="00C87E50" w:rsidRDefault="00C87E50" w:rsidP="00C87E5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3DD71A7" w14:textId="77777777" w:rsidR="00C87E50" w:rsidRDefault="00C87E50" w:rsidP="00C87E5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215DE711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763106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3436F5A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137DB4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A2A1A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9BDD467" w14:textId="6B8852F9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Zaključka o usvajanju </w:t>
      </w:r>
      <w:r w:rsidR="001F3B81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zvješća o radu načelnika za razdoblje od 01. srpnja dp 31. prosinca 202</w:t>
      </w:r>
      <w:r w:rsidR="00CF4EAC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628A4CA8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BAFAE" w14:textId="51811AA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4B7FA092" w14:textId="156C5745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5CBFFD" w14:textId="77777777" w:rsidR="005810CA" w:rsidRDefault="005810CA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3FCC57" w14:textId="77777777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8F147F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1245C0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A82BC" w14:textId="77777777" w:rsidR="00C87E50" w:rsidRDefault="00C87E50" w:rsidP="00C87E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4631AC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5EC8958" w14:textId="77777777" w:rsidR="00C87E50" w:rsidRDefault="00C87E50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5DEA88" w14:textId="427DF95F" w:rsidR="00C87E50" w:rsidRDefault="00750B8D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3DEF155" w14:textId="61B7481E" w:rsidR="00CE0FB2" w:rsidRDefault="00CE0FB2"/>
    <w:p w14:paraId="4F56999D" w14:textId="484FF965" w:rsidR="00750B8D" w:rsidRDefault="00750B8D"/>
    <w:p w14:paraId="3F1F7DF8" w14:textId="36306A9C" w:rsidR="00750B8D" w:rsidRDefault="00750B8D"/>
    <w:p w14:paraId="7A76C280" w14:textId="3910B4EB" w:rsidR="00750B8D" w:rsidRDefault="00750B8D"/>
    <w:p w14:paraId="50F95E22" w14:textId="099D1220" w:rsidR="00750B8D" w:rsidRDefault="00750B8D"/>
    <w:p w14:paraId="69CD0BF2" w14:textId="6DA574BB" w:rsidR="00750B8D" w:rsidRPr="00750B8D" w:rsidRDefault="00750B8D" w:rsidP="0075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</w:t>
      </w:r>
      <w:r w:rsidR="00CF4EAC">
        <w:rPr>
          <w:rFonts w:ascii="Times New Roman" w:hAnsi="Times New Roman" w:cs="Times New Roman"/>
          <w:sz w:val="24"/>
          <w:szCs w:val="24"/>
        </w:rPr>
        <w:t>, 04/23</w:t>
      </w:r>
      <w:r w:rsidRPr="00750B8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CF4EAC">
        <w:rPr>
          <w:rFonts w:ascii="Times New Roman" w:hAnsi="Times New Roman" w:cs="Times New Roman"/>
          <w:sz w:val="24"/>
          <w:szCs w:val="24"/>
        </w:rPr>
        <w:t>16</w:t>
      </w:r>
      <w:r w:rsidRPr="00750B8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CF4EAC">
        <w:rPr>
          <w:rFonts w:ascii="Times New Roman" w:hAnsi="Times New Roman" w:cs="Times New Roman"/>
          <w:sz w:val="24"/>
          <w:szCs w:val="24"/>
        </w:rPr>
        <w:t>23</w:t>
      </w:r>
      <w:r w:rsidRPr="00750B8D">
        <w:rPr>
          <w:rFonts w:ascii="Times New Roman" w:hAnsi="Times New Roman" w:cs="Times New Roman"/>
          <w:sz w:val="24"/>
          <w:szCs w:val="24"/>
        </w:rPr>
        <w:t>. ožujka 202</w:t>
      </w:r>
      <w:r w:rsidR="00CF4EAC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>. godine donosi</w:t>
      </w:r>
    </w:p>
    <w:p w14:paraId="14A078FC" w14:textId="2BFB8653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7B76" w14:textId="77777777" w:rsid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E914" w14:textId="75D4832E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B3BDB05" w14:textId="7E59F9C9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7DF7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23F" w14:textId="6A444CA3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0EB434C" w14:textId="20A6F67C" w:rsidR="00750B8D" w:rsidRPr="00750B8D" w:rsidRDefault="00750B8D" w:rsidP="009D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Usvaja se Izvješće o radu načelnika za razdoblje od 01. srpnja do 31. prosinca 202</w:t>
      </w:r>
      <w:r w:rsidR="00CF4EAC">
        <w:rPr>
          <w:rFonts w:ascii="Times New Roman" w:hAnsi="Times New Roman" w:cs="Times New Roman"/>
          <w:sz w:val="24"/>
          <w:szCs w:val="24"/>
        </w:rPr>
        <w:t>2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 w:rsidR="009D2EC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9D2EC0">
        <w:rPr>
          <w:rFonts w:ascii="Times New Roman" w:hAnsi="Times New Roman" w:cs="Times New Roman"/>
          <w:sz w:val="24"/>
          <w:szCs w:val="24"/>
        </w:rPr>
        <w:t>024-01/</w:t>
      </w:r>
      <w:r w:rsidR="00CF4EAC">
        <w:rPr>
          <w:rFonts w:ascii="Times New Roman" w:hAnsi="Times New Roman" w:cs="Times New Roman"/>
          <w:sz w:val="24"/>
          <w:szCs w:val="24"/>
        </w:rPr>
        <w:t>23</w:t>
      </w:r>
      <w:r w:rsidR="009D2EC0">
        <w:rPr>
          <w:rFonts w:ascii="Times New Roman" w:hAnsi="Times New Roman" w:cs="Times New Roman"/>
          <w:sz w:val="24"/>
          <w:szCs w:val="24"/>
        </w:rPr>
        <w:t>-01/0</w:t>
      </w:r>
      <w:r w:rsidR="00CF4EAC">
        <w:rPr>
          <w:rFonts w:ascii="Times New Roman" w:hAnsi="Times New Roman" w:cs="Times New Roman"/>
          <w:sz w:val="24"/>
          <w:szCs w:val="24"/>
        </w:rPr>
        <w:t>9</w:t>
      </w:r>
      <w:r w:rsidRPr="00750B8D">
        <w:rPr>
          <w:rFonts w:ascii="Times New Roman" w:hAnsi="Times New Roman" w:cs="Times New Roman"/>
          <w:sz w:val="24"/>
          <w:szCs w:val="24"/>
        </w:rPr>
        <w:t xml:space="preserve">, Urbroj: </w:t>
      </w:r>
      <w:r w:rsidR="009D2EC0">
        <w:rPr>
          <w:rFonts w:ascii="Times New Roman" w:hAnsi="Times New Roman" w:cs="Times New Roman"/>
          <w:sz w:val="24"/>
          <w:szCs w:val="24"/>
        </w:rPr>
        <w:t>2181-39-02-1-2</w:t>
      </w:r>
      <w:r w:rsidR="00CF4EAC">
        <w:rPr>
          <w:rFonts w:ascii="Times New Roman" w:hAnsi="Times New Roman" w:cs="Times New Roman"/>
          <w:sz w:val="24"/>
          <w:szCs w:val="24"/>
        </w:rPr>
        <w:t>3</w:t>
      </w:r>
      <w:r w:rsidR="009D2EC0">
        <w:rPr>
          <w:rFonts w:ascii="Times New Roman" w:hAnsi="Times New Roman" w:cs="Times New Roman"/>
          <w:sz w:val="24"/>
          <w:szCs w:val="24"/>
        </w:rPr>
        <w:t>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 w:rsidR="00CF4EA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CF4EAC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F74109D" w14:textId="457D66F0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E8D7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3BB05" w14:textId="282A6B0F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629C21" w14:textId="7A0B7045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23DF0420" w14:textId="3DADF93F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B383" w14:textId="2C57DD4E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6F6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04F0" w14:textId="146E2159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</w:t>
      </w:r>
      <w:r w:rsidR="00CF4EAC">
        <w:rPr>
          <w:rFonts w:ascii="Times New Roman" w:hAnsi="Times New Roman" w:cs="Times New Roman"/>
          <w:sz w:val="24"/>
          <w:szCs w:val="24"/>
        </w:rPr>
        <w:t>23</w:t>
      </w:r>
      <w:r w:rsidRPr="00750B8D">
        <w:rPr>
          <w:rFonts w:ascii="Times New Roman" w:hAnsi="Times New Roman" w:cs="Times New Roman"/>
          <w:sz w:val="24"/>
          <w:szCs w:val="24"/>
        </w:rPr>
        <w:t>-01/0</w:t>
      </w:r>
      <w:r w:rsidR="00CF4EAC">
        <w:rPr>
          <w:rFonts w:ascii="Times New Roman" w:hAnsi="Times New Roman" w:cs="Times New Roman"/>
          <w:sz w:val="24"/>
          <w:szCs w:val="24"/>
        </w:rPr>
        <w:t>1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1D233046" w14:textId="5F9CE68C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2181-39-01-2</w:t>
      </w:r>
      <w:r w:rsidR="00CF4EAC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>-</w:t>
      </w:r>
      <w:r w:rsidR="008867CC">
        <w:rPr>
          <w:rFonts w:ascii="Times New Roman" w:hAnsi="Times New Roman" w:cs="Times New Roman"/>
          <w:sz w:val="24"/>
          <w:szCs w:val="24"/>
        </w:rPr>
        <w:t>04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69FFB309" w14:textId="51E96C5E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F4EAC">
        <w:rPr>
          <w:rFonts w:ascii="Times New Roman" w:hAnsi="Times New Roman" w:cs="Times New Roman"/>
          <w:sz w:val="24"/>
          <w:szCs w:val="24"/>
        </w:rPr>
        <w:t>23</w:t>
      </w:r>
      <w:r w:rsidRPr="00750B8D">
        <w:rPr>
          <w:rFonts w:ascii="Times New Roman" w:hAnsi="Times New Roman" w:cs="Times New Roman"/>
          <w:sz w:val="24"/>
          <w:szCs w:val="24"/>
        </w:rPr>
        <w:t xml:space="preserve">. ožujka 2022.godine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155EFBBD" w14:textId="4AEB9D8C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E7776" w14:textId="77777777" w:rsidR="00CF4EAC" w:rsidRPr="00750B8D" w:rsidRDefault="00CF4EAC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EAC" w:rsidRPr="007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9C"/>
    <w:rsid w:val="001F3B81"/>
    <w:rsid w:val="00497CC4"/>
    <w:rsid w:val="005810CA"/>
    <w:rsid w:val="00624CE9"/>
    <w:rsid w:val="00750B8D"/>
    <w:rsid w:val="008867CC"/>
    <w:rsid w:val="009D2EC0"/>
    <w:rsid w:val="00C87E50"/>
    <w:rsid w:val="00CE0FB2"/>
    <w:rsid w:val="00CF4EAC"/>
    <w:rsid w:val="00DC4B9C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7DAB"/>
  <w15:chartTrackingRefBased/>
  <w15:docId w15:val="{8ACF40D2-63E7-46A2-B2F6-F997613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50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2022-03-10T06:48:00Z</dcterms:created>
  <dcterms:modified xsi:type="dcterms:W3CDTF">2023-03-15T13:15:00Z</dcterms:modified>
</cp:coreProperties>
</file>