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FFB7" w14:textId="508944BD" w:rsidR="00CA1187" w:rsidRDefault="00CA1187" w:rsidP="00CA1187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5F9EE83B" wp14:editId="1FAD25A1">
            <wp:extent cx="466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841F8FB" w14:textId="77777777" w:rsidR="00CA1187" w:rsidRDefault="00CA1187" w:rsidP="00CA1187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5F98570" w14:textId="77777777" w:rsidR="00CA1187" w:rsidRDefault="00CA1187" w:rsidP="00CA1187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080BB68" w14:textId="77777777" w:rsidR="00CA1187" w:rsidRDefault="00CA1187" w:rsidP="00CA1187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75A25494" w14:textId="77777777" w:rsidR="00CA1187" w:rsidRDefault="00CA1187" w:rsidP="00CA1187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F939CC3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</w:p>
    <w:p w14:paraId="0CF1CD5E" w14:textId="77777777" w:rsidR="00CA1187" w:rsidRDefault="00CA1187" w:rsidP="00CA118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360519C" w14:textId="77777777" w:rsidR="00CA1187" w:rsidRDefault="00CA1187" w:rsidP="00CA118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127ABEF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</w:p>
    <w:p w14:paraId="39FBB6A2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</w:p>
    <w:p w14:paraId="089A3148" w14:textId="46F7B8A3" w:rsidR="00CA1187" w:rsidRDefault="00CA1187" w:rsidP="00CA118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razrješenju članice i izboru članice Odbora za školstvo i predškolski razvoj</w:t>
      </w:r>
    </w:p>
    <w:p w14:paraId="1E615520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</w:p>
    <w:p w14:paraId="170B686C" w14:textId="77777777" w:rsidR="00CA1187" w:rsidRDefault="00CA1187" w:rsidP="00CA1187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(regionalnoj) samoupravi, Statut Općine Podstrana</w:t>
      </w:r>
    </w:p>
    <w:p w14:paraId="2BB1A8C3" w14:textId="77777777" w:rsidR="00CA1187" w:rsidRDefault="00CA1187" w:rsidP="00CA1187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A41D26" w14:textId="77777777" w:rsidR="00CA1187" w:rsidRDefault="00CA1187" w:rsidP="00CA1187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FF329E" w14:textId="77777777" w:rsidR="00CA1187" w:rsidRDefault="00CA1187" w:rsidP="00CA1187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64459BE2" w14:textId="77777777" w:rsidR="00CA1187" w:rsidRDefault="00CA1187" w:rsidP="00CA118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5D7A07B0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</w:p>
    <w:p w14:paraId="2D85DBEE" w14:textId="77777777" w:rsidR="00CA1187" w:rsidRDefault="00CA1187" w:rsidP="00CA1187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3531002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Odbor za izbor i imenovanja </w:t>
      </w:r>
    </w:p>
    <w:p w14:paraId="2499C856" w14:textId="77777777" w:rsidR="00CA1187" w:rsidRDefault="00CA1187" w:rsidP="00CA1187">
      <w:pPr>
        <w:rPr>
          <w:rFonts w:ascii="Times New Roman" w:hAnsi="Times New Roman" w:cs="Times New Roman"/>
          <w:noProof/>
          <w:sz w:val="24"/>
          <w:szCs w:val="24"/>
        </w:rPr>
      </w:pPr>
    </w:p>
    <w:p w14:paraId="3AA75A25" w14:textId="77777777" w:rsidR="00CA1187" w:rsidRDefault="00CA1187" w:rsidP="00CA1187"/>
    <w:p w14:paraId="413A1230" w14:textId="77777777" w:rsidR="00CA1187" w:rsidRDefault="00CA1187" w:rsidP="00CA1187"/>
    <w:p w14:paraId="6BD87F9F" w14:textId="77777777" w:rsidR="00CA1187" w:rsidRDefault="00CA1187" w:rsidP="00CA1187"/>
    <w:p w14:paraId="6BA4DBD6" w14:textId="77777777" w:rsidR="00CA1187" w:rsidRDefault="00CA1187" w:rsidP="00CA1187"/>
    <w:p w14:paraId="2E92A24B" w14:textId="77777777" w:rsidR="00CA1187" w:rsidRDefault="00CA1187" w:rsidP="00CA1187"/>
    <w:p w14:paraId="4A68F355" w14:textId="77777777" w:rsidR="00CA1187" w:rsidRDefault="00CA1187" w:rsidP="00CA1187"/>
    <w:p w14:paraId="374BE6C9" w14:textId="77777777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članka 35. </w:t>
      </w:r>
      <w:bookmarkStart w:id="0" w:name="_Hlk102462920"/>
      <w:r>
        <w:rPr>
          <w:rFonts w:ascii="Times New Roman" w:eastAsia="Times New Roman" w:hAnsi="Times New Roman" w:cs="Times New Roman"/>
          <w:iCs/>
          <w:sz w:val="24"/>
          <w:szCs w:val="24"/>
        </w:rPr>
        <w:t>Zakona o lokalnoj i područnoj samoupravi („Narodne novine“ broj</w:t>
      </w:r>
      <w:r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 123/17, 98/19, 144/20)</w:t>
      </w:r>
      <w:bookmarkEnd w:id="0"/>
      <w:r>
        <w:rPr>
          <w:rFonts w:ascii="Times New Roman" w:eastAsia="Times New Roman" w:hAnsi="Times New Roman" w:cs="Times New Roman"/>
          <w:iCs/>
          <w:sz w:val="24"/>
          <w:szCs w:val="24"/>
        </w:rPr>
        <w:t>, članka 30. Statuta Općine Podstrana (''Službeni glasnik Općine Podstrana'' broj 7/21, 21/21) i članka 36. Poslovnika Općinskog vijeća Općine Podstrana (''Službeni glasnik Općine Podstrana'' broj 7/21), Općinsko vijeće Općine Podstrana na 10. sjednici održanoj dana 28. srpnja 2022. godine donosi:</w:t>
      </w:r>
    </w:p>
    <w:p w14:paraId="75E17DDD" w14:textId="77777777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A6871C" w14:textId="77777777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D9A38E2" w14:textId="77777777" w:rsidR="00CA1187" w:rsidRDefault="00CA1187" w:rsidP="00CA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ODLUKU</w:t>
      </w:r>
    </w:p>
    <w:p w14:paraId="4084E54F" w14:textId="6C4CF19C" w:rsidR="00CA1187" w:rsidRDefault="00CA1187" w:rsidP="00CA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razrješenju član</w:t>
      </w:r>
      <w:r w:rsidR="00056D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izboru članice</w:t>
      </w:r>
    </w:p>
    <w:p w14:paraId="455DCBCF" w14:textId="652408E4" w:rsidR="00CA1187" w:rsidRDefault="00CA1187" w:rsidP="00CA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Odbora za </w:t>
      </w:r>
      <w:r w:rsidR="00E378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školstvo i predškolski razvoj</w:t>
      </w:r>
    </w:p>
    <w:p w14:paraId="3A60A24F" w14:textId="77777777" w:rsidR="00CA1187" w:rsidRDefault="00CA1187" w:rsidP="00CA1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F8FEF" w14:textId="77777777" w:rsidR="00CA1187" w:rsidRDefault="00CA1187" w:rsidP="00CA1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1987F" w14:textId="77777777" w:rsidR="00CA1187" w:rsidRDefault="00CA1187" w:rsidP="00CA1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BC3FD5A" w14:textId="443DB53B" w:rsidR="00CA1187" w:rsidRDefault="00E378CC" w:rsidP="00CA11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Dubravka Bušić Čule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87">
        <w:rPr>
          <w:rFonts w:ascii="Times New Roman" w:hAnsi="Times New Roman" w:cs="Times New Roman"/>
          <w:sz w:val="24"/>
          <w:szCs w:val="24"/>
        </w:rPr>
        <w:t xml:space="preserve">razrješuje se dužnosti člana </w:t>
      </w:r>
      <w:r w:rsidR="00CA1187">
        <w:rPr>
          <w:rFonts w:ascii="Times New Roman" w:eastAsia="Times New Roman" w:hAnsi="Times New Roman" w:cs="Times New Roman"/>
          <w:iCs/>
          <w:sz w:val="24"/>
          <w:szCs w:val="24"/>
        </w:rPr>
        <w:t xml:space="preserve">Odbora za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školstvo i predškolski odgoj</w:t>
      </w:r>
      <w:r w:rsidR="00CA118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8DB4EE5" w14:textId="77777777" w:rsidR="00CA1187" w:rsidRDefault="00CA1187" w:rsidP="00CA11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6E81ED" w14:textId="77777777" w:rsidR="00CA1187" w:rsidRDefault="00CA1187" w:rsidP="00CA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A7B6006" w14:textId="77777777" w:rsidR="00CA1187" w:rsidRDefault="00CA1187" w:rsidP="00CA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2.</w:t>
      </w:r>
    </w:p>
    <w:p w14:paraId="4A1FBAFE" w14:textId="7596F075" w:rsidR="00CA1187" w:rsidRDefault="00CA1187" w:rsidP="00CA11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Za članicu Odbora </w:t>
      </w:r>
      <w:r w:rsidR="00E378CC">
        <w:rPr>
          <w:rFonts w:ascii="Times New Roman" w:eastAsia="Times New Roman" w:hAnsi="Times New Roman" w:cs="Times New Roman"/>
          <w:iCs/>
          <w:sz w:val="24"/>
          <w:szCs w:val="24"/>
        </w:rPr>
        <w:t xml:space="preserve">za školstvo i predškolski odgoj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bira se </w:t>
      </w:r>
      <w:r w:rsidR="00E378CC">
        <w:rPr>
          <w:rFonts w:ascii="Times New Roman" w:eastAsia="Times New Roman" w:hAnsi="Times New Roman" w:cs="Times New Roman"/>
          <w:iCs/>
          <w:sz w:val="24"/>
          <w:szCs w:val="24"/>
        </w:rPr>
        <w:t>Dajana Ćosić Šurlin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E5582EE" w14:textId="77777777" w:rsidR="00CA1187" w:rsidRDefault="00CA1187" w:rsidP="00CA11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8CCA70" w14:textId="77777777" w:rsidR="00CA1187" w:rsidRDefault="00CA1187" w:rsidP="00CA11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13F0CB2" w14:textId="77777777" w:rsidR="00CA1187" w:rsidRDefault="00CA1187" w:rsidP="00CA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3.</w:t>
      </w:r>
    </w:p>
    <w:p w14:paraId="2AD6D29F" w14:textId="56301E21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Ova Odluka stupa na snagu osmog dana od dana objave u </w:t>
      </w:r>
      <w:r w:rsidR="003E3266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Službenom glasniku Općine Podstrana</w:t>
      </w:r>
      <w:r w:rsidR="003E3266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0E5ADBF5" w14:textId="77777777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EB4F056" w14:textId="77777777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750523" w14:textId="77777777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A52C6CA" w14:textId="2DBF0F76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KLASA:   024-02/22-01/</w:t>
      </w:r>
      <w:r w:rsidR="0066172E">
        <w:rPr>
          <w:rFonts w:ascii="Times New Roman" w:eastAsia="Times New Roman" w:hAnsi="Times New Roman" w:cs="Times New Roman"/>
          <w:iCs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Predsjednik</w:t>
      </w:r>
    </w:p>
    <w:p w14:paraId="14A0FA45" w14:textId="036EC062" w:rsidR="00CA1187" w:rsidRDefault="00CA1187" w:rsidP="00CA1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</w:t>
      </w:r>
      <w:r w:rsidR="003E3266">
        <w:rPr>
          <w:rFonts w:ascii="Times New Roman" w:eastAsia="Times New Roman" w:hAnsi="Times New Roman" w:cs="Times New Roman"/>
          <w:iCs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Općinskog vijeća:</w:t>
      </w:r>
    </w:p>
    <w:p w14:paraId="7EADD618" w14:textId="77777777" w:rsidR="00CA1187" w:rsidRDefault="00CA1187" w:rsidP="00CA1187"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28. srpnja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6DFB5D4A" w14:textId="77777777" w:rsidR="00CA1187" w:rsidRDefault="00CA1187" w:rsidP="00CA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23AE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88"/>
    <w:rsid w:val="00056D25"/>
    <w:rsid w:val="00061F1E"/>
    <w:rsid w:val="003E3266"/>
    <w:rsid w:val="005D5854"/>
    <w:rsid w:val="0066172E"/>
    <w:rsid w:val="00AD7F88"/>
    <w:rsid w:val="00CA1187"/>
    <w:rsid w:val="00CE0FB2"/>
    <w:rsid w:val="00E378CC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88A6"/>
  <w15:chartTrackingRefBased/>
  <w15:docId w15:val="{A0545BAB-68E5-4250-96CA-69327F2C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87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2022-07-14T09:54:00Z</dcterms:created>
  <dcterms:modified xsi:type="dcterms:W3CDTF">2022-07-19T11:46:00Z</dcterms:modified>
</cp:coreProperties>
</file>